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E9" w:rsidRPr="00D407E9" w:rsidRDefault="00D407E9" w:rsidP="00D407E9">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D407E9">
        <w:rPr>
          <w:rFonts w:ascii="Times New Roman" w:eastAsia="Times New Roman" w:hAnsi="Times New Roman" w:cs="Times New Roman"/>
          <w:b/>
          <w:bCs/>
          <w:color w:val="111111"/>
          <w:spacing w:val="-10"/>
          <w:kern w:val="36"/>
          <w:sz w:val="40"/>
          <w:szCs w:val="40"/>
        </w:rPr>
        <w:t>Gard: Lời khuyên quan trọng về khiếu nại thiếu hàng tại Trung Quốc</w:t>
      </w:r>
    </w:p>
    <w:bookmarkEnd w:id="0"/>
    <w:p w:rsidR="00D407E9" w:rsidRPr="00D407E9" w:rsidRDefault="00D407E9" w:rsidP="00D407E9">
      <w:pPr>
        <w:shd w:val="clear" w:color="auto" w:fill="FFFFFF"/>
        <w:spacing w:after="0" w:line="240" w:lineRule="auto"/>
        <w:jc w:val="right"/>
        <w:textAlignment w:val="baseline"/>
        <w:rPr>
          <w:rFonts w:ascii="inherit" w:eastAsia="Times New Roman" w:hAnsi="inherit" w:cs="Times New Roman"/>
          <w:color w:val="4472C4" w:themeColor="accent1"/>
          <w:sz w:val="24"/>
          <w:szCs w:val="24"/>
        </w:rPr>
      </w:pPr>
      <w:r w:rsidRPr="00D407E9">
        <w:rPr>
          <w:rFonts w:ascii="inherit" w:eastAsia="Times New Roman" w:hAnsi="inherit" w:cs="Times New Roman"/>
          <w:color w:val="4472C4" w:themeColor="accent1"/>
          <w:sz w:val="24"/>
          <w:szCs w:val="24"/>
          <w:bdr w:val="none" w:sz="0" w:space="0" w:color="auto" w:frame="1"/>
        </w:rPr>
        <w:fldChar w:fldCharType="begin"/>
      </w:r>
      <w:r w:rsidRPr="00D407E9">
        <w:rPr>
          <w:rFonts w:ascii="inherit" w:eastAsia="Times New Roman" w:hAnsi="inherit" w:cs="Times New Roman"/>
          <w:color w:val="4472C4" w:themeColor="accent1"/>
          <w:sz w:val="24"/>
          <w:szCs w:val="24"/>
          <w:bdr w:val="none" w:sz="0" w:space="0" w:color="auto" w:frame="1"/>
        </w:rPr>
        <w:instrText xml:space="preserve"> HYPERLINK "https://safety4sea.com/category/safety-parent/loss-prevention/" </w:instrText>
      </w:r>
      <w:r w:rsidRPr="00D407E9">
        <w:rPr>
          <w:rFonts w:ascii="inherit" w:eastAsia="Times New Roman" w:hAnsi="inherit" w:cs="Times New Roman"/>
          <w:color w:val="4472C4" w:themeColor="accent1"/>
          <w:sz w:val="24"/>
          <w:szCs w:val="24"/>
          <w:bdr w:val="none" w:sz="0" w:space="0" w:color="auto" w:frame="1"/>
        </w:rPr>
        <w:fldChar w:fldCharType="separate"/>
      </w:r>
      <w:r w:rsidRPr="00D407E9">
        <w:rPr>
          <w:rFonts w:ascii="inherit" w:eastAsia="Times New Roman" w:hAnsi="inherit" w:cs="Times New Roman"/>
          <w:color w:val="4472C4" w:themeColor="accent1"/>
          <w:sz w:val="24"/>
          <w:szCs w:val="24"/>
          <w:u w:val="single"/>
          <w:bdr w:val="none" w:sz="0" w:space="0" w:color="auto" w:frame="1"/>
        </w:rPr>
        <w:t>Loss Prevention</w:t>
      </w:r>
      <w:r w:rsidRPr="00D407E9">
        <w:rPr>
          <w:rFonts w:ascii="inherit" w:eastAsia="Times New Roman" w:hAnsi="inherit" w:cs="Times New Roman"/>
          <w:color w:val="4472C4" w:themeColor="accent1"/>
          <w:sz w:val="24"/>
          <w:szCs w:val="24"/>
          <w:bdr w:val="none" w:sz="0" w:space="0" w:color="auto" w:frame="1"/>
        </w:rPr>
        <w:fldChar w:fldCharType="end"/>
      </w:r>
    </w:p>
    <w:p w:rsidR="00D407E9" w:rsidRPr="00D407E9" w:rsidRDefault="00D407E9" w:rsidP="00D407E9">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D407E9">
        <w:rPr>
          <w:rFonts w:ascii="Helvetica" w:eastAsia="Times New Roman" w:hAnsi="Helvetica" w:cs="Times New Roman"/>
          <w:color w:val="333333"/>
          <w:sz w:val="21"/>
          <w:szCs w:val="21"/>
        </w:rPr>
        <w:fldChar w:fldCharType="begin"/>
      </w:r>
      <w:r w:rsidRPr="00D407E9">
        <w:rPr>
          <w:rFonts w:ascii="Helvetica" w:eastAsia="Times New Roman" w:hAnsi="Helvetica" w:cs="Times New Roman"/>
          <w:color w:val="333333"/>
          <w:sz w:val="21"/>
          <w:szCs w:val="21"/>
        </w:rPr>
        <w:instrText xml:space="preserve"> HYPERLINK "https://safety4sea.com/wp-content/uploads/2024/07/shutterstock_2206038819-e1755768264133.jpg" </w:instrText>
      </w:r>
      <w:r w:rsidRPr="00D407E9">
        <w:rPr>
          <w:rFonts w:ascii="Helvetica" w:eastAsia="Times New Roman" w:hAnsi="Helvetica" w:cs="Times New Roman"/>
          <w:color w:val="333333"/>
          <w:sz w:val="21"/>
          <w:szCs w:val="21"/>
        </w:rPr>
        <w:fldChar w:fldCharType="separate"/>
      </w:r>
    </w:p>
    <w:p w:rsidR="00D407E9" w:rsidRPr="00D407E9" w:rsidRDefault="00D407E9" w:rsidP="00D407E9">
      <w:pPr>
        <w:shd w:val="clear" w:color="auto" w:fill="FFFFFF"/>
        <w:spacing w:after="0" w:line="240" w:lineRule="auto"/>
        <w:textAlignment w:val="baseline"/>
        <w:rPr>
          <w:rFonts w:ascii="Times New Roman" w:eastAsia="Times New Roman" w:hAnsi="Times New Roman" w:cs="Times New Roman"/>
          <w:sz w:val="24"/>
          <w:szCs w:val="24"/>
        </w:rPr>
      </w:pPr>
      <w:r w:rsidRPr="00D407E9">
        <w:rPr>
          <w:rFonts w:ascii="Helvetica" w:eastAsia="Times New Roman" w:hAnsi="Helvetica" w:cs="Times New Roman"/>
          <w:noProof/>
          <w:color w:val="0087CD"/>
          <w:sz w:val="21"/>
          <w:szCs w:val="21"/>
          <w:bdr w:val="none" w:sz="0" w:space="0" w:color="auto" w:frame="1"/>
        </w:rPr>
        <w:drawing>
          <wp:inline distT="0" distB="0" distL="0" distR="0">
            <wp:extent cx="6004560" cy="3005484"/>
            <wp:effectExtent l="0" t="0" r="0" b="4445"/>
            <wp:docPr id="1" name="Picture 1" descr="BIM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MC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0823" cy="3013624"/>
                    </a:xfrm>
                    <a:prstGeom prst="rect">
                      <a:avLst/>
                    </a:prstGeom>
                    <a:noFill/>
                    <a:ln>
                      <a:noFill/>
                    </a:ln>
                  </pic:spPr>
                </pic:pic>
              </a:graphicData>
            </a:graphic>
          </wp:inline>
        </w:drawing>
      </w:r>
    </w:p>
    <w:p w:rsidR="00D407E9" w:rsidRPr="00D407E9" w:rsidRDefault="00D407E9" w:rsidP="00D407E9">
      <w:pPr>
        <w:shd w:val="clear" w:color="auto" w:fill="FFFFFF"/>
        <w:spacing w:line="240" w:lineRule="auto"/>
        <w:textAlignment w:val="baseline"/>
        <w:rPr>
          <w:rFonts w:ascii="Helvetica" w:eastAsia="Times New Roman" w:hAnsi="Helvetica" w:cs="Times New Roman"/>
          <w:color w:val="333333"/>
          <w:sz w:val="21"/>
          <w:szCs w:val="21"/>
        </w:rPr>
      </w:pPr>
      <w:r w:rsidRPr="00D407E9">
        <w:rPr>
          <w:rFonts w:ascii="Helvetica" w:eastAsia="Times New Roman" w:hAnsi="Helvetica" w:cs="Times New Roman"/>
          <w:color w:val="333333"/>
          <w:sz w:val="21"/>
          <w:szCs w:val="21"/>
        </w:rPr>
        <w:fldChar w:fldCharType="end"/>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Câu lạc bộ P&amp;I Gard thông tin về những thách thức và rủi ro pháp lý mà chủ tàu phải đối mặt tại Trung Quốc khi xử lý tình trạng thiếu hụt hàng rời và các khiếu nại liên quan.</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 xml:space="preserve">Theo Gard, các khiếu nại thiếu hụt hàng rời tại Trung Quốc thường xuất phát từ hoạt động chuyển tải hàng hóa, trong đó hàng được chuyển sang các tàu nhỏ hơn tại nhiều cảng trước khi dỡ hàng </w:t>
      </w:r>
      <w:r>
        <w:rPr>
          <w:rFonts w:ascii="Times New Roman" w:eastAsia="Times New Roman" w:hAnsi="Times New Roman" w:cs="Times New Roman"/>
          <w:color w:val="333333"/>
          <w:sz w:val="26"/>
          <w:szCs w:val="26"/>
        </w:rPr>
        <w:t xml:space="preserve">ở đích </w:t>
      </w:r>
      <w:r w:rsidRPr="00D407E9">
        <w:rPr>
          <w:rFonts w:ascii="Times New Roman" w:eastAsia="Times New Roman" w:hAnsi="Times New Roman" w:cs="Times New Roman"/>
          <w:color w:val="333333"/>
          <w:sz w:val="26"/>
          <w:szCs w:val="26"/>
        </w:rPr>
        <w:t xml:space="preserve">cuối. Quá trình này có thể dẫn đến sự chênh lệch về số lượng do các yếu tố ảnh hưởng đến độ chính xác của </w:t>
      </w:r>
      <w:r>
        <w:rPr>
          <w:rFonts w:ascii="Times New Roman" w:eastAsia="Times New Roman" w:hAnsi="Times New Roman" w:cs="Times New Roman"/>
          <w:color w:val="333333"/>
          <w:sz w:val="26"/>
          <w:szCs w:val="26"/>
        </w:rPr>
        <w:t xml:space="preserve">việc giám định mớn nước - </w:t>
      </w:r>
      <w:r w:rsidRPr="00D407E9">
        <w:rPr>
          <w:rFonts w:ascii="Times New Roman" w:eastAsia="Times New Roman" w:hAnsi="Times New Roman" w:cs="Times New Roman"/>
          <w:color w:val="333333"/>
          <w:sz w:val="26"/>
          <w:szCs w:val="26"/>
        </w:rPr>
        <w:t xml:space="preserve">chẳng hạn như sóng, mật độ nước, điều kiện dằn tàu, thời tiết và chuyên môn của giám định viên. Việc không có các cuộc </w:t>
      </w:r>
      <w:r>
        <w:rPr>
          <w:rFonts w:ascii="Times New Roman" w:eastAsia="Times New Roman" w:hAnsi="Times New Roman" w:cs="Times New Roman"/>
          <w:color w:val="333333"/>
          <w:sz w:val="26"/>
          <w:szCs w:val="26"/>
        </w:rPr>
        <w:t>gáim định</w:t>
      </w:r>
      <w:r w:rsidRPr="00D407E9">
        <w:rPr>
          <w:rFonts w:ascii="Times New Roman" w:eastAsia="Times New Roman" w:hAnsi="Times New Roman" w:cs="Times New Roman"/>
          <w:color w:val="333333"/>
          <w:sz w:val="26"/>
          <w:szCs w:val="26"/>
        </w:rPr>
        <w:t xml:space="preserve"> độc lập tại nơi neo </w:t>
      </w:r>
      <w:r>
        <w:rPr>
          <w:rFonts w:ascii="Times New Roman" w:eastAsia="Times New Roman" w:hAnsi="Times New Roman" w:cs="Times New Roman"/>
          <w:color w:val="333333"/>
          <w:sz w:val="26"/>
          <w:szCs w:val="26"/>
        </w:rPr>
        <w:t>tàu</w:t>
      </w:r>
      <w:r w:rsidRPr="00D407E9">
        <w:rPr>
          <w:rFonts w:ascii="Times New Roman" w:eastAsia="Times New Roman" w:hAnsi="Times New Roman" w:cs="Times New Roman"/>
          <w:color w:val="333333"/>
          <w:sz w:val="26"/>
          <w:szCs w:val="26"/>
        </w:rPr>
        <w:t xml:space="preserve"> càng làm phức tạp thêm việc xác minh, khiến chủ tàu hoặc người thuê tàu phải đối mặt với các khiếu nại về việc giao thiếu</w:t>
      </w:r>
      <w:r w:rsidRPr="00D407E9">
        <w:rPr>
          <w:rFonts w:ascii="Times New Roman" w:eastAsia="Times New Roman" w:hAnsi="Times New Roman" w:cs="Times New Roman"/>
          <w:color w:val="333333"/>
          <w:sz w:val="26"/>
          <w:szCs w:val="26"/>
        </w:rPr>
        <w:t xml:space="preserve"> </w:t>
      </w:r>
      <w:r w:rsidRPr="00D407E9">
        <w:rPr>
          <w:rFonts w:ascii="Times New Roman" w:eastAsia="Times New Roman" w:hAnsi="Times New Roman" w:cs="Times New Roman"/>
          <w:color w:val="333333"/>
          <w:sz w:val="26"/>
          <w:szCs w:val="26"/>
        </w:rPr>
        <w:t>hàng.</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 xml:space="preserve">Việc chuyển tải hàng rời là phổ biến đối với các tàu chở hàng rời </w:t>
      </w:r>
      <w:r>
        <w:rPr>
          <w:rFonts w:ascii="Times New Roman" w:eastAsia="Times New Roman" w:hAnsi="Times New Roman" w:cs="Times New Roman"/>
          <w:color w:val="333333"/>
          <w:sz w:val="26"/>
          <w:szCs w:val="26"/>
        </w:rPr>
        <w:t xml:space="preserve">cỡ </w:t>
      </w:r>
      <w:r w:rsidRPr="00D407E9">
        <w:rPr>
          <w:rFonts w:ascii="Times New Roman" w:eastAsia="Times New Roman" w:hAnsi="Times New Roman" w:cs="Times New Roman"/>
          <w:color w:val="333333"/>
          <w:sz w:val="26"/>
          <w:szCs w:val="26"/>
        </w:rPr>
        <w:t>Panamax tại các cảng Trung Quốc có giới hạn mớn nước trên 12 mét, bao gồm Chiwan (Thâm Quyến), Xinggang và Xinsha (Quảng Châu), và các cảng dọc theo sông Dương Tử. Những hạn chế về hoạt động này làm tăng nguy cơ tranh chấp về số lượng hàng hóa.</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D407E9">
        <w:rPr>
          <w:rFonts w:ascii="Times New Roman" w:eastAsia="Times New Roman" w:hAnsi="Times New Roman" w:cs="Times New Roman"/>
          <w:b/>
          <w:color w:val="333333"/>
          <w:sz w:val="26"/>
          <w:szCs w:val="26"/>
        </w:rPr>
        <w:t>Cách xác định tình trạng thiếu hụt</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Tòa án Nhân dân Tối cao (TANDTC) Trung Quốc đã ban hành “Trách nhiệm của Người vận chuyển đối với Tình trạng Thiếu hụt Hàng rời” vào năm 2022, trong đó nêu rõ nguyên tắc sau:</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lastRenderedPageBreak/>
        <w:t xml:space="preserve">Trong vận tải hàng rời, tình trạng thiếu hụt nhỏ có thể xảy ra do hao hụt tự nhiên, tràn đổ, rò rỉ, cũng như sai số cho phép trong đo lường thủy tĩnh, v.v. Nếu tình trạng thiếu hụt hàng xảy ra tại cảng dỡ hàng và người vận chuyển cung cấp bằng chứng cho thấy nguyên nhân là do hao hụt tự nhiên, sai số đo lường </w:t>
      </w:r>
      <w:r>
        <w:rPr>
          <w:rFonts w:ascii="Times New Roman" w:eastAsia="Times New Roman" w:hAnsi="Times New Roman" w:cs="Times New Roman"/>
          <w:color w:val="333333"/>
          <w:sz w:val="26"/>
          <w:szCs w:val="26"/>
        </w:rPr>
        <w:t xml:space="preserve">trong giới hạn </w:t>
      </w:r>
      <w:r w:rsidRPr="00D407E9">
        <w:rPr>
          <w:rFonts w:ascii="Times New Roman" w:eastAsia="Times New Roman" w:hAnsi="Times New Roman" w:cs="Times New Roman"/>
          <w:color w:val="333333"/>
          <w:sz w:val="26"/>
          <w:szCs w:val="26"/>
        </w:rPr>
        <w:t>cho phép, hoặc do tiêu c</w:t>
      </w:r>
      <w:r>
        <w:rPr>
          <w:rFonts w:ascii="Times New Roman" w:eastAsia="Times New Roman" w:hAnsi="Times New Roman" w:cs="Times New Roman"/>
          <w:color w:val="333333"/>
          <w:sz w:val="26"/>
          <w:szCs w:val="26"/>
        </w:rPr>
        <w:t>huẩn/thủ tục hải quan của ngành thì</w:t>
      </w:r>
      <w:r w:rsidRPr="00D407E9">
        <w:rPr>
          <w:rFonts w:ascii="Times New Roman" w:eastAsia="Times New Roman" w:hAnsi="Times New Roman" w:cs="Times New Roman"/>
          <w:color w:val="333333"/>
          <w:sz w:val="26"/>
          <w:szCs w:val="26"/>
        </w:rPr>
        <w:t xml:space="preserve"> Tòa án Nhân dân Cộng hòa Nhân dân Trung Hoa thường sẽ miễn trừ trách nhiệm—trừ khi có bằng chứng về lỗi của người vận chuyển. Nếu tình trạng thiếu hụt vượt quá định mức được chấp nhận và người vận chuyển không thể phân biệt giữa tổn thất hợp lý và tổn thất bất hợp lý</w:t>
      </w:r>
      <w:r>
        <w:rPr>
          <w:rFonts w:ascii="Times New Roman" w:eastAsia="Times New Roman" w:hAnsi="Times New Roman" w:cs="Times New Roman"/>
          <w:color w:val="333333"/>
          <w:sz w:val="26"/>
          <w:szCs w:val="26"/>
        </w:rPr>
        <w:t xml:space="preserve"> thì</w:t>
      </w:r>
      <w:r w:rsidRPr="00D407E9">
        <w:rPr>
          <w:rFonts w:ascii="Times New Roman" w:eastAsia="Times New Roman" w:hAnsi="Times New Roman" w:cs="Times New Roman"/>
          <w:color w:val="333333"/>
          <w:sz w:val="26"/>
          <w:szCs w:val="26"/>
        </w:rPr>
        <w:t xml:space="preserve"> Tòa án thường sẽ ủng hộ </w:t>
      </w:r>
      <w:r>
        <w:rPr>
          <w:rFonts w:ascii="Times New Roman" w:eastAsia="Times New Roman" w:hAnsi="Times New Roman" w:cs="Times New Roman"/>
          <w:color w:val="333333"/>
          <w:sz w:val="26"/>
          <w:szCs w:val="26"/>
        </w:rPr>
        <w:t>khiếu nại đòi</w:t>
      </w:r>
      <w:r w:rsidRPr="00D407E9">
        <w:rPr>
          <w:rFonts w:ascii="Times New Roman" w:eastAsia="Times New Roman" w:hAnsi="Times New Roman" w:cs="Times New Roman"/>
          <w:color w:val="333333"/>
          <w:sz w:val="26"/>
          <w:szCs w:val="26"/>
        </w:rPr>
        <w:t xml:space="preserve"> bồi thường toàn bộ </w:t>
      </w:r>
      <w:r>
        <w:rPr>
          <w:rFonts w:ascii="Times New Roman" w:eastAsia="Times New Roman" w:hAnsi="Times New Roman" w:cs="Times New Roman"/>
          <w:color w:val="333333"/>
          <w:sz w:val="26"/>
          <w:szCs w:val="26"/>
        </w:rPr>
        <w:t xml:space="preserve">lượng thiếu hụt </w:t>
      </w:r>
      <w:r w:rsidRPr="00D407E9">
        <w:rPr>
          <w:rFonts w:ascii="Times New Roman" w:eastAsia="Times New Roman" w:hAnsi="Times New Roman" w:cs="Times New Roman"/>
          <w:color w:val="333333"/>
          <w:sz w:val="26"/>
          <w:szCs w:val="26"/>
        </w:rPr>
        <w:t>của người khiếu nại, Gard giải thích.</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D407E9">
        <w:rPr>
          <w:rFonts w:ascii="Times New Roman" w:eastAsia="Times New Roman" w:hAnsi="Times New Roman" w:cs="Times New Roman"/>
          <w:b/>
          <w:color w:val="333333"/>
          <w:sz w:val="26"/>
          <w:szCs w:val="26"/>
        </w:rPr>
        <w:t>Lời khuyên quan trọng</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 xml:space="preserve">Tòa án Trung Quốc thường dựa vào bản </w:t>
      </w:r>
      <w:r>
        <w:rPr>
          <w:rFonts w:ascii="Times New Roman" w:eastAsia="Times New Roman" w:hAnsi="Times New Roman" w:cs="Times New Roman"/>
          <w:color w:val="333333"/>
          <w:sz w:val="26"/>
          <w:szCs w:val="26"/>
        </w:rPr>
        <w:t>giám định</w:t>
      </w:r>
      <w:r w:rsidRPr="00D407E9">
        <w:rPr>
          <w:rFonts w:ascii="Times New Roman" w:eastAsia="Times New Roman" w:hAnsi="Times New Roman" w:cs="Times New Roman"/>
          <w:color w:val="333333"/>
          <w:sz w:val="26"/>
          <w:szCs w:val="26"/>
        </w:rPr>
        <w:t xml:space="preserve"> mớn nước của tàu để đánh giá tình trạng thiếu hụt. Tranh chấp phát sinh khi các cuộc </w:t>
      </w:r>
      <w:r>
        <w:rPr>
          <w:rFonts w:ascii="Times New Roman" w:eastAsia="Times New Roman" w:hAnsi="Times New Roman" w:cs="Times New Roman"/>
          <w:color w:val="333333"/>
          <w:sz w:val="26"/>
          <w:szCs w:val="26"/>
        </w:rPr>
        <w:t>giám định</w:t>
      </w:r>
      <w:r w:rsidRPr="00D407E9">
        <w:rPr>
          <w:rFonts w:ascii="Times New Roman" w:eastAsia="Times New Roman" w:hAnsi="Times New Roman" w:cs="Times New Roman"/>
          <w:color w:val="333333"/>
          <w:sz w:val="26"/>
          <w:szCs w:val="26"/>
        </w:rPr>
        <w:t xml:space="preserve"> do </w:t>
      </w:r>
      <w:r w:rsidR="007B2004">
        <w:rPr>
          <w:rFonts w:ascii="Times New Roman" w:eastAsia="Times New Roman" w:hAnsi="Times New Roman" w:cs="Times New Roman"/>
          <w:color w:val="333333"/>
          <w:sz w:val="26"/>
          <w:szCs w:val="26"/>
        </w:rPr>
        <w:t>thuyền viên</w:t>
      </w:r>
      <w:r w:rsidRPr="00D407E9">
        <w:rPr>
          <w:rFonts w:ascii="Times New Roman" w:eastAsia="Times New Roman" w:hAnsi="Times New Roman" w:cs="Times New Roman"/>
          <w:color w:val="333333"/>
          <w:sz w:val="26"/>
          <w:szCs w:val="26"/>
        </w:rPr>
        <w:t xml:space="preserve"> thực hiện mâu thuẫn với các phép đo trên bờ. Mặc dù các hãng vận tải cho rằng trách nhiệm của họ kết thúc ở lan can tàu, nhưng có nguy cơ Tòa án Trung Quốc có thể phán quyết rằng các cuộc giám định do </w:t>
      </w:r>
      <w:r>
        <w:rPr>
          <w:rFonts w:ascii="Times New Roman" w:eastAsia="Times New Roman" w:hAnsi="Times New Roman" w:cs="Times New Roman"/>
          <w:color w:val="333333"/>
          <w:sz w:val="26"/>
          <w:szCs w:val="26"/>
        </w:rPr>
        <w:t>thuyền viên</w:t>
      </w:r>
      <w:r w:rsidRPr="00D407E9">
        <w:rPr>
          <w:rFonts w:ascii="Times New Roman" w:eastAsia="Times New Roman" w:hAnsi="Times New Roman" w:cs="Times New Roman"/>
          <w:color w:val="333333"/>
          <w:sz w:val="26"/>
          <w:szCs w:val="26"/>
        </w:rPr>
        <w:t xml:space="preserve"> thực hiện là không đủ.</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Do đó, khi vận chuyển hàng hóa đến Trung Quốc, Gard khuyên rằng:</w:t>
      </w:r>
    </w:p>
    <w:p w:rsidR="00D407E9" w:rsidRPr="007B2004" w:rsidRDefault="00D407E9" w:rsidP="007B200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B2004">
        <w:rPr>
          <w:rFonts w:ascii="Times New Roman" w:eastAsia="Times New Roman" w:hAnsi="Times New Roman" w:cs="Times New Roman"/>
          <w:color w:val="333333"/>
          <w:sz w:val="26"/>
          <w:szCs w:val="26"/>
        </w:rPr>
        <w:t xml:space="preserve">Chủ tàu </w:t>
      </w:r>
      <w:r w:rsidR="007B2004">
        <w:rPr>
          <w:rFonts w:ascii="Times New Roman" w:eastAsia="Times New Roman" w:hAnsi="Times New Roman" w:cs="Times New Roman"/>
          <w:color w:val="333333"/>
          <w:sz w:val="26"/>
          <w:szCs w:val="26"/>
        </w:rPr>
        <w:t>cần thu</w:t>
      </w:r>
      <w:r w:rsidRPr="007B2004">
        <w:rPr>
          <w:rFonts w:ascii="Times New Roman" w:eastAsia="Times New Roman" w:hAnsi="Times New Roman" w:cs="Times New Roman"/>
          <w:color w:val="333333"/>
          <w:sz w:val="26"/>
          <w:szCs w:val="26"/>
        </w:rPr>
        <w:t xml:space="preserve"> xếp một giám định viên độc lập để thực hiện giám định mớn nước.</w:t>
      </w:r>
    </w:p>
    <w:p w:rsidR="00D407E9" w:rsidRPr="007B2004" w:rsidRDefault="00D407E9" w:rsidP="007B200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B2004">
        <w:rPr>
          <w:rFonts w:ascii="Times New Roman" w:eastAsia="Times New Roman" w:hAnsi="Times New Roman" w:cs="Times New Roman"/>
          <w:color w:val="333333"/>
          <w:sz w:val="26"/>
          <w:szCs w:val="26"/>
        </w:rPr>
        <w:t xml:space="preserve">Nếu không có giám định </w:t>
      </w:r>
      <w:r w:rsidR="007B2004">
        <w:rPr>
          <w:rFonts w:ascii="Times New Roman" w:eastAsia="Times New Roman" w:hAnsi="Times New Roman" w:cs="Times New Roman"/>
          <w:color w:val="333333"/>
          <w:sz w:val="26"/>
          <w:szCs w:val="26"/>
        </w:rPr>
        <w:t>viên độc lập nào được chỉ định thì tối thiểu thuyền viên</w:t>
      </w:r>
      <w:r w:rsidRPr="007B2004">
        <w:rPr>
          <w:rFonts w:ascii="Times New Roman" w:eastAsia="Times New Roman" w:hAnsi="Times New Roman" w:cs="Times New Roman"/>
          <w:color w:val="333333"/>
          <w:sz w:val="26"/>
          <w:szCs w:val="26"/>
        </w:rPr>
        <w:t xml:space="preserve"> </w:t>
      </w:r>
      <w:r w:rsidR="007B2004">
        <w:rPr>
          <w:rFonts w:ascii="Times New Roman" w:eastAsia="Times New Roman" w:hAnsi="Times New Roman" w:cs="Times New Roman"/>
          <w:color w:val="333333"/>
          <w:sz w:val="26"/>
          <w:szCs w:val="26"/>
        </w:rPr>
        <w:t>cần</w:t>
      </w:r>
      <w:r w:rsidRPr="007B2004">
        <w:rPr>
          <w:rFonts w:ascii="Times New Roman" w:eastAsia="Times New Roman" w:hAnsi="Times New Roman" w:cs="Times New Roman"/>
          <w:color w:val="333333"/>
          <w:sz w:val="26"/>
          <w:szCs w:val="26"/>
        </w:rPr>
        <w:t xml:space="preserve"> thực hiện giám định mớn nước cùng với giám định viên của bên có lợi ích hàng hóa và đồng ký vào báo cáo </w:t>
      </w:r>
      <w:r w:rsidR="007B2004">
        <w:rPr>
          <w:rFonts w:ascii="Times New Roman" w:eastAsia="Times New Roman" w:hAnsi="Times New Roman" w:cs="Times New Roman"/>
          <w:color w:val="333333"/>
          <w:sz w:val="26"/>
          <w:szCs w:val="26"/>
        </w:rPr>
        <w:t xml:space="preserve">giám định </w:t>
      </w:r>
      <w:r w:rsidRPr="007B2004">
        <w:rPr>
          <w:rFonts w:ascii="Times New Roman" w:eastAsia="Times New Roman" w:hAnsi="Times New Roman" w:cs="Times New Roman"/>
          <w:color w:val="333333"/>
          <w:sz w:val="26"/>
          <w:szCs w:val="26"/>
        </w:rPr>
        <w:t>mớn nước.</w:t>
      </w:r>
    </w:p>
    <w:p w:rsidR="00D407E9" w:rsidRPr="007B2004" w:rsidRDefault="007B2004" w:rsidP="007B2004">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Thuyền viên</w:t>
      </w:r>
      <w:r w:rsidR="00D407E9" w:rsidRPr="007B2004">
        <w:rPr>
          <w:rFonts w:ascii="Times New Roman" w:eastAsia="Times New Roman" w:hAnsi="Times New Roman" w:cs="Times New Roman"/>
          <w:color w:val="333333"/>
          <w:sz w:val="26"/>
          <w:szCs w:val="26"/>
        </w:rPr>
        <w:t xml:space="preserve"> nên chụp ảnh hoặc quay video các dấu mớn nước làm bằng chứng hỗ trợ.</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 xml:space="preserve">Khi cần </w:t>
      </w:r>
      <w:r w:rsidR="007B2004">
        <w:rPr>
          <w:rFonts w:ascii="Times New Roman" w:eastAsia="Times New Roman" w:hAnsi="Times New Roman" w:cs="Times New Roman"/>
          <w:color w:val="333333"/>
          <w:sz w:val="26"/>
          <w:szCs w:val="26"/>
        </w:rPr>
        <w:t>chuyển tải</w:t>
      </w:r>
      <w:r w:rsidRPr="00D407E9">
        <w:rPr>
          <w:rFonts w:ascii="Times New Roman" w:eastAsia="Times New Roman" w:hAnsi="Times New Roman" w:cs="Times New Roman"/>
          <w:color w:val="333333"/>
          <w:sz w:val="26"/>
          <w:szCs w:val="26"/>
        </w:rPr>
        <w:t xml:space="preserve"> hàng tại </w:t>
      </w:r>
      <w:r w:rsidR="007B2004">
        <w:rPr>
          <w:rFonts w:ascii="Times New Roman" w:eastAsia="Times New Roman" w:hAnsi="Times New Roman" w:cs="Times New Roman"/>
          <w:color w:val="333333"/>
          <w:sz w:val="26"/>
          <w:szCs w:val="26"/>
        </w:rPr>
        <w:t xml:space="preserve">một </w:t>
      </w:r>
      <w:r w:rsidRPr="00D407E9">
        <w:rPr>
          <w:rFonts w:ascii="Times New Roman" w:eastAsia="Times New Roman" w:hAnsi="Times New Roman" w:cs="Times New Roman"/>
          <w:color w:val="333333"/>
          <w:sz w:val="26"/>
          <w:szCs w:val="26"/>
        </w:rPr>
        <w:t xml:space="preserve">cảng biển trước khi tàu vào </w:t>
      </w:r>
      <w:r w:rsidR="007B2004">
        <w:rPr>
          <w:rFonts w:ascii="Times New Roman" w:eastAsia="Times New Roman" w:hAnsi="Times New Roman" w:cs="Times New Roman"/>
          <w:color w:val="333333"/>
          <w:sz w:val="26"/>
          <w:szCs w:val="26"/>
        </w:rPr>
        <w:t>một cảng sông,</w:t>
      </w:r>
      <w:r w:rsidRPr="00D407E9">
        <w:rPr>
          <w:rFonts w:ascii="Times New Roman" w:eastAsia="Times New Roman" w:hAnsi="Times New Roman" w:cs="Times New Roman"/>
          <w:color w:val="333333"/>
          <w:sz w:val="26"/>
          <w:szCs w:val="26"/>
        </w:rPr>
        <w:t xml:space="preserve"> </w:t>
      </w:r>
      <w:r w:rsidR="007B2004">
        <w:rPr>
          <w:rFonts w:ascii="Times New Roman" w:eastAsia="Times New Roman" w:hAnsi="Times New Roman" w:cs="Times New Roman"/>
          <w:color w:val="333333"/>
          <w:sz w:val="26"/>
          <w:szCs w:val="26"/>
        </w:rPr>
        <w:t>thuyền viên</w:t>
      </w:r>
      <w:r w:rsidRPr="00D407E9">
        <w:rPr>
          <w:rFonts w:ascii="Times New Roman" w:eastAsia="Times New Roman" w:hAnsi="Times New Roman" w:cs="Times New Roman"/>
          <w:color w:val="333333"/>
          <w:sz w:val="26"/>
          <w:szCs w:val="26"/>
        </w:rPr>
        <w:t xml:space="preserve"> thường bỏ qua tầm quan trọng của việc ghi chép chính xác mớn nước tại cảng </w:t>
      </w:r>
      <w:r w:rsidR="007B2004">
        <w:rPr>
          <w:rFonts w:ascii="Times New Roman" w:eastAsia="Times New Roman" w:hAnsi="Times New Roman" w:cs="Times New Roman"/>
          <w:color w:val="333333"/>
          <w:sz w:val="26"/>
          <w:szCs w:val="26"/>
        </w:rPr>
        <w:t>chuyển tải</w:t>
      </w:r>
      <w:r w:rsidRPr="00D407E9">
        <w:rPr>
          <w:rFonts w:ascii="Times New Roman" w:eastAsia="Times New Roman" w:hAnsi="Times New Roman" w:cs="Times New Roman"/>
          <w:color w:val="333333"/>
          <w:sz w:val="26"/>
          <w:szCs w:val="26"/>
        </w:rPr>
        <w:t>. Điều này thường là do họ cho rằng tất cả hàng hóa đều thuộc về cùng một người nhận hàng.</w:t>
      </w:r>
    </w:p>
    <w:p w:rsidR="00D407E9" w:rsidRPr="00D407E9" w:rsidRDefault="00D407E9" w:rsidP="00D407E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407E9">
        <w:rPr>
          <w:rFonts w:ascii="Times New Roman" w:eastAsia="Times New Roman" w:hAnsi="Times New Roman" w:cs="Times New Roman"/>
          <w:color w:val="333333"/>
          <w:sz w:val="26"/>
          <w:szCs w:val="26"/>
        </w:rPr>
        <w:t xml:space="preserve">Một yếu tố khác thúc đẩy các khiếu nại về tình trạng thiếu hụt hàng hóa ở Trung Quốc là nhận thức rằng chủ tàu thường tránh tranh chấp các khiếu nại nhỏ do chi phí pháp lý cao. Điều này khuyến khích người khiếu nại theo đuổi các vụ kiện có khả năng thành công thấp, mong đợi chủ tàu sẽ dàn xếp để tránh chi phí kiện tụng. Những thỏa thuận như vậy cho phép luật sư thu hồi một phần số tiền </w:t>
      </w:r>
      <w:r w:rsidR="007B2004">
        <w:rPr>
          <w:rFonts w:ascii="Times New Roman" w:eastAsia="Times New Roman" w:hAnsi="Times New Roman" w:cs="Times New Roman"/>
          <w:color w:val="333333"/>
          <w:sz w:val="26"/>
          <w:szCs w:val="26"/>
        </w:rPr>
        <w:t xml:space="preserve">bồi thường thiếu hàng </w:t>
      </w:r>
      <w:r w:rsidRPr="00D407E9">
        <w:rPr>
          <w:rFonts w:ascii="Times New Roman" w:eastAsia="Times New Roman" w:hAnsi="Times New Roman" w:cs="Times New Roman"/>
          <w:color w:val="333333"/>
          <w:sz w:val="26"/>
          <w:szCs w:val="26"/>
        </w:rPr>
        <w:t>dưới dạng phí.</w:t>
      </w:r>
    </w:p>
    <w:p w:rsidR="00EC71B2" w:rsidRDefault="007B2004" w:rsidP="007B2004">
      <w:pPr>
        <w:jc w:val="center"/>
      </w:pPr>
      <w:r>
        <w:t>--------------------------------------------</w:t>
      </w:r>
    </w:p>
    <w:sectPr w:rsidR="00EC71B2" w:rsidSect="00D407E9">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170E6"/>
    <w:multiLevelType w:val="multilevel"/>
    <w:tmpl w:val="D4FC8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036BB"/>
    <w:multiLevelType w:val="hybridMultilevel"/>
    <w:tmpl w:val="E032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E9"/>
    <w:rsid w:val="007B2004"/>
    <w:rsid w:val="00D407E9"/>
    <w:rsid w:val="00EC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76A9"/>
  <w15:chartTrackingRefBased/>
  <w15:docId w15:val="{959ADD5D-0ACD-4C30-AA31-13CFABFF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07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407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407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7E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407E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407E9"/>
    <w:rPr>
      <w:rFonts w:ascii="Times New Roman" w:eastAsia="Times New Roman" w:hAnsi="Times New Roman" w:cs="Times New Roman"/>
      <w:b/>
      <w:bCs/>
      <w:sz w:val="15"/>
      <w:szCs w:val="15"/>
    </w:rPr>
  </w:style>
  <w:style w:type="character" w:customStyle="1" w:styleId="metatext">
    <w:name w:val="meta_text"/>
    <w:basedOn w:val="DefaultParagraphFont"/>
    <w:rsid w:val="00D407E9"/>
  </w:style>
  <w:style w:type="character" w:styleId="Hyperlink">
    <w:name w:val="Hyperlink"/>
    <w:basedOn w:val="DefaultParagraphFont"/>
    <w:uiPriority w:val="99"/>
    <w:semiHidden/>
    <w:unhideWhenUsed/>
    <w:rsid w:val="00D407E9"/>
    <w:rPr>
      <w:color w:val="0000FF"/>
      <w:u w:val="single"/>
    </w:rPr>
  </w:style>
  <w:style w:type="paragraph" w:customStyle="1" w:styleId="wp-caption-text">
    <w:name w:val="wp-caption-text"/>
    <w:basedOn w:val="Normal"/>
    <w:rsid w:val="00D407E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07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407E9"/>
  </w:style>
  <w:style w:type="character" w:styleId="Strong">
    <w:name w:val="Strong"/>
    <w:basedOn w:val="DefaultParagraphFont"/>
    <w:uiPriority w:val="22"/>
    <w:qFormat/>
    <w:rsid w:val="00D407E9"/>
    <w:rPr>
      <w:b/>
      <w:bCs/>
    </w:rPr>
  </w:style>
  <w:style w:type="paragraph" w:styleId="ListParagraph">
    <w:name w:val="List Paragraph"/>
    <w:basedOn w:val="Normal"/>
    <w:uiPriority w:val="34"/>
    <w:qFormat/>
    <w:rsid w:val="007B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5445">
      <w:bodyDiv w:val="1"/>
      <w:marLeft w:val="0"/>
      <w:marRight w:val="0"/>
      <w:marTop w:val="0"/>
      <w:marBottom w:val="0"/>
      <w:divBdr>
        <w:top w:val="none" w:sz="0" w:space="0" w:color="auto"/>
        <w:left w:val="none" w:sz="0" w:space="0" w:color="auto"/>
        <w:bottom w:val="none" w:sz="0" w:space="0" w:color="auto"/>
        <w:right w:val="none" w:sz="0" w:space="0" w:color="auto"/>
      </w:divBdr>
      <w:divsChild>
        <w:div w:id="1217427377">
          <w:marLeft w:val="0"/>
          <w:marRight w:val="0"/>
          <w:marTop w:val="0"/>
          <w:marBottom w:val="450"/>
          <w:divBdr>
            <w:top w:val="none" w:sz="0" w:space="0" w:color="auto"/>
            <w:left w:val="none" w:sz="0" w:space="0" w:color="auto"/>
            <w:bottom w:val="single" w:sz="12" w:space="11" w:color="111111"/>
            <w:right w:val="none" w:sz="0" w:space="0" w:color="auto"/>
          </w:divBdr>
          <w:divsChild>
            <w:div w:id="738943385">
              <w:marLeft w:val="0"/>
              <w:marRight w:val="0"/>
              <w:marTop w:val="0"/>
              <w:marBottom w:val="0"/>
              <w:divBdr>
                <w:top w:val="none" w:sz="0" w:space="0" w:color="auto"/>
                <w:left w:val="none" w:sz="0" w:space="0" w:color="auto"/>
                <w:bottom w:val="none" w:sz="0" w:space="0" w:color="auto"/>
                <w:right w:val="none" w:sz="0" w:space="0" w:color="auto"/>
              </w:divBdr>
              <w:divsChild>
                <w:div w:id="1465584645">
                  <w:marLeft w:val="0"/>
                  <w:marRight w:val="0"/>
                  <w:marTop w:val="0"/>
                  <w:marBottom w:val="0"/>
                  <w:divBdr>
                    <w:top w:val="none" w:sz="0" w:space="0" w:color="auto"/>
                    <w:left w:val="none" w:sz="0" w:space="0" w:color="auto"/>
                    <w:bottom w:val="none" w:sz="0" w:space="0" w:color="auto"/>
                    <w:right w:val="none" w:sz="0" w:space="0" w:color="auto"/>
                  </w:divBdr>
                  <w:divsChild>
                    <w:div w:id="773985243">
                      <w:marLeft w:val="0"/>
                      <w:marRight w:val="240"/>
                      <w:marTop w:val="0"/>
                      <w:marBottom w:val="0"/>
                      <w:divBdr>
                        <w:top w:val="none" w:sz="0" w:space="0" w:color="auto"/>
                        <w:left w:val="none" w:sz="0" w:space="0" w:color="auto"/>
                        <w:bottom w:val="none" w:sz="0" w:space="0" w:color="auto"/>
                        <w:right w:val="none" w:sz="0" w:space="0" w:color="auto"/>
                      </w:divBdr>
                      <w:divsChild>
                        <w:div w:id="739863804">
                          <w:marLeft w:val="0"/>
                          <w:marRight w:val="90"/>
                          <w:marTop w:val="0"/>
                          <w:marBottom w:val="0"/>
                          <w:divBdr>
                            <w:top w:val="none" w:sz="0" w:space="0" w:color="auto"/>
                            <w:left w:val="none" w:sz="0" w:space="0" w:color="auto"/>
                            <w:bottom w:val="none" w:sz="0" w:space="0" w:color="auto"/>
                            <w:right w:val="none" w:sz="0" w:space="0" w:color="auto"/>
                          </w:divBdr>
                        </w:div>
                        <w:div w:id="793645696">
                          <w:marLeft w:val="0"/>
                          <w:marRight w:val="90"/>
                          <w:marTop w:val="0"/>
                          <w:marBottom w:val="0"/>
                          <w:divBdr>
                            <w:top w:val="none" w:sz="0" w:space="0" w:color="auto"/>
                            <w:left w:val="none" w:sz="0" w:space="0" w:color="auto"/>
                            <w:bottom w:val="none" w:sz="0" w:space="0" w:color="auto"/>
                            <w:right w:val="none" w:sz="0" w:space="0" w:color="auto"/>
                          </w:divBdr>
                        </w:div>
                        <w:div w:id="14931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2696">
          <w:marLeft w:val="-225"/>
          <w:marRight w:val="-225"/>
          <w:marTop w:val="0"/>
          <w:marBottom w:val="0"/>
          <w:divBdr>
            <w:top w:val="none" w:sz="0" w:space="0" w:color="auto"/>
            <w:left w:val="none" w:sz="0" w:space="0" w:color="auto"/>
            <w:bottom w:val="none" w:sz="0" w:space="0" w:color="auto"/>
            <w:right w:val="none" w:sz="0" w:space="0" w:color="auto"/>
          </w:divBdr>
          <w:divsChild>
            <w:div w:id="1012027455">
              <w:marLeft w:val="0"/>
              <w:marRight w:val="0"/>
              <w:marTop w:val="0"/>
              <w:marBottom w:val="0"/>
              <w:divBdr>
                <w:top w:val="none" w:sz="0" w:space="0" w:color="auto"/>
                <w:left w:val="none" w:sz="0" w:space="0" w:color="auto"/>
                <w:bottom w:val="none" w:sz="0" w:space="0" w:color="auto"/>
                <w:right w:val="none" w:sz="0" w:space="0" w:color="auto"/>
              </w:divBdr>
              <w:divsChild>
                <w:div w:id="1390763927">
                  <w:marLeft w:val="0"/>
                  <w:marRight w:val="0"/>
                  <w:marTop w:val="0"/>
                  <w:marBottom w:val="0"/>
                  <w:divBdr>
                    <w:top w:val="none" w:sz="0" w:space="0" w:color="auto"/>
                    <w:left w:val="none" w:sz="0" w:space="0" w:color="auto"/>
                    <w:bottom w:val="none" w:sz="0" w:space="0" w:color="auto"/>
                    <w:right w:val="none" w:sz="0" w:space="0" w:color="auto"/>
                  </w:divBdr>
                  <w:divsChild>
                    <w:div w:id="2079015305">
                      <w:marLeft w:val="0"/>
                      <w:marRight w:val="0"/>
                      <w:marTop w:val="0"/>
                      <w:marBottom w:val="450"/>
                      <w:divBdr>
                        <w:top w:val="none" w:sz="0" w:space="0" w:color="auto"/>
                        <w:left w:val="none" w:sz="0" w:space="0" w:color="auto"/>
                        <w:bottom w:val="none" w:sz="0" w:space="0" w:color="auto"/>
                        <w:right w:val="none" w:sz="0" w:space="0" w:color="auto"/>
                      </w:divBdr>
                      <w:divsChild>
                        <w:div w:id="1223633886">
                          <w:marLeft w:val="0"/>
                          <w:marRight w:val="0"/>
                          <w:marTop w:val="0"/>
                          <w:marBottom w:val="0"/>
                          <w:divBdr>
                            <w:top w:val="none" w:sz="0" w:space="0" w:color="auto"/>
                            <w:left w:val="none" w:sz="0" w:space="0" w:color="auto"/>
                            <w:bottom w:val="none" w:sz="0" w:space="0" w:color="auto"/>
                            <w:right w:val="none" w:sz="0" w:space="0" w:color="auto"/>
                          </w:divBdr>
                          <w:divsChild>
                            <w:div w:id="19108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4899">
                      <w:marLeft w:val="0"/>
                      <w:marRight w:val="0"/>
                      <w:marTop w:val="0"/>
                      <w:marBottom w:val="450"/>
                      <w:divBdr>
                        <w:top w:val="none" w:sz="0" w:space="0" w:color="auto"/>
                        <w:left w:val="none" w:sz="0" w:space="0" w:color="auto"/>
                        <w:bottom w:val="none" w:sz="0" w:space="0" w:color="auto"/>
                        <w:right w:val="none" w:sz="0" w:space="0" w:color="auto"/>
                      </w:divBdr>
                      <w:divsChild>
                        <w:div w:id="1452436960">
                          <w:marLeft w:val="1350"/>
                          <w:marRight w:val="0"/>
                          <w:marTop w:val="0"/>
                          <w:marBottom w:val="0"/>
                          <w:divBdr>
                            <w:top w:val="none" w:sz="0" w:space="0" w:color="auto"/>
                            <w:left w:val="none" w:sz="0" w:space="0" w:color="auto"/>
                            <w:bottom w:val="none" w:sz="0" w:space="0" w:color="auto"/>
                            <w:right w:val="none" w:sz="0" w:space="0" w:color="auto"/>
                          </w:divBdr>
                          <w:divsChild>
                            <w:div w:id="2039576153">
                              <w:marLeft w:val="0"/>
                              <w:marRight w:val="0"/>
                              <w:marTop w:val="0"/>
                              <w:marBottom w:val="0"/>
                              <w:divBdr>
                                <w:top w:val="none" w:sz="0" w:space="0" w:color="auto"/>
                                <w:left w:val="none" w:sz="0" w:space="0" w:color="auto"/>
                                <w:bottom w:val="none" w:sz="0" w:space="0" w:color="auto"/>
                                <w:right w:val="none" w:sz="0" w:space="0" w:color="auto"/>
                              </w:divBdr>
                              <w:divsChild>
                                <w:div w:id="1133476411">
                                  <w:marLeft w:val="0"/>
                                  <w:marRight w:val="0"/>
                                  <w:marTop w:val="0"/>
                                  <w:marBottom w:val="0"/>
                                  <w:divBdr>
                                    <w:top w:val="none" w:sz="0" w:space="0" w:color="auto"/>
                                    <w:left w:val="none" w:sz="0" w:space="0" w:color="auto"/>
                                    <w:bottom w:val="none" w:sz="0" w:space="0" w:color="auto"/>
                                    <w:right w:val="none" w:sz="0" w:space="0" w:color="auto"/>
                                  </w:divBdr>
                                </w:div>
                                <w:div w:id="1638493855">
                                  <w:marLeft w:val="0"/>
                                  <w:marRight w:val="0"/>
                                  <w:marTop w:val="0"/>
                                  <w:marBottom w:val="0"/>
                                  <w:divBdr>
                                    <w:top w:val="none" w:sz="0" w:space="0" w:color="auto"/>
                                    <w:left w:val="none" w:sz="0" w:space="0" w:color="auto"/>
                                    <w:bottom w:val="none" w:sz="0" w:space="0" w:color="auto"/>
                                    <w:right w:val="none" w:sz="0" w:space="0" w:color="auto"/>
                                  </w:divBdr>
                                  <w:divsChild>
                                    <w:div w:id="262616550">
                                      <w:marLeft w:val="0"/>
                                      <w:marRight w:val="0"/>
                                      <w:marTop w:val="0"/>
                                      <w:marBottom w:val="0"/>
                                      <w:divBdr>
                                        <w:top w:val="none" w:sz="0" w:space="0" w:color="auto"/>
                                        <w:left w:val="none" w:sz="0" w:space="0" w:color="auto"/>
                                        <w:bottom w:val="none" w:sz="0" w:space="0" w:color="auto"/>
                                        <w:right w:val="none" w:sz="0" w:space="0" w:color="auto"/>
                                      </w:divBdr>
                                      <w:divsChild>
                                        <w:div w:id="1588422907">
                                          <w:marLeft w:val="0"/>
                                          <w:marRight w:val="0"/>
                                          <w:marTop w:val="0"/>
                                          <w:marBottom w:val="300"/>
                                          <w:divBdr>
                                            <w:top w:val="none" w:sz="0" w:space="0" w:color="auto"/>
                                            <w:left w:val="none" w:sz="0" w:space="0" w:color="auto"/>
                                            <w:bottom w:val="none" w:sz="0" w:space="0" w:color="auto"/>
                                            <w:right w:val="none" w:sz="0" w:space="0" w:color="auto"/>
                                          </w:divBdr>
                                          <w:divsChild>
                                            <w:div w:id="1248810374">
                                              <w:marLeft w:val="0"/>
                                              <w:marRight w:val="0"/>
                                              <w:marTop w:val="0"/>
                                              <w:marBottom w:val="225"/>
                                              <w:divBdr>
                                                <w:top w:val="none" w:sz="0" w:space="0" w:color="auto"/>
                                                <w:left w:val="none" w:sz="0" w:space="0" w:color="auto"/>
                                                <w:bottom w:val="none" w:sz="0" w:space="0" w:color="auto"/>
                                                <w:right w:val="none" w:sz="0" w:space="0" w:color="auto"/>
                                              </w:divBdr>
                                            </w:div>
                                            <w:div w:id="402534229">
                                              <w:marLeft w:val="0"/>
                                              <w:marRight w:val="0"/>
                                              <w:marTop w:val="0"/>
                                              <w:marBottom w:val="0"/>
                                              <w:divBdr>
                                                <w:top w:val="none" w:sz="0" w:space="0" w:color="auto"/>
                                                <w:left w:val="none" w:sz="0" w:space="0" w:color="auto"/>
                                                <w:bottom w:val="none" w:sz="0" w:space="0" w:color="auto"/>
                                                <w:right w:val="none" w:sz="0" w:space="0" w:color="auto"/>
                                              </w:divBdr>
                                              <w:divsChild>
                                                <w:div w:id="1404571503">
                                                  <w:marLeft w:val="0"/>
                                                  <w:marRight w:val="0"/>
                                                  <w:marTop w:val="0"/>
                                                  <w:marBottom w:val="0"/>
                                                  <w:divBdr>
                                                    <w:top w:val="none" w:sz="0" w:space="0" w:color="auto"/>
                                                    <w:left w:val="none" w:sz="0" w:space="0" w:color="auto"/>
                                                    <w:bottom w:val="none" w:sz="0" w:space="0" w:color="auto"/>
                                                    <w:right w:val="none" w:sz="0" w:space="0" w:color="auto"/>
                                                  </w:divBdr>
                                                  <w:divsChild>
                                                    <w:div w:id="1662198738">
                                                      <w:marLeft w:val="0"/>
                                                      <w:marRight w:val="0"/>
                                                      <w:marTop w:val="0"/>
                                                      <w:marBottom w:val="0"/>
                                                      <w:divBdr>
                                                        <w:top w:val="none" w:sz="0" w:space="0" w:color="auto"/>
                                                        <w:left w:val="none" w:sz="0" w:space="0" w:color="auto"/>
                                                        <w:bottom w:val="none" w:sz="0" w:space="0" w:color="auto"/>
                                                        <w:right w:val="none" w:sz="0" w:space="0" w:color="auto"/>
                                                      </w:divBdr>
                                                      <w:divsChild>
                                                        <w:div w:id="110898292">
                                                          <w:marLeft w:val="0"/>
                                                          <w:marRight w:val="0"/>
                                                          <w:marTop w:val="0"/>
                                                          <w:marBottom w:val="0"/>
                                                          <w:divBdr>
                                                            <w:top w:val="none" w:sz="0" w:space="0" w:color="auto"/>
                                                            <w:left w:val="none" w:sz="0" w:space="0" w:color="auto"/>
                                                            <w:bottom w:val="none" w:sz="0" w:space="0" w:color="auto"/>
                                                            <w:right w:val="none" w:sz="0" w:space="0" w:color="auto"/>
                                                          </w:divBdr>
                                                        </w:div>
                                                        <w:div w:id="19809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7/shutterstock_2206038819-e1755768264133.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2025-09-15T07:51:00Z</dcterms:created>
  <dcterms:modified xsi:type="dcterms:W3CDTF">2025-09-15T08:07:00Z</dcterms:modified>
</cp:coreProperties>
</file>