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0FE" w:rsidRPr="002370FE" w:rsidRDefault="002370FE" w:rsidP="002370FE">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r w:rsidRPr="002370FE">
        <w:rPr>
          <w:rFonts w:ascii="Times New Roman" w:eastAsia="Times New Roman" w:hAnsi="Times New Roman" w:cs="Times New Roman"/>
          <w:b/>
          <w:bCs/>
          <w:color w:val="111111"/>
          <w:spacing w:val="-10"/>
          <w:kern w:val="36"/>
          <w:sz w:val="40"/>
          <w:szCs w:val="40"/>
        </w:rPr>
        <w:t>Gần</w:t>
      </w:r>
      <w:bookmarkStart w:id="0" w:name="_GoBack"/>
      <w:bookmarkEnd w:id="0"/>
      <w:r w:rsidRPr="002370FE">
        <w:rPr>
          <w:rFonts w:ascii="Times New Roman" w:eastAsia="Times New Roman" w:hAnsi="Times New Roman" w:cs="Times New Roman"/>
          <w:b/>
          <w:bCs/>
          <w:color w:val="111111"/>
          <w:spacing w:val="-10"/>
          <w:kern w:val="36"/>
          <w:sz w:val="40"/>
          <w:szCs w:val="40"/>
        </w:rPr>
        <w:t xml:space="preserve"> 70 container rơi khỏi tàu tại Cảng Long Beach</w:t>
      </w:r>
    </w:p>
    <w:p w:rsidR="002370FE" w:rsidRPr="002370FE" w:rsidRDefault="002370FE" w:rsidP="002370FE">
      <w:pPr>
        <w:shd w:val="clear" w:color="auto" w:fill="FFFFFF"/>
        <w:spacing w:after="120" w:line="240" w:lineRule="auto"/>
        <w:jc w:val="right"/>
        <w:textAlignment w:val="baseline"/>
        <w:rPr>
          <w:rFonts w:ascii="Times New Roman" w:eastAsia="Times New Roman" w:hAnsi="Times New Roman" w:cs="Times New Roman"/>
          <w:color w:val="4472C4" w:themeColor="accent1"/>
          <w:sz w:val="24"/>
          <w:szCs w:val="24"/>
        </w:rPr>
      </w:pPr>
      <w:hyperlink r:id="rId4" w:history="1">
        <w:r w:rsidRPr="002370FE">
          <w:rPr>
            <w:rFonts w:ascii="Times New Roman" w:eastAsia="Times New Roman" w:hAnsi="Times New Roman" w:cs="Times New Roman"/>
            <w:color w:val="4472C4" w:themeColor="accent1"/>
            <w:sz w:val="24"/>
            <w:szCs w:val="24"/>
            <w:bdr w:val="none" w:sz="0" w:space="0" w:color="auto" w:frame="1"/>
          </w:rPr>
          <w:t>Accidents</w:t>
        </w:r>
      </w:hyperlink>
      <w:r w:rsidRPr="002370FE">
        <w:rPr>
          <w:rFonts w:ascii="Helvetica" w:eastAsia="Times New Roman" w:hAnsi="Helvetica" w:cs="Helvetica"/>
          <w:color w:val="333333"/>
          <w:sz w:val="21"/>
          <w:szCs w:val="21"/>
        </w:rPr>
        <w:fldChar w:fldCharType="begin"/>
      </w:r>
      <w:r w:rsidRPr="002370FE">
        <w:rPr>
          <w:rFonts w:ascii="Helvetica" w:eastAsia="Times New Roman" w:hAnsi="Helvetica" w:cs="Helvetica"/>
          <w:color w:val="333333"/>
          <w:sz w:val="21"/>
          <w:szCs w:val="21"/>
        </w:rPr>
        <w:instrText xml:space="preserve"> HYPERLINK "https://safety4sea.com/wp-content/uploads/2025/09/containers-port-of-long-beach-e1757492910121.jpeg" </w:instrText>
      </w:r>
      <w:r w:rsidRPr="002370FE">
        <w:rPr>
          <w:rFonts w:ascii="Helvetica" w:eastAsia="Times New Roman" w:hAnsi="Helvetica" w:cs="Helvetica"/>
          <w:color w:val="333333"/>
          <w:sz w:val="21"/>
          <w:szCs w:val="21"/>
        </w:rPr>
        <w:fldChar w:fldCharType="separate"/>
      </w:r>
    </w:p>
    <w:p w:rsidR="002370FE" w:rsidRPr="002370FE" w:rsidRDefault="002370FE" w:rsidP="002370FE">
      <w:pPr>
        <w:shd w:val="clear" w:color="auto" w:fill="FFFFFF"/>
        <w:spacing w:after="0" w:line="240" w:lineRule="auto"/>
        <w:textAlignment w:val="baseline"/>
        <w:rPr>
          <w:rFonts w:ascii="Times New Roman" w:eastAsia="Times New Roman" w:hAnsi="Times New Roman" w:cs="Times New Roman"/>
          <w:sz w:val="24"/>
          <w:szCs w:val="24"/>
        </w:rPr>
      </w:pPr>
      <w:r w:rsidRPr="002370FE">
        <w:rPr>
          <w:rFonts w:ascii="Helvetica" w:eastAsia="Times New Roman" w:hAnsi="Helvetica" w:cs="Helvetica"/>
          <w:noProof/>
          <w:color w:val="0087CD"/>
          <w:sz w:val="21"/>
          <w:szCs w:val="21"/>
          <w:bdr w:val="none" w:sz="0" w:space="0" w:color="auto" w:frame="1"/>
        </w:rPr>
        <w:drawing>
          <wp:inline distT="0" distB="0" distL="0" distR="0">
            <wp:extent cx="6073140" cy="3039811"/>
            <wp:effectExtent l="0" t="0" r="3810" b="8255"/>
            <wp:docPr id="1" name="Picture 1" descr="Port of Long Beach">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 of Long Beach">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85765" cy="3046130"/>
                    </a:xfrm>
                    <a:prstGeom prst="rect">
                      <a:avLst/>
                    </a:prstGeom>
                    <a:noFill/>
                    <a:ln>
                      <a:noFill/>
                    </a:ln>
                  </pic:spPr>
                </pic:pic>
              </a:graphicData>
            </a:graphic>
          </wp:inline>
        </w:drawing>
      </w:r>
    </w:p>
    <w:p w:rsidR="002370FE" w:rsidRPr="002370FE" w:rsidRDefault="002370FE" w:rsidP="002370FE">
      <w:pPr>
        <w:shd w:val="clear" w:color="auto" w:fill="FFFFFF"/>
        <w:spacing w:line="240" w:lineRule="auto"/>
        <w:textAlignment w:val="baseline"/>
        <w:rPr>
          <w:rFonts w:ascii="Helvetica" w:eastAsia="Times New Roman" w:hAnsi="Helvetica" w:cs="Helvetica"/>
          <w:color w:val="333333"/>
          <w:sz w:val="21"/>
          <w:szCs w:val="21"/>
        </w:rPr>
      </w:pPr>
      <w:r w:rsidRPr="002370FE">
        <w:rPr>
          <w:rFonts w:ascii="Helvetica" w:eastAsia="Times New Roman" w:hAnsi="Helvetica" w:cs="Helvetica"/>
          <w:color w:val="333333"/>
          <w:sz w:val="21"/>
          <w:szCs w:val="21"/>
        </w:rPr>
        <w:fldChar w:fldCharType="end"/>
      </w:r>
    </w:p>
    <w:p w:rsidR="002370FE" w:rsidRPr="002370FE" w:rsidRDefault="002370FE" w:rsidP="002370FE">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2370FE">
        <w:rPr>
          <w:rFonts w:ascii="Times New Roman" w:eastAsia="Times New Roman" w:hAnsi="Times New Roman" w:cs="Times New Roman"/>
          <w:sz w:val="26"/>
          <w:szCs w:val="26"/>
        </w:rPr>
        <w:t>Hơn 60 container đã rơi từ một tàu chở hàng xuống biển vào sáng ngày 9 tháng 9 tại Cảng Long Beach.</w:t>
      </w:r>
    </w:p>
    <w:p w:rsidR="002370FE" w:rsidRPr="002370FE" w:rsidRDefault="002370FE" w:rsidP="002370FE">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2370FE">
        <w:rPr>
          <w:rFonts w:ascii="Times New Roman" w:eastAsia="Times New Roman" w:hAnsi="Times New Roman" w:cs="Times New Roman"/>
          <w:sz w:val="26"/>
          <w:szCs w:val="26"/>
        </w:rPr>
        <w:t xml:space="preserve">Mặc dù Hội đồng Vận tải Biển Thế giới đã báo cáo rằng số liệu về </w:t>
      </w:r>
      <w:r>
        <w:rPr>
          <w:rFonts w:ascii="Times New Roman" w:eastAsia="Times New Roman" w:hAnsi="Times New Roman" w:cs="Times New Roman"/>
          <w:sz w:val="26"/>
          <w:szCs w:val="26"/>
        </w:rPr>
        <w:t>mất</w:t>
      </w:r>
      <w:r w:rsidRPr="002370FE">
        <w:rPr>
          <w:rFonts w:ascii="Times New Roman" w:eastAsia="Times New Roman" w:hAnsi="Times New Roman" w:cs="Times New Roman"/>
          <w:sz w:val="26"/>
          <w:szCs w:val="26"/>
        </w:rPr>
        <w:t xml:space="preserve"> container vẫn </w:t>
      </w:r>
      <w:r>
        <w:rPr>
          <w:rFonts w:ascii="Times New Roman" w:eastAsia="Times New Roman" w:hAnsi="Times New Roman" w:cs="Times New Roman"/>
          <w:sz w:val="26"/>
          <w:szCs w:val="26"/>
        </w:rPr>
        <w:t>nằm trong</w:t>
      </w:r>
      <w:r w:rsidRPr="002370FE">
        <w:rPr>
          <w:rFonts w:ascii="Times New Roman" w:eastAsia="Times New Roman" w:hAnsi="Times New Roman" w:cs="Times New Roman"/>
          <w:sz w:val="26"/>
          <w:szCs w:val="26"/>
        </w:rPr>
        <w:t xml:space="preserve"> xu hướng giảm chung, nhưng những sự cố như vậy vẫn tiếp tục xảy ra. </w:t>
      </w:r>
      <w:r>
        <w:rPr>
          <w:rFonts w:ascii="Times New Roman" w:eastAsia="Times New Roman" w:hAnsi="Times New Roman" w:cs="Times New Roman"/>
          <w:sz w:val="26"/>
          <w:szCs w:val="26"/>
        </w:rPr>
        <w:t>S</w:t>
      </w:r>
      <w:r w:rsidRPr="002370FE">
        <w:rPr>
          <w:rFonts w:ascii="Times New Roman" w:eastAsia="Times New Roman" w:hAnsi="Times New Roman" w:cs="Times New Roman"/>
          <w:sz w:val="26"/>
          <w:szCs w:val="26"/>
        </w:rPr>
        <w:t>áng ngày 9 tháng 9, hơn 60 container đã rơi từ một tàu chở hàng xuống biển tại Cảng Long Beach.</w:t>
      </w:r>
    </w:p>
    <w:p w:rsidR="002370FE" w:rsidRDefault="002370FE" w:rsidP="002370FE">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2370FE">
        <w:rPr>
          <w:rFonts w:ascii="Times New Roman" w:eastAsia="Times New Roman" w:hAnsi="Times New Roman" w:cs="Times New Roman"/>
          <w:sz w:val="26"/>
          <w:szCs w:val="26"/>
        </w:rPr>
        <w:t xml:space="preserve">Theo tuyên bố của cảng, một </w:t>
      </w:r>
      <w:r>
        <w:rPr>
          <w:rFonts w:ascii="Times New Roman" w:eastAsia="Times New Roman" w:hAnsi="Times New Roman" w:cs="Times New Roman"/>
          <w:sz w:val="26"/>
          <w:szCs w:val="26"/>
        </w:rPr>
        <w:t>Nhóm điều hành</w:t>
      </w:r>
      <w:r w:rsidRPr="002370FE">
        <w:rPr>
          <w:rFonts w:ascii="Times New Roman" w:eastAsia="Times New Roman" w:hAnsi="Times New Roman" w:cs="Times New Roman"/>
          <w:sz w:val="26"/>
          <w:szCs w:val="26"/>
        </w:rPr>
        <w:t xml:space="preserve"> Thống nhất đã được thành lập để ứng phó với sự cố khiến khoảng 67 container </w:t>
      </w:r>
      <w:r>
        <w:rPr>
          <w:rFonts w:ascii="Times New Roman" w:eastAsia="Times New Roman" w:hAnsi="Times New Roman" w:cs="Times New Roman"/>
          <w:sz w:val="26"/>
          <w:szCs w:val="26"/>
        </w:rPr>
        <w:t>bị</w:t>
      </w:r>
      <w:r w:rsidRPr="002370FE">
        <w:rPr>
          <w:rFonts w:ascii="Times New Roman" w:eastAsia="Times New Roman" w:hAnsi="Times New Roman" w:cs="Times New Roman"/>
          <w:sz w:val="26"/>
          <w:szCs w:val="26"/>
        </w:rPr>
        <w:t xml:space="preserve"> rơi khỏi tàu Mississippi xuống nước tại </w:t>
      </w:r>
      <w:r>
        <w:rPr>
          <w:rFonts w:ascii="Times New Roman" w:eastAsia="Times New Roman" w:hAnsi="Times New Roman" w:cs="Times New Roman"/>
          <w:sz w:val="26"/>
          <w:szCs w:val="26"/>
        </w:rPr>
        <w:t>Cầu</w:t>
      </w:r>
      <w:r w:rsidRPr="002370FE">
        <w:rPr>
          <w:rFonts w:ascii="Times New Roman" w:eastAsia="Times New Roman" w:hAnsi="Times New Roman" w:cs="Times New Roman"/>
          <w:sz w:val="26"/>
          <w:szCs w:val="26"/>
        </w:rPr>
        <w:t xml:space="preserve"> tàu G thuộc Cảng Long Beach ngay sau 9 giờ sáng giờ địa phương.</w:t>
      </w:r>
    </w:p>
    <w:p w:rsidR="00E96ED4" w:rsidRPr="002370FE" w:rsidRDefault="00E96ED4" w:rsidP="00E96ED4">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2370FE">
        <w:rPr>
          <w:rFonts w:ascii="Times New Roman" w:eastAsia="Times New Roman" w:hAnsi="Times New Roman" w:cs="Times New Roman"/>
          <w:sz w:val="26"/>
          <w:szCs w:val="26"/>
        </w:rPr>
        <w:t xml:space="preserve">Đại diện của Lực lượng Tuần duyên </w:t>
      </w:r>
      <w:r>
        <w:rPr>
          <w:rFonts w:ascii="Times New Roman" w:eastAsia="Times New Roman" w:hAnsi="Times New Roman" w:cs="Times New Roman"/>
          <w:sz w:val="26"/>
          <w:szCs w:val="26"/>
        </w:rPr>
        <w:t>Mỹ</w:t>
      </w:r>
      <w:r w:rsidRPr="002370FE">
        <w:rPr>
          <w:rFonts w:ascii="Times New Roman" w:eastAsia="Times New Roman" w:hAnsi="Times New Roman" w:cs="Times New Roman"/>
          <w:sz w:val="26"/>
          <w:szCs w:val="26"/>
        </w:rPr>
        <w:t xml:space="preserve"> (USCG), Sở Cứu hỏa Long Beach, Sở Cảnh sát Long Beach, Cảng Long Beach, Công binh Lục quân và nhiều đơn vị thương mại khác đang tích cực ứng phó với sự cố.</w:t>
      </w:r>
    </w:p>
    <w:p w:rsidR="00E96ED4" w:rsidRDefault="00E96ED4" w:rsidP="00E96ED4">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2370FE">
        <w:rPr>
          <w:rFonts w:ascii="Times New Roman" w:eastAsia="Times New Roman" w:hAnsi="Times New Roman" w:cs="Times New Roman"/>
          <w:sz w:val="26"/>
          <w:szCs w:val="26"/>
        </w:rPr>
        <w:t xml:space="preserve">Như đã nêu, tại thời điểm xảy ra sự cố, một sà lan nhỏ đã </w:t>
      </w:r>
      <w:r>
        <w:rPr>
          <w:rFonts w:ascii="Times New Roman" w:eastAsia="Times New Roman" w:hAnsi="Times New Roman" w:cs="Times New Roman"/>
          <w:sz w:val="26"/>
          <w:szCs w:val="26"/>
        </w:rPr>
        <w:t>cặp mạn với</w:t>
      </w:r>
      <w:r w:rsidRPr="002370FE">
        <w:rPr>
          <w:rFonts w:ascii="Times New Roman" w:eastAsia="Times New Roman" w:hAnsi="Times New Roman" w:cs="Times New Roman"/>
          <w:sz w:val="26"/>
          <w:szCs w:val="26"/>
        </w:rPr>
        <w:t xml:space="preserve"> tàu và bị hư hại do một số container bị rơi</w:t>
      </w:r>
      <w:r>
        <w:rPr>
          <w:rFonts w:ascii="Times New Roman" w:eastAsia="Times New Roman" w:hAnsi="Times New Roman" w:cs="Times New Roman"/>
          <w:sz w:val="26"/>
          <w:szCs w:val="26"/>
        </w:rPr>
        <w:t xml:space="preserve"> trúng</w:t>
      </w:r>
      <w:r w:rsidRPr="002370FE">
        <w:rPr>
          <w:rFonts w:ascii="Times New Roman" w:eastAsia="Times New Roman" w:hAnsi="Times New Roman" w:cs="Times New Roman"/>
          <w:sz w:val="26"/>
          <w:szCs w:val="26"/>
        </w:rPr>
        <w:t xml:space="preserve">. May mắn thay, không có thương </w:t>
      </w:r>
      <w:r>
        <w:rPr>
          <w:rFonts w:ascii="Times New Roman" w:eastAsia="Times New Roman" w:hAnsi="Times New Roman" w:cs="Times New Roman"/>
          <w:sz w:val="26"/>
          <w:szCs w:val="26"/>
        </w:rPr>
        <w:t>vong</w:t>
      </w:r>
      <w:r w:rsidRPr="002370FE">
        <w:rPr>
          <w:rFonts w:ascii="Times New Roman" w:eastAsia="Times New Roman" w:hAnsi="Times New Roman" w:cs="Times New Roman"/>
          <w:sz w:val="26"/>
          <w:szCs w:val="26"/>
        </w:rPr>
        <w:t xml:space="preserve"> nào được báo cáo và hoạt động tại các bến tàu khác và trên khắp cảng vẫn không bị ảnh hưởng.</w:t>
      </w:r>
    </w:p>
    <w:p w:rsidR="00E96ED4" w:rsidRPr="002370FE" w:rsidRDefault="00E96ED4" w:rsidP="00E96ED4">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2370FE">
        <w:rPr>
          <w:rFonts w:ascii="Times New Roman" w:eastAsia="Times New Roman" w:hAnsi="Times New Roman" w:cs="Times New Roman"/>
          <w:sz w:val="26"/>
          <w:szCs w:val="26"/>
        </w:rPr>
        <w:t xml:space="preserve">Mặc dù hoạt động </w:t>
      </w:r>
      <w:r>
        <w:rPr>
          <w:rFonts w:ascii="Times New Roman" w:eastAsia="Times New Roman" w:hAnsi="Times New Roman" w:cs="Times New Roman"/>
          <w:sz w:val="26"/>
          <w:szCs w:val="26"/>
        </w:rPr>
        <w:t>làm</w:t>
      </w:r>
      <w:r w:rsidRPr="002370FE">
        <w:rPr>
          <w:rFonts w:ascii="Times New Roman" w:eastAsia="Times New Roman" w:hAnsi="Times New Roman" w:cs="Times New Roman"/>
          <w:sz w:val="26"/>
          <w:szCs w:val="26"/>
        </w:rPr>
        <w:t xml:space="preserve"> hàng tại </w:t>
      </w:r>
      <w:r>
        <w:rPr>
          <w:rFonts w:ascii="Times New Roman" w:eastAsia="Times New Roman" w:hAnsi="Times New Roman" w:cs="Times New Roman"/>
          <w:sz w:val="26"/>
          <w:szCs w:val="26"/>
        </w:rPr>
        <w:t>Cầu</w:t>
      </w:r>
      <w:r w:rsidRPr="002370FE">
        <w:rPr>
          <w:rFonts w:ascii="Times New Roman" w:eastAsia="Times New Roman" w:hAnsi="Times New Roman" w:cs="Times New Roman"/>
          <w:sz w:val="26"/>
          <w:szCs w:val="26"/>
        </w:rPr>
        <w:t xml:space="preserve"> tàu G đã tạm thời bị đình chỉ, bến </w:t>
      </w:r>
      <w:r>
        <w:rPr>
          <w:rFonts w:ascii="Times New Roman" w:eastAsia="Times New Roman" w:hAnsi="Times New Roman" w:cs="Times New Roman"/>
          <w:sz w:val="26"/>
          <w:szCs w:val="26"/>
        </w:rPr>
        <w:t>này</w:t>
      </w:r>
      <w:r w:rsidRPr="002370FE">
        <w:rPr>
          <w:rFonts w:ascii="Times New Roman" w:eastAsia="Times New Roman" w:hAnsi="Times New Roman" w:cs="Times New Roman"/>
          <w:sz w:val="26"/>
          <w:szCs w:val="26"/>
        </w:rPr>
        <w:t xml:space="preserve"> vẫn mở cửa cho xe tải lưu thông trong khi các đánh giá an toàn và nỗ lực ứng phó vẫn tiếp tục được thực hiện để bảo vệ công nhân bốc xếp và nhân viên Cảng.</w:t>
      </w:r>
    </w:p>
    <w:p w:rsidR="00E96ED4" w:rsidRDefault="00E96ED4" w:rsidP="002370FE">
      <w:pPr>
        <w:shd w:val="clear" w:color="auto" w:fill="FFFFFF"/>
        <w:spacing w:before="120" w:after="120" w:line="390" w:lineRule="atLeast"/>
        <w:jc w:val="both"/>
        <w:textAlignment w:val="baseline"/>
        <w:rPr>
          <w:rFonts w:ascii="Times New Roman" w:eastAsia="Times New Roman" w:hAnsi="Times New Roman" w:cs="Times New Roman"/>
          <w:sz w:val="26"/>
          <w:szCs w:val="26"/>
        </w:rPr>
      </w:pPr>
    </w:p>
    <w:p w:rsidR="002370FE" w:rsidRDefault="002370FE" w:rsidP="002370FE">
      <w:pPr>
        <w:shd w:val="clear" w:color="auto" w:fill="FFFFFF"/>
        <w:spacing w:before="120" w:after="120" w:line="390" w:lineRule="atLeast"/>
        <w:jc w:val="center"/>
        <w:textAlignment w:val="baseline"/>
        <w:rPr>
          <w:rFonts w:ascii="Times New Roman" w:eastAsia="Times New Roman" w:hAnsi="Times New Roman" w:cs="Times New Roman"/>
          <w:sz w:val="26"/>
          <w:szCs w:val="26"/>
        </w:rPr>
      </w:pPr>
      <w:r w:rsidRPr="002370FE">
        <w:rPr>
          <w:rFonts w:ascii="Times New Roman" w:eastAsia="Times New Roman" w:hAnsi="Times New Roman" w:cs="Times New Roman"/>
          <w:sz w:val="26"/>
          <w:szCs w:val="26"/>
        </w:rPr>
        <w:lastRenderedPageBreak/>
        <w:drawing>
          <wp:inline distT="0" distB="0" distL="0" distR="0" wp14:anchorId="1E5598B9" wp14:editId="3E87D1E4">
            <wp:extent cx="5344271" cy="5963482"/>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344271" cy="5963482"/>
                    </a:xfrm>
                    <a:prstGeom prst="rect">
                      <a:avLst/>
                    </a:prstGeom>
                  </pic:spPr>
                </pic:pic>
              </a:graphicData>
            </a:graphic>
          </wp:inline>
        </w:drawing>
      </w:r>
    </w:p>
    <w:p w:rsidR="002370FE" w:rsidRPr="00E96ED4" w:rsidRDefault="00E96ED4" w:rsidP="002370FE">
      <w:pPr>
        <w:shd w:val="clear" w:color="auto" w:fill="FFFFFF"/>
        <w:spacing w:before="120" w:after="120" w:line="390" w:lineRule="atLeast"/>
        <w:jc w:val="center"/>
        <w:textAlignment w:val="baseline"/>
        <w:rPr>
          <w:rFonts w:ascii="Times New Roman" w:eastAsia="Times New Roman" w:hAnsi="Times New Roman" w:cs="Times New Roman"/>
          <w:sz w:val="28"/>
          <w:szCs w:val="28"/>
        </w:rPr>
      </w:pPr>
      <w:hyperlink r:id="rId8" w:history="1">
        <w:r w:rsidRPr="00E96ED4">
          <w:rPr>
            <w:rStyle w:val="Hyperlink"/>
            <w:rFonts w:ascii="Times New Roman" w:eastAsia="Times New Roman" w:hAnsi="Times New Roman" w:cs="Times New Roman"/>
            <w:sz w:val="28"/>
            <w:szCs w:val="28"/>
          </w:rPr>
          <w:t>https://twitter.com/i/status/1965548210438766977</w:t>
        </w:r>
      </w:hyperlink>
    </w:p>
    <w:p w:rsidR="002370FE" w:rsidRPr="002370FE" w:rsidRDefault="002370FE" w:rsidP="002370FE">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2370FE">
        <w:rPr>
          <w:rFonts w:ascii="Times New Roman" w:eastAsia="Times New Roman" w:hAnsi="Times New Roman" w:cs="Times New Roman"/>
          <w:sz w:val="26"/>
          <w:szCs w:val="26"/>
        </w:rPr>
        <w:t xml:space="preserve">Ngoài ra, các cơ quan </w:t>
      </w:r>
      <w:r>
        <w:rPr>
          <w:rFonts w:ascii="Times New Roman" w:eastAsia="Times New Roman" w:hAnsi="Times New Roman" w:cs="Times New Roman"/>
          <w:sz w:val="26"/>
          <w:szCs w:val="26"/>
        </w:rPr>
        <w:t>chức năng</w:t>
      </w:r>
      <w:r w:rsidRPr="002370FE">
        <w:rPr>
          <w:rFonts w:ascii="Times New Roman" w:eastAsia="Times New Roman" w:hAnsi="Times New Roman" w:cs="Times New Roman"/>
          <w:sz w:val="26"/>
          <w:szCs w:val="26"/>
        </w:rPr>
        <w:t xml:space="preserve"> đã triển khai nhiều tàu và máy bay để đánh giá tình hình và hỗ trợ. Lực lượng Bảo vệ Bờ biển cũng đã thiết lập một vùng an toàn rộng 450 mét xung quanh sông Mississippi và đang phát đi các cảnh báo an toàn hàng hải hàng giờ để cảnh báo các tàu thuyền gần đó về các mối nguy hiểm hàng hải và an toàn.</w:t>
      </w:r>
    </w:p>
    <w:p w:rsidR="002370FE" w:rsidRDefault="002370FE" w:rsidP="002370FE">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2370FE">
        <w:rPr>
          <w:rFonts w:ascii="Times New Roman" w:eastAsia="Times New Roman" w:hAnsi="Times New Roman" w:cs="Times New Roman"/>
          <w:sz w:val="26"/>
          <w:szCs w:val="26"/>
        </w:rPr>
        <w:t xml:space="preserve">Cảnh sát Biển Hoa Kỳ đang dẫn đầu cuộc điều tra về nguyên nhân của vụ việc và </w:t>
      </w:r>
      <w:r>
        <w:rPr>
          <w:rFonts w:ascii="Times New Roman" w:eastAsia="Times New Roman" w:hAnsi="Times New Roman" w:cs="Times New Roman"/>
          <w:sz w:val="26"/>
          <w:szCs w:val="26"/>
        </w:rPr>
        <w:t>cơ quan chức năng</w:t>
      </w:r>
      <w:r w:rsidRPr="002370FE">
        <w:rPr>
          <w:rFonts w:ascii="Times New Roman" w:eastAsia="Times New Roman" w:hAnsi="Times New Roman" w:cs="Times New Roman"/>
          <w:sz w:val="26"/>
          <w:szCs w:val="26"/>
        </w:rPr>
        <w:t xml:space="preserve"> kêu gọi tất cả nhân viên không </w:t>
      </w:r>
      <w:r>
        <w:rPr>
          <w:rFonts w:ascii="Times New Roman" w:eastAsia="Times New Roman" w:hAnsi="Times New Roman" w:cs="Times New Roman"/>
          <w:sz w:val="26"/>
          <w:szCs w:val="26"/>
        </w:rPr>
        <w:t>tham gia ứng cứu</w:t>
      </w:r>
      <w:r w:rsidRPr="002370FE">
        <w:rPr>
          <w:rFonts w:ascii="Times New Roman" w:eastAsia="Times New Roman" w:hAnsi="Times New Roman" w:cs="Times New Roman"/>
          <w:sz w:val="26"/>
          <w:szCs w:val="26"/>
        </w:rPr>
        <w:t xml:space="preserve"> tránh xa khu vực xung quanh các container bị ảnh hưởng.</w:t>
      </w:r>
    </w:p>
    <w:p w:rsidR="002370FE" w:rsidRPr="002370FE" w:rsidRDefault="002370FE" w:rsidP="002370FE">
      <w:pPr>
        <w:shd w:val="clear" w:color="auto" w:fill="FFFFFF"/>
        <w:spacing w:before="120" w:after="120" w:line="390" w:lineRule="atLeast"/>
        <w:jc w:val="center"/>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983754" w:rsidRDefault="00983754"/>
    <w:sectPr w:rsidR="00983754" w:rsidSect="002370FE">
      <w:pgSz w:w="12240" w:h="15840"/>
      <w:pgMar w:top="720" w:right="117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0FE"/>
    <w:rsid w:val="002370FE"/>
    <w:rsid w:val="00983754"/>
    <w:rsid w:val="00E96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364A9"/>
  <w15:chartTrackingRefBased/>
  <w15:docId w15:val="{0F19469A-6CD1-44BE-953C-CC1470C4C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370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370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0F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370FE"/>
    <w:rPr>
      <w:rFonts w:ascii="Times New Roman" w:eastAsia="Times New Roman" w:hAnsi="Times New Roman" w:cs="Times New Roman"/>
      <w:b/>
      <w:bCs/>
      <w:sz w:val="27"/>
      <w:szCs w:val="27"/>
    </w:rPr>
  </w:style>
  <w:style w:type="character" w:customStyle="1" w:styleId="metatext">
    <w:name w:val="meta_text"/>
    <w:basedOn w:val="DefaultParagraphFont"/>
    <w:rsid w:val="002370FE"/>
  </w:style>
  <w:style w:type="character" w:styleId="Hyperlink">
    <w:name w:val="Hyperlink"/>
    <w:basedOn w:val="DefaultParagraphFont"/>
    <w:uiPriority w:val="99"/>
    <w:unhideWhenUsed/>
    <w:rsid w:val="002370FE"/>
    <w:rPr>
      <w:color w:val="0000FF"/>
      <w:u w:val="single"/>
    </w:rPr>
  </w:style>
  <w:style w:type="paragraph" w:customStyle="1" w:styleId="wp-caption-text">
    <w:name w:val="wp-caption-text"/>
    <w:basedOn w:val="Normal"/>
    <w:rsid w:val="002370F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370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2370FE"/>
  </w:style>
  <w:style w:type="character" w:styleId="Emphasis">
    <w:name w:val="Emphasis"/>
    <w:basedOn w:val="DefaultParagraphFont"/>
    <w:uiPriority w:val="20"/>
    <w:qFormat/>
    <w:rsid w:val="002370FE"/>
    <w:rPr>
      <w:i/>
      <w:iCs/>
    </w:rPr>
  </w:style>
  <w:style w:type="character" w:styleId="Strong">
    <w:name w:val="Strong"/>
    <w:basedOn w:val="DefaultParagraphFont"/>
    <w:uiPriority w:val="22"/>
    <w:qFormat/>
    <w:rsid w:val="00237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738469">
      <w:bodyDiv w:val="1"/>
      <w:marLeft w:val="0"/>
      <w:marRight w:val="0"/>
      <w:marTop w:val="0"/>
      <w:marBottom w:val="0"/>
      <w:divBdr>
        <w:top w:val="none" w:sz="0" w:space="0" w:color="auto"/>
        <w:left w:val="none" w:sz="0" w:space="0" w:color="auto"/>
        <w:bottom w:val="none" w:sz="0" w:space="0" w:color="auto"/>
        <w:right w:val="none" w:sz="0" w:space="0" w:color="auto"/>
      </w:divBdr>
      <w:divsChild>
        <w:div w:id="1855681155">
          <w:marLeft w:val="0"/>
          <w:marRight w:val="0"/>
          <w:marTop w:val="0"/>
          <w:marBottom w:val="450"/>
          <w:divBdr>
            <w:top w:val="none" w:sz="0" w:space="0" w:color="auto"/>
            <w:left w:val="none" w:sz="0" w:space="0" w:color="auto"/>
            <w:bottom w:val="single" w:sz="12" w:space="11" w:color="111111"/>
            <w:right w:val="none" w:sz="0" w:space="0" w:color="auto"/>
          </w:divBdr>
          <w:divsChild>
            <w:div w:id="840512695">
              <w:marLeft w:val="0"/>
              <w:marRight w:val="0"/>
              <w:marTop w:val="0"/>
              <w:marBottom w:val="0"/>
              <w:divBdr>
                <w:top w:val="none" w:sz="0" w:space="0" w:color="auto"/>
                <w:left w:val="none" w:sz="0" w:space="0" w:color="auto"/>
                <w:bottom w:val="none" w:sz="0" w:space="0" w:color="auto"/>
                <w:right w:val="none" w:sz="0" w:space="0" w:color="auto"/>
              </w:divBdr>
              <w:divsChild>
                <w:div w:id="1591886123">
                  <w:marLeft w:val="0"/>
                  <w:marRight w:val="0"/>
                  <w:marTop w:val="0"/>
                  <w:marBottom w:val="0"/>
                  <w:divBdr>
                    <w:top w:val="none" w:sz="0" w:space="0" w:color="auto"/>
                    <w:left w:val="none" w:sz="0" w:space="0" w:color="auto"/>
                    <w:bottom w:val="none" w:sz="0" w:space="0" w:color="auto"/>
                    <w:right w:val="none" w:sz="0" w:space="0" w:color="auto"/>
                  </w:divBdr>
                  <w:divsChild>
                    <w:div w:id="589657319">
                      <w:marLeft w:val="0"/>
                      <w:marRight w:val="240"/>
                      <w:marTop w:val="0"/>
                      <w:marBottom w:val="0"/>
                      <w:divBdr>
                        <w:top w:val="none" w:sz="0" w:space="0" w:color="auto"/>
                        <w:left w:val="none" w:sz="0" w:space="0" w:color="auto"/>
                        <w:bottom w:val="none" w:sz="0" w:space="0" w:color="auto"/>
                        <w:right w:val="none" w:sz="0" w:space="0" w:color="auto"/>
                      </w:divBdr>
                      <w:divsChild>
                        <w:div w:id="1366754627">
                          <w:marLeft w:val="0"/>
                          <w:marRight w:val="90"/>
                          <w:marTop w:val="0"/>
                          <w:marBottom w:val="0"/>
                          <w:divBdr>
                            <w:top w:val="none" w:sz="0" w:space="0" w:color="auto"/>
                            <w:left w:val="none" w:sz="0" w:space="0" w:color="auto"/>
                            <w:bottom w:val="none" w:sz="0" w:space="0" w:color="auto"/>
                            <w:right w:val="none" w:sz="0" w:space="0" w:color="auto"/>
                          </w:divBdr>
                        </w:div>
                        <w:div w:id="1777097628">
                          <w:marLeft w:val="0"/>
                          <w:marRight w:val="90"/>
                          <w:marTop w:val="0"/>
                          <w:marBottom w:val="0"/>
                          <w:divBdr>
                            <w:top w:val="none" w:sz="0" w:space="0" w:color="auto"/>
                            <w:left w:val="none" w:sz="0" w:space="0" w:color="auto"/>
                            <w:bottom w:val="none" w:sz="0" w:space="0" w:color="auto"/>
                            <w:right w:val="none" w:sz="0" w:space="0" w:color="auto"/>
                          </w:divBdr>
                        </w:div>
                        <w:div w:id="7270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499555">
          <w:marLeft w:val="-225"/>
          <w:marRight w:val="-225"/>
          <w:marTop w:val="0"/>
          <w:marBottom w:val="0"/>
          <w:divBdr>
            <w:top w:val="none" w:sz="0" w:space="0" w:color="auto"/>
            <w:left w:val="none" w:sz="0" w:space="0" w:color="auto"/>
            <w:bottom w:val="none" w:sz="0" w:space="0" w:color="auto"/>
            <w:right w:val="none" w:sz="0" w:space="0" w:color="auto"/>
          </w:divBdr>
          <w:divsChild>
            <w:div w:id="93861355">
              <w:marLeft w:val="0"/>
              <w:marRight w:val="0"/>
              <w:marTop w:val="0"/>
              <w:marBottom w:val="0"/>
              <w:divBdr>
                <w:top w:val="none" w:sz="0" w:space="0" w:color="auto"/>
                <w:left w:val="none" w:sz="0" w:space="0" w:color="auto"/>
                <w:bottom w:val="none" w:sz="0" w:space="0" w:color="auto"/>
                <w:right w:val="none" w:sz="0" w:space="0" w:color="auto"/>
              </w:divBdr>
              <w:divsChild>
                <w:div w:id="1005792046">
                  <w:marLeft w:val="0"/>
                  <w:marRight w:val="0"/>
                  <w:marTop w:val="0"/>
                  <w:marBottom w:val="0"/>
                  <w:divBdr>
                    <w:top w:val="none" w:sz="0" w:space="0" w:color="auto"/>
                    <w:left w:val="none" w:sz="0" w:space="0" w:color="auto"/>
                    <w:bottom w:val="none" w:sz="0" w:space="0" w:color="auto"/>
                    <w:right w:val="none" w:sz="0" w:space="0" w:color="auto"/>
                  </w:divBdr>
                  <w:divsChild>
                    <w:div w:id="1320501219">
                      <w:marLeft w:val="0"/>
                      <w:marRight w:val="0"/>
                      <w:marTop w:val="0"/>
                      <w:marBottom w:val="450"/>
                      <w:divBdr>
                        <w:top w:val="none" w:sz="0" w:space="0" w:color="auto"/>
                        <w:left w:val="none" w:sz="0" w:space="0" w:color="auto"/>
                        <w:bottom w:val="none" w:sz="0" w:space="0" w:color="auto"/>
                        <w:right w:val="none" w:sz="0" w:space="0" w:color="auto"/>
                      </w:divBdr>
                      <w:divsChild>
                        <w:div w:id="1242594056">
                          <w:marLeft w:val="0"/>
                          <w:marRight w:val="0"/>
                          <w:marTop w:val="0"/>
                          <w:marBottom w:val="0"/>
                          <w:divBdr>
                            <w:top w:val="none" w:sz="0" w:space="0" w:color="auto"/>
                            <w:left w:val="none" w:sz="0" w:space="0" w:color="auto"/>
                            <w:bottom w:val="none" w:sz="0" w:space="0" w:color="auto"/>
                            <w:right w:val="none" w:sz="0" w:space="0" w:color="auto"/>
                          </w:divBdr>
                          <w:divsChild>
                            <w:div w:id="75729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057798">
                      <w:marLeft w:val="0"/>
                      <w:marRight w:val="0"/>
                      <w:marTop w:val="0"/>
                      <w:marBottom w:val="450"/>
                      <w:divBdr>
                        <w:top w:val="none" w:sz="0" w:space="0" w:color="auto"/>
                        <w:left w:val="none" w:sz="0" w:space="0" w:color="auto"/>
                        <w:bottom w:val="none" w:sz="0" w:space="0" w:color="auto"/>
                        <w:right w:val="none" w:sz="0" w:space="0" w:color="auto"/>
                      </w:divBdr>
                      <w:divsChild>
                        <w:div w:id="1596094625">
                          <w:marLeft w:val="1350"/>
                          <w:marRight w:val="0"/>
                          <w:marTop w:val="0"/>
                          <w:marBottom w:val="0"/>
                          <w:divBdr>
                            <w:top w:val="none" w:sz="0" w:space="0" w:color="auto"/>
                            <w:left w:val="none" w:sz="0" w:space="0" w:color="auto"/>
                            <w:bottom w:val="none" w:sz="0" w:space="0" w:color="auto"/>
                            <w:right w:val="none" w:sz="0" w:space="0" w:color="auto"/>
                          </w:divBdr>
                          <w:divsChild>
                            <w:div w:id="940801449">
                              <w:marLeft w:val="0"/>
                              <w:marRight w:val="0"/>
                              <w:marTop w:val="0"/>
                              <w:marBottom w:val="0"/>
                              <w:divBdr>
                                <w:top w:val="none" w:sz="0" w:space="0" w:color="auto"/>
                                <w:left w:val="none" w:sz="0" w:space="0" w:color="auto"/>
                                <w:bottom w:val="none" w:sz="0" w:space="0" w:color="auto"/>
                                <w:right w:val="none" w:sz="0" w:space="0" w:color="auto"/>
                              </w:divBdr>
                              <w:divsChild>
                                <w:div w:id="1936009977">
                                  <w:marLeft w:val="0"/>
                                  <w:marRight w:val="0"/>
                                  <w:marTop w:val="0"/>
                                  <w:marBottom w:val="0"/>
                                  <w:divBdr>
                                    <w:top w:val="none" w:sz="0" w:space="0" w:color="auto"/>
                                    <w:left w:val="none" w:sz="0" w:space="0" w:color="auto"/>
                                    <w:bottom w:val="none" w:sz="0" w:space="0" w:color="auto"/>
                                    <w:right w:val="none" w:sz="0" w:space="0" w:color="auto"/>
                                  </w:divBdr>
                                </w:div>
                                <w:div w:id="39482274">
                                  <w:marLeft w:val="0"/>
                                  <w:marRight w:val="0"/>
                                  <w:marTop w:val="0"/>
                                  <w:marBottom w:val="0"/>
                                  <w:divBdr>
                                    <w:top w:val="none" w:sz="0" w:space="0" w:color="auto"/>
                                    <w:left w:val="none" w:sz="0" w:space="0" w:color="auto"/>
                                    <w:bottom w:val="none" w:sz="0" w:space="0" w:color="auto"/>
                                    <w:right w:val="none" w:sz="0" w:space="0" w:color="auto"/>
                                  </w:divBdr>
                                  <w:divsChild>
                                    <w:div w:id="1668358250">
                                      <w:marLeft w:val="0"/>
                                      <w:marRight w:val="0"/>
                                      <w:marTop w:val="0"/>
                                      <w:marBottom w:val="0"/>
                                      <w:divBdr>
                                        <w:top w:val="none" w:sz="0" w:space="0" w:color="auto"/>
                                        <w:left w:val="none" w:sz="0" w:space="0" w:color="auto"/>
                                        <w:bottom w:val="none" w:sz="0" w:space="0" w:color="auto"/>
                                        <w:right w:val="none" w:sz="0" w:space="0" w:color="auto"/>
                                      </w:divBdr>
                                      <w:divsChild>
                                        <w:div w:id="1525439093">
                                          <w:marLeft w:val="0"/>
                                          <w:marRight w:val="0"/>
                                          <w:marTop w:val="0"/>
                                          <w:marBottom w:val="300"/>
                                          <w:divBdr>
                                            <w:top w:val="none" w:sz="0" w:space="0" w:color="auto"/>
                                            <w:left w:val="none" w:sz="0" w:space="0" w:color="auto"/>
                                            <w:bottom w:val="none" w:sz="0" w:space="0" w:color="auto"/>
                                            <w:right w:val="none" w:sz="0" w:space="0" w:color="auto"/>
                                          </w:divBdr>
                                          <w:divsChild>
                                            <w:div w:id="422847634">
                                              <w:marLeft w:val="0"/>
                                              <w:marRight w:val="0"/>
                                              <w:marTop w:val="0"/>
                                              <w:marBottom w:val="225"/>
                                              <w:divBdr>
                                                <w:top w:val="none" w:sz="0" w:space="0" w:color="auto"/>
                                                <w:left w:val="none" w:sz="0" w:space="0" w:color="auto"/>
                                                <w:bottom w:val="none" w:sz="0" w:space="0" w:color="auto"/>
                                                <w:right w:val="none" w:sz="0" w:space="0" w:color="auto"/>
                                              </w:divBdr>
                                            </w:div>
                                            <w:div w:id="1213619963">
                                              <w:marLeft w:val="0"/>
                                              <w:marRight w:val="0"/>
                                              <w:marTop w:val="0"/>
                                              <w:marBottom w:val="0"/>
                                              <w:divBdr>
                                                <w:top w:val="none" w:sz="0" w:space="0" w:color="auto"/>
                                                <w:left w:val="none" w:sz="0" w:space="0" w:color="auto"/>
                                                <w:bottom w:val="none" w:sz="0" w:space="0" w:color="auto"/>
                                                <w:right w:val="none" w:sz="0" w:space="0" w:color="auto"/>
                                              </w:divBdr>
                                              <w:divsChild>
                                                <w:div w:id="1856259769">
                                                  <w:marLeft w:val="0"/>
                                                  <w:marRight w:val="0"/>
                                                  <w:marTop w:val="0"/>
                                                  <w:marBottom w:val="0"/>
                                                  <w:divBdr>
                                                    <w:top w:val="none" w:sz="0" w:space="0" w:color="auto"/>
                                                    <w:left w:val="none" w:sz="0" w:space="0" w:color="auto"/>
                                                    <w:bottom w:val="none" w:sz="0" w:space="0" w:color="auto"/>
                                                    <w:right w:val="none" w:sz="0" w:space="0" w:color="auto"/>
                                                  </w:divBdr>
                                                  <w:divsChild>
                                                    <w:div w:id="1901284694">
                                                      <w:marLeft w:val="0"/>
                                                      <w:marRight w:val="0"/>
                                                      <w:marTop w:val="0"/>
                                                      <w:marBottom w:val="0"/>
                                                      <w:divBdr>
                                                        <w:top w:val="none" w:sz="0" w:space="0" w:color="auto"/>
                                                        <w:left w:val="none" w:sz="0" w:space="0" w:color="auto"/>
                                                        <w:bottom w:val="none" w:sz="0" w:space="0" w:color="auto"/>
                                                        <w:right w:val="none" w:sz="0" w:space="0" w:color="auto"/>
                                                      </w:divBdr>
                                                      <w:divsChild>
                                                        <w:div w:id="2072189666">
                                                          <w:marLeft w:val="0"/>
                                                          <w:marRight w:val="0"/>
                                                          <w:marTop w:val="0"/>
                                                          <w:marBottom w:val="0"/>
                                                          <w:divBdr>
                                                            <w:top w:val="none" w:sz="0" w:space="0" w:color="auto"/>
                                                            <w:left w:val="none" w:sz="0" w:space="0" w:color="auto"/>
                                                            <w:bottom w:val="none" w:sz="0" w:space="0" w:color="auto"/>
                                                            <w:right w:val="none" w:sz="0" w:space="0" w:color="auto"/>
                                                          </w:divBdr>
                                                        </w:div>
                                                        <w:div w:id="165656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i/status/1965548210438766977"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afety4sea.com/wp-content/uploads/2025/09/containers-port-of-long-beach-e1757492910121.jpeg" TargetMode="External"/><Relationship Id="rId10" Type="http://schemas.openxmlformats.org/officeDocument/2006/relationships/theme" Target="theme/theme1.xml"/><Relationship Id="rId4" Type="http://schemas.openxmlformats.org/officeDocument/2006/relationships/hyperlink" Target="https://safety4sea.com/category/safety-parent/accident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2025-09-11T06:40:00Z</dcterms:created>
  <dcterms:modified xsi:type="dcterms:W3CDTF">2025-09-11T06:52:00Z</dcterms:modified>
</cp:coreProperties>
</file>