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3CB" w:rsidRPr="00DD03CB" w:rsidRDefault="00DD03CB" w:rsidP="00DD03C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D03CB">
        <w:rPr>
          <w:rFonts w:ascii="Times New Roman" w:eastAsia="Times New Roman" w:hAnsi="Times New Roman" w:cs="Times New Roman"/>
          <w:b/>
          <w:bCs/>
          <w:color w:val="111111"/>
          <w:spacing w:val="-10"/>
          <w:kern w:val="36"/>
          <w:sz w:val="40"/>
          <w:szCs w:val="40"/>
        </w:rPr>
        <w:t xml:space="preserve">Tokyo MoU: Bảo trì và </w:t>
      </w:r>
      <w:r w:rsidR="0076504A">
        <w:rPr>
          <w:rFonts w:ascii="Times New Roman" w:eastAsia="Times New Roman" w:hAnsi="Times New Roman" w:cs="Times New Roman"/>
          <w:b/>
          <w:bCs/>
          <w:color w:val="111111"/>
          <w:spacing w:val="-10"/>
          <w:kern w:val="36"/>
          <w:sz w:val="40"/>
          <w:szCs w:val="40"/>
        </w:rPr>
        <w:t>nâng hạ</w:t>
      </w:r>
      <w:r w:rsidRPr="00DD03CB">
        <w:rPr>
          <w:rFonts w:ascii="Times New Roman" w:eastAsia="Times New Roman" w:hAnsi="Times New Roman" w:cs="Times New Roman"/>
          <w:b/>
          <w:bCs/>
          <w:color w:val="111111"/>
          <w:spacing w:val="-10"/>
          <w:kern w:val="36"/>
          <w:sz w:val="40"/>
          <w:szCs w:val="40"/>
        </w:rPr>
        <w:t xml:space="preserve"> đúng cách các thiết bị </w:t>
      </w:r>
      <w:r>
        <w:rPr>
          <w:rFonts w:ascii="Times New Roman" w:eastAsia="Times New Roman" w:hAnsi="Times New Roman" w:cs="Times New Roman"/>
          <w:b/>
          <w:bCs/>
          <w:color w:val="111111"/>
          <w:spacing w:val="-10"/>
          <w:kern w:val="36"/>
          <w:sz w:val="40"/>
          <w:szCs w:val="40"/>
        </w:rPr>
        <w:t xml:space="preserve">đưa đón hoa tiêu </w:t>
      </w:r>
    </w:p>
    <w:bookmarkEnd w:id="0"/>
    <w:p w:rsidR="00DD03CB" w:rsidRPr="00DD03CB" w:rsidRDefault="00DD03CB" w:rsidP="00DD03CB">
      <w:pPr>
        <w:shd w:val="clear" w:color="auto" w:fill="FFFFFF"/>
        <w:spacing w:after="120" w:line="240" w:lineRule="auto"/>
        <w:jc w:val="right"/>
        <w:textAlignment w:val="baseline"/>
        <w:rPr>
          <w:rFonts w:ascii="inherit" w:eastAsia="Times New Roman" w:hAnsi="inherit" w:cs="Helvetica"/>
          <w:color w:val="808080"/>
          <w:sz w:val="24"/>
          <w:szCs w:val="24"/>
        </w:rPr>
      </w:pPr>
      <w:r w:rsidRPr="00DD03CB">
        <w:rPr>
          <w:rFonts w:ascii="inherit" w:eastAsia="Times New Roman" w:hAnsi="inherit" w:cs="Helvetica"/>
          <w:color w:val="0070C0"/>
          <w:sz w:val="24"/>
          <w:szCs w:val="24"/>
          <w:bdr w:val="none" w:sz="0" w:space="0" w:color="auto" w:frame="1"/>
        </w:rPr>
        <w:fldChar w:fldCharType="begin"/>
      </w:r>
      <w:r w:rsidRPr="00DD03CB">
        <w:rPr>
          <w:rFonts w:ascii="inherit" w:eastAsia="Times New Roman" w:hAnsi="inherit" w:cs="Helvetica"/>
          <w:color w:val="0070C0"/>
          <w:sz w:val="24"/>
          <w:szCs w:val="24"/>
          <w:bdr w:val="none" w:sz="0" w:space="0" w:color="auto" w:frame="1"/>
        </w:rPr>
        <w:instrText xml:space="preserve"> HYPERLINK "https://safety4sea.com/category/safety-parent/safety/" </w:instrText>
      </w:r>
      <w:r w:rsidRPr="00DD03CB">
        <w:rPr>
          <w:rFonts w:ascii="inherit" w:eastAsia="Times New Roman" w:hAnsi="inherit" w:cs="Helvetica"/>
          <w:color w:val="0070C0"/>
          <w:sz w:val="24"/>
          <w:szCs w:val="24"/>
          <w:bdr w:val="none" w:sz="0" w:space="0" w:color="auto" w:frame="1"/>
        </w:rPr>
        <w:fldChar w:fldCharType="separate"/>
      </w:r>
      <w:r w:rsidRPr="00DD03CB">
        <w:rPr>
          <w:rFonts w:ascii="inherit" w:eastAsia="Times New Roman" w:hAnsi="inherit" w:cs="Helvetica"/>
          <w:color w:val="0070C0"/>
          <w:sz w:val="24"/>
          <w:szCs w:val="24"/>
          <w:u w:val="single"/>
          <w:bdr w:val="none" w:sz="0" w:space="0" w:color="auto" w:frame="1"/>
        </w:rPr>
        <w:t>Safety</w:t>
      </w:r>
      <w:r w:rsidRPr="00DD03CB">
        <w:rPr>
          <w:rFonts w:ascii="inherit" w:eastAsia="Times New Roman" w:hAnsi="inherit" w:cs="Helvetica"/>
          <w:color w:val="0070C0"/>
          <w:sz w:val="24"/>
          <w:szCs w:val="24"/>
          <w:bdr w:val="none" w:sz="0" w:space="0" w:color="auto" w:frame="1"/>
        </w:rPr>
        <w:fldChar w:fldCharType="end"/>
      </w:r>
      <w:r w:rsidRPr="00DD03CB">
        <w:rPr>
          <w:rFonts w:ascii="Helvetica" w:eastAsia="Times New Roman" w:hAnsi="Helvetica" w:cs="Helvetica"/>
          <w:color w:val="333333"/>
          <w:sz w:val="24"/>
          <w:szCs w:val="24"/>
        </w:rPr>
        <w:fldChar w:fldCharType="begin"/>
      </w:r>
      <w:r w:rsidRPr="00DD03CB">
        <w:rPr>
          <w:rFonts w:ascii="Helvetica" w:eastAsia="Times New Roman" w:hAnsi="Helvetica" w:cs="Helvetica"/>
          <w:color w:val="333333"/>
          <w:sz w:val="24"/>
          <w:szCs w:val="24"/>
        </w:rPr>
        <w:instrText xml:space="preserve"> HYPERLINK "https://safety4sea.com/wp-content/uploads/2025/08/tokyo-mou-pilot-transfer-arrangements.png" </w:instrText>
      </w:r>
      <w:r w:rsidRPr="00DD03CB">
        <w:rPr>
          <w:rFonts w:ascii="Helvetica" w:eastAsia="Times New Roman" w:hAnsi="Helvetica" w:cs="Helvetica"/>
          <w:color w:val="333333"/>
          <w:sz w:val="24"/>
          <w:szCs w:val="24"/>
        </w:rPr>
        <w:fldChar w:fldCharType="separate"/>
      </w:r>
    </w:p>
    <w:p w:rsidR="00DD03CB" w:rsidRPr="00DD03CB" w:rsidRDefault="00DD03CB" w:rsidP="00DD03CB">
      <w:pPr>
        <w:shd w:val="clear" w:color="auto" w:fill="FFFFFF"/>
        <w:spacing w:after="0" w:line="240" w:lineRule="auto"/>
        <w:textAlignment w:val="baseline"/>
        <w:rPr>
          <w:rFonts w:ascii="Times New Roman" w:eastAsia="Times New Roman" w:hAnsi="Times New Roman" w:cs="Times New Roman"/>
          <w:sz w:val="24"/>
          <w:szCs w:val="24"/>
        </w:rPr>
      </w:pPr>
      <w:r w:rsidRPr="00DD03CB">
        <w:rPr>
          <w:rFonts w:ascii="Helvetica" w:eastAsia="Times New Roman" w:hAnsi="Helvetica" w:cs="Helvetica"/>
          <w:noProof/>
          <w:color w:val="0087CD"/>
          <w:sz w:val="21"/>
          <w:szCs w:val="21"/>
          <w:bdr w:val="none" w:sz="0" w:space="0" w:color="auto" w:frame="1"/>
        </w:rPr>
        <w:drawing>
          <wp:inline distT="0" distB="0" distL="0" distR="0">
            <wp:extent cx="5814060" cy="2910132"/>
            <wp:effectExtent l="0" t="0" r="0" b="5080"/>
            <wp:docPr id="1" name="Picture 1" descr="pilot transfer arrangemen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ot transfer arrangemen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0613" cy="2923423"/>
                    </a:xfrm>
                    <a:prstGeom prst="rect">
                      <a:avLst/>
                    </a:prstGeom>
                    <a:noFill/>
                    <a:ln>
                      <a:noFill/>
                    </a:ln>
                  </pic:spPr>
                </pic:pic>
              </a:graphicData>
            </a:graphic>
          </wp:inline>
        </w:drawing>
      </w:r>
    </w:p>
    <w:p w:rsidR="00DD03CB" w:rsidRPr="00DD03CB" w:rsidRDefault="00DD03CB" w:rsidP="00DD03CB">
      <w:pPr>
        <w:shd w:val="clear" w:color="auto" w:fill="FFFFFF"/>
        <w:spacing w:line="240" w:lineRule="auto"/>
        <w:textAlignment w:val="baseline"/>
        <w:rPr>
          <w:rFonts w:ascii="Helvetica" w:eastAsia="Times New Roman" w:hAnsi="Helvetica" w:cs="Helvetica"/>
          <w:color w:val="333333"/>
          <w:sz w:val="21"/>
          <w:szCs w:val="21"/>
        </w:rPr>
      </w:pPr>
      <w:r w:rsidRPr="00DD03CB">
        <w:rPr>
          <w:rFonts w:ascii="Helvetica" w:eastAsia="Times New Roman" w:hAnsi="Helvetica" w:cs="Helvetica"/>
          <w:color w:val="333333"/>
          <w:sz w:val="21"/>
          <w:szCs w:val="21"/>
        </w:rPr>
        <w:fldChar w:fldCharType="end"/>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Tokyo MoU</w:t>
      </w:r>
      <w:r w:rsidRPr="00DD03CB">
        <w:rPr>
          <w:rFonts w:ascii="Times New Roman" w:eastAsia="Times New Roman" w:hAnsi="Times New Roman" w:cs="Times New Roman"/>
          <w:sz w:val="26"/>
          <w:szCs w:val="26"/>
        </w:rPr>
        <w:t xml:space="preserve"> đã ban hành một bản tin an toàn nhằm nâng cao nhận thức về chủ đề rủi ro tiềm ẩn liên quan đến việc bảo trì và lắp đặt không đúng cách các thiết bị </w:t>
      </w:r>
      <w:r w:rsidRPr="00DD03CB">
        <w:rPr>
          <w:rFonts w:ascii="Times New Roman" w:eastAsia="Times New Roman" w:hAnsi="Times New Roman" w:cs="Times New Roman"/>
          <w:sz w:val="26"/>
          <w:szCs w:val="26"/>
        </w:rPr>
        <w:t>đưa đón</w:t>
      </w:r>
      <w:r w:rsidRPr="00DD03CB">
        <w:rPr>
          <w:rFonts w:ascii="Times New Roman" w:eastAsia="Times New Roman" w:hAnsi="Times New Roman" w:cs="Times New Roman"/>
          <w:sz w:val="26"/>
          <w:szCs w:val="26"/>
        </w:rPr>
        <w:t xml:space="preserve"> hoa tiêu.</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Theo Tokyo</w:t>
      </w:r>
      <w:r w:rsidRPr="00DD03CB">
        <w:rPr>
          <w:rFonts w:ascii="Times New Roman" w:eastAsia="Times New Roman" w:hAnsi="Times New Roman" w:cs="Times New Roman"/>
          <w:sz w:val="26"/>
          <w:szCs w:val="26"/>
        </w:rPr>
        <w:t xml:space="preserve"> MoU, năm 2020</w:t>
      </w:r>
      <w:r w:rsidRPr="00DD03CB">
        <w:rPr>
          <w:rFonts w:ascii="Times New Roman" w:eastAsia="Times New Roman" w:hAnsi="Times New Roman" w:cs="Times New Roman"/>
          <w:sz w:val="26"/>
          <w:szCs w:val="26"/>
        </w:rPr>
        <w:t xml:space="preserve"> có 197 </w:t>
      </w:r>
      <w:r w:rsidRPr="00DD03CB">
        <w:rPr>
          <w:rFonts w:ascii="Times New Roman" w:eastAsia="Times New Roman" w:hAnsi="Times New Roman" w:cs="Times New Roman"/>
          <w:sz w:val="26"/>
          <w:szCs w:val="26"/>
        </w:rPr>
        <w:t>khiếm khuyết</w:t>
      </w:r>
      <w:r w:rsidRPr="00DD03CB">
        <w:rPr>
          <w:rFonts w:ascii="Times New Roman" w:eastAsia="Times New Roman" w:hAnsi="Times New Roman" w:cs="Times New Roman"/>
          <w:sz w:val="26"/>
          <w:szCs w:val="26"/>
        </w:rPr>
        <w:t xml:space="preserve"> và 1 vụ tạm giữ </w:t>
      </w:r>
      <w:r w:rsidRPr="00DD03CB">
        <w:rPr>
          <w:rFonts w:ascii="Times New Roman" w:eastAsia="Times New Roman" w:hAnsi="Times New Roman" w:cs="Times New Roman"/>
          <w:sz w:val="26"/>
          <w:szCs w:val="26"/>
        </w:rPr>
        <w:t xml:space="preserve">tàu </w:t>
      </w:r>
      <w:r w:rsidRPr="00DD03CB">
        <w:rPr>
          <w:rFonts w:ascii="Times New Roman" w:eastAsia="Times New Roman" w:hAnsi="Times New Roman" w:cs="Times New Roman"/>
          <w:sz w:val="26"/>
          <w:szCs w:val="26"/>
        </w:rPr>
        <w:t xml:space="preserve">liên quan đến các thiết bị </w:t>
      </w:r>
      <w:r w:rsidRPr="00DD03CB">
        <w:rPr>
          <w:rFonts w:ascii="Times New Roman" w:eastAsia="Times New Roman" w:hAnsi="Times New Roman" w:cs="Times New Roman"/>
          <w:sz w:val="26"/>
          <w:szCs w:val="26"/>
        </w:rPr>
        <w:t>đưa đón</w:t>
      </w:r>
      <w:r w:rsidRPr="00DD03CB">
        <w:rPr>
          <w:rFonts w:ascii="Times New Roman" w:eastAsia="Times New Roman" w:hAnsi="Times New Roman" w:cs="Times New Roman"/>
          <w:sz w:val="26"/>
          <w:szCs w:val="26"/>
        </w:rPr>
        <w:t xml:space="preserve"> hoa tiêu. Đến năm 2024, con số này đã tăng mạnh lên 523 </w:t>
      </w:r>
      <w:r w:rsidRPr="00DD03CB">
        <w:rPr>
          <w:rFonts w:ascii="Times New Roman" w:eastAsia="Times New Roman" w:hAnsi="Times New Roman" w:cs="Times New Roman"/>
          <w:sz w:val="26"/>
          <w:szCs w:val="26"/>
        </w:rPr>
        <w:t>khiếm khuyết</w:t>
      </w:r>
      <w:r w:rsidRPr="00DD03CB">
        <w:rPr>
          <w:rFonts w:ascii="Times New Roman" w:eastAsia="Times New Roman" w:hAnsi="Times New Roman" w:cs="Times New Roman"/>
          <w:sz w:val="26"/>
          <w:szCs w:val="26"/>
        </w:rPr>
        <w:t xml:space="preserve"> và 12 vụ tạm giữ</w:t>
      </w:r>
      <w:r w:rsidRPr="00DD03CB">
        <w:rPr>
          <w:rFonts w:ascii="Times New Roman" w:eastAsia="Times New Roman" w:hAnsi="Times New Roman" w:cs="Times New Roman"/>
          <w:sz w:val="26"/>
          <w:szCs w:val="26"/>
        </w:rPr>
        <w:t xml:space="preserve"> tàu</w:t>
      </w:r>
      <w:r w:rsidRPr="00DD03CB">
        <w:rPr>
          <w:rFonts w:ascii="Times New Roman" w:eastAsia="Times New Roman" w:hAnsi="Times New Roman" w:cs="Times New Roman"/>
          <w:sz w:val="26"/>
          <w:szCs w:val="26"/>
        </w:rPr>
        <w:t xml:space="preserve">. Sự gia tăng đáng kể này là một nguyên nhân đáng lo ngại và nhấn mạnh nhu cầu cấp thiết đối với thuyền viên và người vận hành tàu </w:t>
      </w:r>
      <w:r w:rsidRPr="00DD03CB">
        <w:rPr>
          <w:rFonts w:ascii="Times New Roman" w:eastAsia="Times New Roman" w:hAnsi="Times New Roman" w:cs="Times New Roman"/>
          <w:sz w:val="26"/>
          <w:szCs w:val="26"/>
        </w:rPr>
        <w:t>trong việc</w:t>
      </w:r>
      <w:r w:rsidRPr="00DD03CB">
        <w:rPr>
          <w:rFonts w:ascii="Times New Roman" w:eastAsia="Times New Roman" w:hAnsi="Times New Roman" w:cs="Times New Roman"/>
          <w:sz w:val="26"/>
          <w:szCs w:val="26"/>
        </w:rPr>
        <w:t xml:space="preserve"> thực hiện các biện pháp khắc phục kịp thời.</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Mặc dù các bản tin an toàn trước đây đã đề cập đến các vấn đề như việc sử dụng </w:t>
      </w:r>
      <w:r w:rsidRPr="00DD03CB">
        <w:rPr>
          <w:rFonts w:ascii="Times New Roman" w:eastAsia="Times New Roman" w:hAnsi="Times New Roman" w:cs="Times New Roman"/>
          <w:sz w:val="26"/>
          <w:szCs w:val="26"/>
        </w:rPr>
        <w:t>ma ní</w:t>
      </w:r>
      <w:r w:rsidRPr="00DD03CB">
        <w:rPr>
          <w:rFonts w:ascii="Times New Roman" w:eastAsia="Times New Roman" w:hAnsi="Times New Roman" w:cs="Times New Roman"/>
          <w:sz w:val="26"/>
          <w:szCs w:val="26"/>
        </w:rPr>
        <w:t xml:space="preserve"> chữ D để </w:t>
      </w:r>
      <w:r w:rsidRPr="00DD03CB">
        <w:rPr>
          <w:rFonts w:ascii="Times New Roman" w:eastAsia="Times New Roman" w:hAnsi="Times New Roman" w:cs="Times New Roman"/>
          <w:sz w:val="26"/>
          <w:szCs w:val="26"/>
        </w:rPr>
        <w:t>giữ</w:t>
      </w:r>
      <w:r w:rsidRPr="00DD03CB">
        <w:rPr>
          <w:rFonts w:ascii="Times New Roman" w:eastAsia="Times New Roman" w:hAnsi="Times New Roman" w:cs="Times New Roman"/>
          <w:sz w:val="26"/>
          <w:szCs w:val="26"/>
        </w:rPr>
        <w:t xml:space="preserve"> thang hoa tiêu, </w:t>
      </w:r>
      <w:r w:rsidRPr="00DD03CB">
        <w:rPr>
          <w:rFonts w:ascii="Times New Roman" w:eastAsia="Times New Roman" w:hAnsi="Times New Roman" w:cs="Times New Roman"/>
          <w:sz w:val="26"/>
          <w:szCs w:val="26"/>
        </w:rPr>
        <w:t>nhiều</w:t>
      </w:r>
      <w:r w:rsidRPr="00DD03CB">
        <w:rPr>
          <w:rFonts w:ascii="Times New Roman" w:eastAsia="Times New Roman" w:hAnsi="Times New Roman" w:cs="Times New Roman"/>
          <w:sz w:val="26"/>
          <w:szCs w:val="26"/>
        </w:rPr>
        <w:t xml:space="preserve"> vấn đề khác vẫn tiếp tục tồn tại.</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D03CB">
        <w:rPr>
          <w:rFonts w:ascii="Times New Roman" w:eastAsia="Times New Roman" w:hAnsi="Times New Roman" w:cs="Times New Roman"/>
          <w:b/>
          <w:sz w:val="26"/>
          <w:szCs w:val="26"/>
        </w:rPr>
        <w:t>Bao gồm:</w:t>
      </w:r>
    </w:p>
    <w:p w:rsidR="00DD03CB" w:rsidRPr="00DD03CB" w:rsidRDefault="00DD03CB" w:rsidP="00DD03C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Không </w:t>
      </w:r>
      <w:r w:rsidRPr="00DD03CB">
        <w:rPr>
          <w:rFonts w:ascii="Times New Roman" w:eastAsia="Times New Roman" w:hAnsi="Times New Roman" w:cs="Times New Roman"/>
          <w:sz w:val="26"/>
          <w:szCs w:val="26"/>
        </w:rPr>
        <w:t>buộc</w:t>
      </w:r>
      <w:r w:rsidRPr="00DD03CB">
        <w:rPr>
          <w:rFonts w:ascii="Times New Roman" w:eastAsia="Times New Roman" w:hAnsi="Times New Roman" w:cs="Times New Roman"/>
          <w:sz w:val="26"/>
          <w:szCs w:val="26"/>
        </w:rPr>
        <w:t xml:space="preserve"> đúng cách thang hoa tiêu và </w:t>
      </w:r>
      <w:r w:rsidRPr="00DD03CB">
        <w:rPr>
          <w:rFonts w:ascii="Times New Roman" w:eastAsia="Times New Roman" w:hAnsi="Times New Roman" w:cs="Times New Roman"/>
          <w:sz w:val="26"/>
          <w:szCs w:val="26"/>
        </w:rPr>
        <w:t xml:space="preserve">cầu </w:t>
      </w:r>
      <w:r w:rsidRPr="00DD03CB">
        <w:rPr>
          <w:rFonts w:ascii="Times New Roman" w:eastAsia="Times New Roman" w:hAnsi="Times New Roman" w:cs="Times New Roman"/>
          <w:sz w:val="26"/>
          <w:szCs w:val="26"/>
        </w:rPr>
        <w:t xml:space="preserve">thang </w:t>
      </w:r>
      <w:r w:rsidRPr="00DD03CB">
        <w:rPr>
          <w:rFonts w:ascii="Times New Roman" w:eastAsia="Times New Roman" w:hAnsi="Times New Roman" w:cs="Times New Roman"/>
          <w:sz w:val="26"/>
          <w:szCs w:val="26"/>
        </w:rPr>
        <w:t>mạn</w:t>
      </w:r>
      <w:r w:rsidRPr="00DD03CB">
        <w:rPr>
          <w:rFonts w:ascii="Times New Roman" w:eastAsia="Times New Roman" w:hAnsi="Times New Roman" w:cs="Times New Roman"/>
          <w:sz w:val="26"/>
          <w:szCs w:val="26"/>
        </w:rPr>
        <w:t xml:space="preserve"> vào mạn tàu</w:t>
      </w:r>
    </w:p>
    <w:p w:rsidR="00DD03CB" w:rsidRPr="00DD03CB" w:rsidRDefault="00DD03CB" w:rsidP="00DD03C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Không cố định đúng cách các cột chống bằng </w:t>
      </w:r>
      <w:r w:rsidRPr="00DD03CB">
        <w:rPr>
          <w:rFonts w:ascii="Times New Roman" w:eastAsia="Times New Roman" w:hAnsi="Times New Roman" w:cs="Times New Roman"/>
          <w:sz w:val="26"/>
          <w:szCs w:val="26"/>
        </w:rPr>
        <w:t xml:space="preserve">các </w:t>
      </w:r>
      <w:r w:rsidRPr="00DD03CB">
        <w:rPr>
          <w:rFonts w:ascii="Times New Roman" w:eastAsia="Times New Roman" w:hAnsi="Times New Roman" w:cs="Times New Roman"/>
          <w:sz w:val="26"/>
          <w:szCs w:val="26"/>
        </w:rPr>
        <w:t>chốt khóa</w:t>
      </w:r>
    </w:p>
    <w:p w:rsidR="00DD03CB" w:rsidRPr="00DD03CB" w:rsidRDefault="00DD03CB" w:rsidP="00DD03C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Thái độ chủ quan trong việc bảo trì thang</w:t>
      </w:r>
      <w:r w:rsidRPr="00DD03CB">
        <w:rPr>
          <w:rFonts w:ascii="Times New Roman" w:eastAsia="Times New Roman" w:hAnsi="Times New Roman" w:cs="Times New Roman"/>
          <w:sz w:val="26"/>
          <w:szCs w:val="26"/>
        </w:rPr>
        <w:t xml:space="preserve"> hoa tiêu</w:t>
      </w:r>
    </w:p>
    <w:p w:rsidR="00DD03CB" w:rsidRPr="00DD03CB" w:rsidRDefault="00DD03CB" w:rsidP="00DD03C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Thiếu sự phân biệt rõ ràng giữa thang hoa tiêu và các loại thang khác</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Ngoài ra, Chiến dịch Kiểm tra Tập trung (FIC) đã được các </w:t>
      </w:r>
      <w:r w:rsidRPr="00DD03CB">
        <w:rPr>
          <w:rFonts w:ascii="Times New Roman" w:eastAsia="Times New Roman" w:hAnsi="Times New Roman" w:cs="Times New Roman"/>
          <w:sz w:val="26"/>
          <w:szCs w:val="26"/>
        </w:rPr>
        <w:t>Chính quyền</w:t>
      </w:r>
      <w:r w:rsidRPr="00DD03CB">
        <w:rPr>
          <w:rFonts w:ascii="Times New Roman" w:eastAsia="Times New Roman" w:hAnsi="Times New Roman" w:cs="Times New Roman"/>
          <w:sz w:val="26"/>
          <w:szCs w:val="26"/>
        </w:rPr>
        <w:t xml:space="preserve"> thành viên </w:t>
      </w:r>
      <w:r w:rsidRPr="00DD03CB">
        <w:rPr>
          <w:rFonts w:ascii="Times New Roman" w:eastAsia="Times New Roman" w:hAnsi="Times New Roman" w:cs="Times New Roman"/>
          <w:sz w:val="26"/>
          <w:szCs w:val="26"/>
        </w:rPr>
        <w:t xml:space="preserve">của </w:t>
      </w:r>
      <w:r w:rsidRPr="00DD03CB">
        <w:rPr>
          <w:rFonts w:ascii="Times New Roman" w:eastAsia="Times New Roman" w:hAnsi="Times New Roman" w:cs="Times New Roman"/>
          <w:sz w:val="26"/>
          <w:szCs w:val="26"/>
        </w:rPr>
        <w:t>Tokyo MoU thực hiện vào tháng 2 năm 2025 về Thang hoa tiêu/</w:t>
      </w:r>
      <w:r w:rsidRPr="00DD03CB">
        <w:rPr>
          <w:rFonts w:ascii="Times New Roman" w:eastAsia="Times New Roman" w:hAnsi="Times New Roman" w:cs="Times New Roman"/>
          <w:sz w:val="26"/>
          <w:szCs w:val="26"/>
        </w:rPr>
        <w:t>thiết bị đưa đón</w:t>
      </w:r>
      <w:r w:rsidRPr="00DD03CB">
        <w:rPr>
          <w:rFonts w:ascii="Times New Roman" w:eastAsia="Times New Roman" w:hAnsi="Times New Roman" w:cs="Times New Roman"/>
          <w:sz w:val="26"/>
          <w:szCs w:val="26"/>
        </w:rPr>
        <w:t xml:space="preserve"> Hoa tiêu. </w:t>
      </w:r>
      <w:r w:rsidRPr="00DD03CB">
        <w:rPr>
          <w:rFonts w:ascii="Times New Roman" w:eastAsia="Times New Roman" w:hAnsi="Times New Roman" w:cs="Times New Roman"/>
          <w:sz w:val="26"/>
          <w:szCs w:val="26"/>
        </w:rPr>
        <w:lastRenderedPageBreak/>
        <w:t>Trong chiến dịch này, 2.357 cuộc kiểm tra đã được thực hiện, dẫn đến 3 vụ lưu giữ tàu và 176 thiếu sót được phát hiện trên 169 tàu.</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D03CB">
        <w:rPr>
          <w:rFonts w:ascii="Times New Roman" w:eastAsia="Times New Roman" w:hAnsi="Times New Roman" w:cs="Times New Roman"/>
          <w:b/>
          <w:sz w:val="26"/>
          <w:szCs w:val="26"/>
        </w:rPr>
        <w:t xml:space="preserve">Yêu cầu </w:t>
      </w:r>
      <w:r>
        <w:rPr>
          <w:rFonts w:ascii="Times New Roman" w:eastAsia="Times New Roman" w:hAnsi="Times New Roman" w:cs="Times New Roman"/>
          <w:b/>
          <w:sz w:val="26"/>
          <w:szCs w:val="26"/>
        </w:rPr>
        <w:t>của pháp luật</w:t>
      </w:r>
    </w:p>
    <w:p w:rsidR="00DD03CB" w:rsidRP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quy định</w:t>
      </w:r>
      <w:r w:rsidRPr="00DD03CB">
        <w:rPr>
          <w:rFonts w:ascii="Times New Roman" w:eastAsia="Times New Roman" w:hAnsi="Times New Roman" w:cs="Times New Roman"/>
          <w:sz w:val="26"/>
          <w:szCs w:val="26"/>
        </w:rPr>
        <w:t xml:space="preserve"> về </w:t>
      </w:r>
      <w:r>
        <w:rPr>
          <w:rFonts w:ascii="Times New Roman" w:eastAsia="Times New Roman" w:hAnsi="Times New Roman" w:cs="Times New Roman"/>
          <w:sz w:val="26"/>
          <w:szCs w:val="26"/>
        </w:rPr>
        <w:t>trang thiết bị đưa đón</w:t>
      </w:r>
      <w:r w:rsidRPr="00DD03CB">
        <w:rPr>
          <w:rFonts w:ascii="Times New Roman" w:eastAsia="Times New Roman" w:hAnsi="Times New Roman" w:cs="Times New Roman"/>
          <w:sz w:val="26"/>
          <w:szCs w:val="26"/>
        </w:rPr>
        <w:t xml:space="preserve"> hoa tiêu được nêu trong Chương V, Quy định 23 của SOLAS và các tiêu chuẩn hỗ trợ, bao gồm:</w:t>
      </w:r>
    </w:p>
    <w:p w:rsidR="00DD03CB" w:rsidRPr="00DD03CB" w:rsidRDefault="00DD03CB" w:rsidP="00DD03C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IMO MSC.1/Circ.1331 – Hướng dẫn về </w:t>
      </w:r>
      <w:r>
        <w:rPr>
          <w:rFonts w:ascii="Times New Roman" w:eastAsia="Times New Roman" w:hAnsi="Times New Roman" w:cs="Times New Roman"/>
          <w:sz w:val="26"/>
          <w:szCs w:val="26"/>
        </w:rPr>
        <w:t>trang thiết bị đưa đón</w:t>
      </w:r>
      <w:r w:rsidRPr="00DD03CB">
        <w:rPr>
          <w:rFonts w:ascii="Times New Roman" w:eastAsia="Times New Roman" w:hAnsi="Times New Roman" w:cs="Times New Roman"/>
          <w:sz w:val="26"/>
          <w:szCs w:val="26"/>
        </w:rPr>
        <w:t xml:space="preserve"> hoa tiêu</w:t>
      </w:r>
    </w:p>
    <w:p w:rsidR="00DD03CB" w:rsidRPr="00DD03CB" w:rsidRDefault="00DD03CB" w:rsidP="00DD03C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IMO RES. A.1045(27) – Khuyến nghị về </w:t>
      </w:r>
      <w:r>
        <w:rPr>
          <w:rFonts w:ascii="Times New Roman" w:eastAsia="Times New Roman" w:hAnsi="Times New Roman" w:cs="Times New Roman"/>
          <w:sz w:val="26"/>
          <w:szCs w:val="26"/>
        </w:rPr>
        <w:t>trang thiết bị đưa đón hoa tiêu</w:t>
      </w:r>
    </w:p>
    <w:p w:rsidR="00DD03CB" w:rsidRPr="00DD03CB" w:rsidRDefault="00DD03CB" w:rsidP="00DD03C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ISO 799-1:2019 – Tiêu chuẩn về </w:t>
      </w:r>
      <w:r>
        <w:rPr>
          <w:rFonts w:ascii="Times New Roman" w:eastAsia="Times New Roman" w:hAnsi="Times New Roman" w:cs="Times New Roman"/>
          <w:sz w:val="26"/>
          <w:szCs w:val="26"/>
        </w:rPr>
        <w:t>chế</w:t>
      </w:r>
      <w:r w:rsidRPr="00DD03CB">
        <w:rPr>
          <w:rFonts w:ascii="Times New Roman" w:eastAsia="Times New Roman" w:hAnsi="Times New Roman" w:cs="Times New Roman"/>
          <w:sz w:val="26"/>
          <w:szCs w:val="26"/>
        </w:rPr>
        <w:t xml:space="preserve"> tạo và thông số kỹ thuật của thang </w:t>
      </w:r>
      <w:r>
        <w:rPr>
          <w:rFonts w:ascii="Times New Roman" w:eastAsia="Times New Roman" w:hAnsi="Times New Roman" w:cs="Times New Roman"/>
          <w:sz w:val="26"/>
          <w:szCs w:val="26"/>
        </w:rPr>
        <w:t>hoa tiêu</w:t>
      </w:r>
    </w:p>
    <w:p w:rsidR="00DD03CB" w:rsidRDefault="00DD03CB" w:rsidP="00DD03C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D03CB">
        <w:rPr>
          <w:rFonts w:ascii="Times New Roman" w:eastAsia="Times New Roman" w:hAnsi="Times New Roman" w:cs="Times New Roman"/>
          <w:sz w:val="26"/>
          <w:szCs w:val="26"/>
        </w:rPr>
        <w:t xml:space="preserve">Theo SOLAS V/23.3.3.1, thang </w:t>
      </w:r>
      <w:r w:rsidR="002103A2">
        <w:rPr>
          <w:rFonts w:ascii="Times New Roman" w:eastAsia="Times New Roman" w:hAnsi="Times New Roman" w:cs="Times New Roman"/>
          <w:sz w:val="26"/>
          <w:szCs w:val="26"/>
        </w:rPr>
        <w:t>hoa tiêu</w:t>
      </w:r>
      <w:r w:rsidRPr="00DD03CB">
        <w:rPr>
          <w:rFonts w:ascii="Times New Roman" w:eastAsia="Times New Roman" w:hAnsi="Times New Roman" w:cs="Times New Roman"/>
          <w:sz w:val="26"/>
          <w:szCs w:val="26"/>
        </w:rPr>
        <w:t xml:space="preserve"> phải được sử dụng khi </w:t>
      </w:r>
      <w:r w:rsidR="002103A2">
        <w:rPr>
          <w:rFonts w:ascii="Times New Roman" w:eastAsia="Times New Roman" w:hAnsi="Times New Roman" w:cs="Times New Roman"/>
          <w:sz w:val="26"/>
          <w:szCs w:val="26"/>
        </w:rPr>
        <w:t>hoa tiêu phải</w:t>
      </w:r>
      <w:r w:rsidRPr="00DD03CB">
        <w:rPr>
          <w:rFonts w:ascii="Times New Roman" w:eastAsia="Times New Roman" w:hAnsi="Times New Roman" w:cs="Times New Roman"/>
          <w:sz w:val="26"/>
          <w:szCs w:val="26"/>
        </w:rPr>
        <w:t xml:space="preserve"> leo lên độ cao từ 1,5 đến 9,0 mét. Quy định này </w:t>
      </w:r>
      <w:r w:rsidR="002103A2">
        <w:rPr>
          <w:rFonts w:ascii="Times New Roman" w:eastAsia="Times New Roman" w:hAnsi="Times New Roman" w:cs="Times New Roman"/>
          <w:sz w:val="26"/>
          <w:szCs w:val="26"/>
        </w:rPr>
        <w:t>bắt buộc</w:t>
      </w:r>
      <w:r w:rsidRPr="00DD03CB">
        <w:rPr>
          <w:rFonts w:ascii="Times New Roman" w:eastAsia="Times New Roman" w:hAnsi="Times New Roman" w:cs="Times New Roman"/>
          <w:sz w:val="26"/>
          <w:szCs w:val="26"/>
        </w:rPr>
        <w:t xml:space="preserve"> </w:t>
      </w:r>
      <w:r w:rsidR="002103A2">
        <w:rPr>
          <w:rFonts w:ascii="Times New Roman" w:eastAsia="Times New Roman" w:hAnsi="Times New Roman" w:cs="Times New Roman"/>
          <w:sz w:val="26"/>
          <w:szCs w:val="26"/>
        </w:rPr>
        <w:t xml:space="preserve">phải có </w:t>
      </w:r>
      <w:r w:rsidRPr="00DD03CB">
        <w:rPr>
          <w:rFonts w:ascii="Times New Roman" w:eastAsia="Times New Roman" w:hAnsi="Times New Roman" w:cs="Times New Roman"/>
          <w:sz w:val="26"/>
          <w:szCs w:val="26"/>
        </w:rPr>
        <w:t xml:space="preserve">các tiêu chuẩn thiết kế, </w:t>
      </w:r>
      <w:r w:rsidR="002103A2">
        <w:rPr>
          <w:rFonts w:ascii="Times New Roman" w:eastAsia="Times New Roman" w:hAnsi="Times New Roman" w:cs="Times New Roman"/>
          <w:sz w:val="26"/>
          <w:szCs w:val="26"/>
        </w:rPr>
        <w:t>chế</w:t>
      </w:r>
      <w:r w:rsidRPr="00DD03CB">
        <w:rPr>
          <w:rFonts w:ascii="Times New Roman" w:eastAsia="Times New Roman" w:hAnsi="Times New Roman" w:cs="Times New Roman"/>
          <w:sz w:val="26"/>
          <w:szCs w:val="26"/>
        </w:rPr>
        <w:t xml:space="preserve"> tạo và chứng nhận cụ thể cho thang </w:t>
      </w:r>
      <w:r w:rsidR="002103A2">
        <w:rPr>
          <w:rFonts w:ascii="Times New Roman" w:eastAsia="Times New Roman" w:hAnsi="Times New Roman" w:cs="Times New Roman"/>
          <w:sz w:val="26"/>
          <w:szCs w:val="26"/>
        </w:rPr>
        <w:t>hoa tiêu</w:t>
      </w:r>
      <w:r w:rsidRPr="00DD03CB">
        <w:rPr>
          <w:rFonts w:ascii="Times New Roman" w:eastAsia="Times New Roman" w:hAnsi="Times New Roman" w:cs="Times New Roman"/>
          <w:sz w:val="26"/>
          <w:szCs w:val="26"/>
        </w:rPr>
        <w:t>.</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Huấn luyện</w:t>
      </w:r>
      <w:r w:rsidRPr="002103A2">
        <w:rPr>
          <w:rFonts w:ascii="Times New Roman" w:eastAsia="Times New Roman" w:hAnsi="Times New Roman" w:cs="Times New Roman"/>
          <w:b/>
          <w:sz w:val="26"/>
          <w:szCs w:val="26"/>
        </w:rPr>
        <w:t>, làm quen và trách nhiệm của thuyền viên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Cầu thang hoa tiêu được thiết kế riêng theo tiêu chuẩn </w:t>
      </w:r>
      <w:r>
        <w:rPr>
          <w:rFonts w:ascii="Times New Roman" w:eastAsia="Times New Roman" w:hAnsi="Times New Roman" w:cs="Times New Roman"/>
          <w:sz w:val="26"/>
          <w:szCs w:val="26"/>
        </w:rPr>
        <w:t xml:space="preserve">của </w:t>
      </w:r>
      <w:r w:rsidRPr="002103A2">
        <w:rPr>
          <w:rFonts w:ascii="Times New Roman" w:eastAsia="Times New Roman" w:hAnsi="Times New Roman" w:cs="Times New Roman"/>
          <w:sz w:val="26"/>
          <w:szCs w:val="26"/>
        </w:rPr>
        <w:t xml:space="preserve">SOLAS/ISO và </w:t>
      </w:r>
      <w:r>
        <w:rPr>
          <w:rFonts w:ascii="Times New Roman" w:eastAsia="Times New Roman" w:hAnsi="Times New Roman" w:cs="Times New Roman"/>
          <w:sz w:val="26"/>
          <w:szCs w:val="26"/>
        </w:rPr>
        <w:t xml:space="preserve">phải có </w:t>
      </w:r>
      <w:r w:rsidRPr="002103A2">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bậc chống xoắn để</w:t>
      </w:r>
      <w:r w:rsidRPr="002103A2">
        <w:rPr>
          <w:rFonts w:ascii="Times New Roman" w:eastAsia="Times New Roman" w:hAnsi="Times New Roman" w:cs="Times New Roman"/>
          <w:sz w:val="26"/>
          <w:szCs w:val="26"/>
        </w:rPr>
        <w:t xml:space="preserve"> đảm bảo an toàn.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Điều cần thiết là tất cả thuyền viên</w:t>
      </w:r>
      <w:r>
        <w:rPr>
          <w:rFonts w:ascii="Times New Roman" w:eastAsia="Times New Roman" w:hAnsi="Times New Roman" w:cs="Times New Roman"/>
          <w:b/>
          <w:sz w:val="26"/>
          <w:szCs w:val="26"/>
        </w:rPr>
        <w:t xml:space="preserve"> phải</w:t>
      </w:r>
      <w:r w:rsidRPr="002103A2">
        <w:rPr>
          <w:rFonts w:ascii="Times New Roman" w:eastAsia="Times New Roman" w:hAnsi="Times New Roman" w:cs="Times New Roman"/>
          <w:b/>
          <w:sz w:val="26"/>
          <w:szCs w:val="26"/>
        </w:rPr>
        <w:t>:</w:t>
      </w:r>
    </w:p>
    <w:p w:rsidR="002103A2" w:rsidRPr="002103A2" w:rsidRDefault="002103A2" w:rsidP="002103A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Biết</w:t>
      </w:r>
      <w:r w:rsidRPr="002103A2">
        <w:rPr>
          <w:rFonts w:ascii="Times New Roman" w:eastAsia="Times New Roman" w:hAnsi="Times New Roman" w:cs="Times New Roman"/>
          <w:sz w:val="26"/>
          <w:szCs w:val="26"/>
        </w:rPr>
        <w:t xml:space="preserve"> cách phân biệt cầu thang hoa tiêu với các loại cầu thang khác</w:t>
      </w:r>
    </w:p>
    <w:p w:rsidR="002103A2" w:rsidRPr="002103A2" w:rsidRDefault="002103A2" w:rsidP="002103A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Nắm vững các quy trình </w:t>
      </w:r>
      <w:r>
        <w:rPr>
          <w:rFonts w:ascii="Times New Roman" w:eastAsia="Times New Roman" w:hAnsi="Times New Roman" w:cs="Times New Roman"/>
          <w:sz w:val="26"/>
          <w:szCs w:val="26"/>
        </w:rPr>
        <w:t>bố trí thang</w:t>
      </w:r>
      <w:r w:rsidRPr="002103A2">
        <w:rPr>
          <w:rFonts w:ascii="Times New Roman" w:eastAsia="Times New Roman" w:hAnsi="Times New Roman" w:cs="Times New Roman"/>
          <w:sz w:val="26"/>
          <w:szCs w:val="26"/>
        </w:rPr>
        <w:t xml:space="preserve"> phù hợp theo hướng dẫn của SOLAS và IMO/ISO</w:t>
      </w:r>
    </w:p>
    <w:p w:rsidR="002103A2" w:rsidRPr="002103A2" w:rsidRDefault="002103A2" w:rsidP="002103A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Thường xuyên kiểm tra và bảo trì để đảm bảo tính toàn vẹn của thiết bị</w:t>
      </w:r>
    </w:p>
    <w:p w:rsidR="002103A2" w:rsidRPr="002103A2" w:rsidRDefault="002103A2" w:rsidP="002103A2">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Luôn cảnh giác và chủ động để tránh sự chủ quan trong các nhiệm vụ quan trọng liên quan đến an toàn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w:t>
      </w:r>
      <w:r w:rsidRPr="002103A2">
        <w:rPr>
          <w:rFonts w:ascii="Times New Roman" w:eastAsia="Times New Roman" w:hAnsi="Times New Roman" w:cs="Times New Roman"/>
          <w:sz w:val="26"/>
          <w:szCs w:val="26"/>
        </w:rPr>
        <w:t>Tokyo</w:t>
      </w:r>
      <w:r>
        <w:rPr>
          <w:rFonts w:ascii="Times New Roman" w:eastAsia="Times New Roman" w:hAnsi="Times New Roman" w:cs="Times New Roman"/>
          <w:sz w:val="26"/>
          <w:szCs w:val="26"/>
        </w:rPr>
        <w:t xml:space="preserve"> MoU thì</w:t>
      </w:r>
      <w:r w:rsidRPr="002103A2">
        <w:rPr>
          <w:rFonts w:ascii="Times New Roman" w:eastAsia="Times New Roman" w:hAnsi="Times New Roman" w:cs="Times New Roman"/>
          <w:sz w:val="26"/>
          <w:szCs w:val="26"/>
        </w:rPr>
        <w:t xml:space="preserve"> công ty </w:t>
      </w:r>
      <w:r>
        <w:rPr>
          <w:rFonts w:ascii="Times New Roman" w:eastAsia="Times New Roman" w:hAnsi="Times New Roman" w:cs="Times New Roman"/>
          <w:sz w:val="26"/>
          <w:szCs w:val="26"/>
        </w:rPr>
        <w:t xml:space="preserve">theo định nghĩa trong </w:t>
      </w:r>
      <w:r w:rsidRPr="002103A2">
        <w:rPr>
          <w:rFonts w:ascii="Times New Roman" w:eastAsia="Times New Roman" w:hAnsi="Times New Roman" w:cs="Times New Roman"/>
          <w:sz w:val="26"/>
          <w:szCs w:val="26"/>
        </w:rPr>
        <w:t xml:space="preserve">ISM phải đảm bảo rằng các rủi ro, biện pháp kiểm soát, quy trình an toàn, </w:t>
      </w:r>
      <w:r>
        <w:rPr>
          <w:rFonts w:ascii="Times New Roman" w:eastAsia="Times New Roman" w:hAnsi="Times New Roman" w:cs="Times New Roman"/>
          <w:sz w:val="26"/>
          <w:szCs w:val="26"/>
        </w:rPr>
        <w:t>huấn luyện</w:t>
      </w:r>
      <w:r w:rsidRPr="002103A2">
        <w:rPr>
          <w:rFonts w:ascii="Times New Roman" w:eastAsia="Times New Roman" w:hAnsi="Times New Roman" w:cs="Times New Roman"/>
          <w:sz w:val="26"/>
          <w:szCs w:val="26"/>
        </w:rPr>
        <w:t xml:space="preserve"> và các quy định bảo trì cầu thang hoa tiêu và hệ thống </w:t>
      </w:r>
      <w:r>
        <w:rPr>
          <w:rFonts w:ascii="Times New Roman" w:eastAsia="Times New Roman" w:hAnsi="Times New Roman" w:cs="Times New Roman"/>
          <w:sz w:val="26"/>
          <w:szCs w:val="26"/>
        </w:rPr>
        <w:t xml:space="preserve">di </w:t>
      </w:r>
      <w:r w:rsidRPr="002103A2">
        <w:rPr>
          <w:rFonts w:ascii="Times New Roman" w:eastAsia="Times New Roman" w:hAnsi="Times New Roman" w:cs="Times New Roman"/>
          <w:sz w:val="26"/>
          <w:szCs w:val="26"/>
        </w:rPr>
        <w:t xml:space="preserve">chuyển cầu thang hoa tiêu </w:t>
      </w:r>
      <w:r>
        <w:rPr>
          <w:rFonts w:ascii="Times New Roman" w:eastAsia="Times New Roman" w:hAnsi="Times New Roman" w:cs="Times New Roman"/>
          <w:sz w:val="26"/>
          <w:szCs w:val="26"/>
        </w:rPr>
        <w:t xml:space="preserve">phải </w:t>
      </w:r>
      <w:r w:rsidRPr="002103A2">
        <w:rPr>
          <w:rFonts w:ascii="Times New Roman" w:eastAsia="Times New Roman" w:hAnsi="Times New Roman" w:cs="Times New Roman"/>
          <w:sz w:val="26"/>
          <w:szCs w:val="26"/>
        </w:rPr>
        <w:t xml:space="preserve">được ghi nhận trong Hệ thống Quản lý </w:t>
      </w:r>
      <w:proofErr w:type="gramStart"/>
      <w:r w:rsidRPr="002103A2">
        <w:rPr>
          <w:rFonts w:ascii="Times New Roman" w:eastAsia="Times New Roman" w:hAnsi="Times New Roman" w:cs="Times New Roman"/>
          <w:sz w:val="26"/>
          <w:szCs w:val="26"/>
        </w:rPr>
        <w:t>An</w:t>
      </w:r>
      <w:proofErr w:type="gramEnd"/>
      <w:r w:rsidRPr="002103A2">
        <w:rPr>
          <w:rFonts w:ascii="Times New Roman" w:eastAsia="Times New Roman" w:hAnsi="Times New Roman" w:cs="Times New Roman"/>
          <w:sz w:val="26"/>
          <w:szCs w:val="26"/>
        </w:rPr>
        <w:t xml:space="preserve"> toàn và Hệ thống Bảo trì Theo kế hoạch của mình và được triển khai hiệu quả, nhất quán trên toàn đội tàu.</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Các Quốc gia </w:t>
      </w:r>
      <w:r>
        <w:rPr>
          <w:rFonts w:ascii="Times New Roman" w:eastAsia="Times New Roman" w:hAnsi="Times New Roman" w:cs="Times New Roman"/>
          <w:sz w:val="26"/>
          <w:szCs w:val="26"/>
        </w:rPr>
        <w:t xml:space="preserve">đăng ký </w:t>
      </w:r>
      <w:r w:rsidRPr="002103A2">
        <w:rPr>
          <w:rFonts w:ascii="Times New Roman" w:eastAsia="Times New Roman" w:hAnsi="Times New Roman" w:cs="Times New Roman"/>
          <w:sz w:val="26"/>
          <w:szCs w:val="26"/>
        </w:rPr>
        <w:t xml:space="preserve">Tàu và/hoặc các Tổ chức được Công nhận phải đảm bảo rằng trong quá trình khảo sát và kiểm tra, các hệ thống </w:t>
      </w:r>
      <w:r>
        <w:rPr>
          <w:rFonts w:ascii="Times New Roman" w:eastAsia="Times New Roman" w:hAnsi="Times New Roman" w:cs="Times New Roman"/>
          <w:sz w:val="26"/>
          <w:szCs w:val="26"/>
        </w:rPr>
        <w:t xml:space="preserve">di </w:t>
      </w:r>
      <w:r w:rsidRPr="002103A2">
        <w:rPr>
          <w:rFonts w:ascii="Times New Roman" w:eastAsia="Times New Roman" w:hAnsi="Times New Roman" w:cs="Times New Roman"/>
          <w:sz w:val="26"/>
          <w:szCs w:val="26"/>
        </w:rPr>
        <w:t xml:space="preserve">chuyển cầu thang hoa tiêu được khảo sát/kiểm tra, bao gồm việc đảm bảo thuyền viên đủ quen thuộc với hệ thống </w:t>
      </w:r>
      <w:r>
        <w:rPr>
          <w:rFonts w:ascii="Times New Roman" w:eastAsia="Times New Roman" w:hAnsi="Times New Roman" w:cs="Times New Roman"/>
          <w:sz w:val="26"/>
          <w:szCs w:val="26"/>
        </w:rPr>
        <w:t xml:space="preserve">được </w:t>
      </w:r>
      <w:r w:rsidRPr="002103A2">
        <w:rPr>
          <w:rFonts w:ascii="Times New Roman" w:eastAsia="Times New Roman" w:hAnsi="Times New Roman" w:cs="Times New Roman"/>
          <w:sz w:val="26"/>
          <w:szCs w:val="26"/>
        </w:rPr>
        <w:t xml:space="preserve">lắp đặt và hệ thống </w:t>
      </w:r>
      <w:r>
        <w:rPr>
          <w:rFonts w:ascii="Times New Roman" w:eastAsia="Times New Roman" w:hAnsi="Times New Roman" w:cs="Times New Roman"/>
          <w:sz w:val="26"/>
          <w:szCs w:val="26"/>
        </w:rPr>
        <w:t>nâng hạ</w:t>
      </w:r>
      <w:r w:rsidRPr="002103A2">
        <w:rPr>
          <w:rFonts w:ascii="Times New Roman" w:eastAsia="Times New Roman" w:hAnsi="Times New Roman" w:cs="Times New Roman"/>
          <w:sz w:val="26"/>
          <w:szCs w:val="26"/>
        </w:rPr>
        <w:t xml:space="preserve"> cầu thang hoa tiêu.</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 xml:space="preserve">Các biện pháp được khuyến nghị: Đảm bảo an toàn cho việc </w:t>
      </w:r>
      <w:r>
        <w:rPr>
          <w:rFonts w:ascii="Times New Roman" w:eastAsia="Times New Roman" w:hAnsi="Times New Roman" w:cs="Times New Roman"/>
          <w:b/>
          <w:sz w:val="26"/>
          <w:szCs w:val="26"/>
        </w:rPr>
        <w:t>đưa đón</w:t>
      </w:r>
      <w:r w:rsidRPr="002103A2">
        <w:rPr>
          <w:rFonts w:ascii="Times New Roman" w:eastAsia="Times New Roman" w:hAnsi="Times New Roman" w:cs="Times New Roman"/>
          <w:b/>
          <w:sz w:val="26"/>
          <w:szCs w:val="26"/>
        </w:rPr>
        <w:t xml:space="preserve"> hoa tiêu</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lastRenderedPageBreak/>
        <w:t xml:space="preserve">Để tăng cường an toàn và ngăn ngừa tai nạn liên quan đến việc </w:t>
      </w:r>
      <w:r>
        <w:rPr>
          <w:rFonts w:ascii="Times New Roman" w:eastAsia="Times New Roman" w:hAnsi="Times New Roman" w:cs="Times New Roman"/>
          <w:sz w:val="26"/>
          <w:szCs w:val="26"/>
        </w:rPr>
        <w:t>đưa đón</w:t>
      </w:r>
      <w:r w:rsidRPr="002103A2">
        <w:rPr>
          <w:rFonts w:ascii="Times New Roman" w:eastAsia="Times New Roman" w:hAnsi="Times New Roman" w:cs="Times New Roman"/>
          <w:sz w:val="26"/>
          <w:szCs w:val="26"/>
        </w:rPr>
        <w:t xml:space="preserve"> hoa tiêu, chủ tàu, người vận hành</w:t>
      </w:r>
      <w:r>
        <w:rPr>
          <w:rFonts w:ascii="Times New Roman" w:eastAsia="Times New Roman" w:hAnsi="Times New Roman" w:cs="Times New Roman"/>
          <w:sz w:val="26"/>
          <w:szCs w:val="26"/>
        </w:rPr>
        <w:t xml:space="preserve"> tàu</w:t>
      </w:r>
      <w:r w:rsidRPr="002103A2">
        <w:rPr>
          <w:rFonts w:ascii="Times New Roman" w:eastAsia="Times New Roman" w:hAnsi="Times New Roman" w:cs="Times New Roman"/>
          <w:sz w:val="26"/>
          <w:szCs w:val="26"/>
        </w:rPr>
        <w:t>, thuyền trưởng và thủy thủ đoàn</w:t>
      </w:r>
      <w:r>
        <w:rPr>
          <w:rFonts w:ascii="Times New Roman" w:eastAsia="Times New Roman" w:hAnsi="Times New Roman" w:cs="Times New Roman"/>
          <w:sz w:val="26"/>
          <w:szCs w:val="26"/>
        </w:rPr>
        <w:t xml:space="preserve"> của</w:t>
      </w:r>
      <w:r w:rsidRPr="002103A2">
        <w:rPr>
          <w:rFonts w:ascii="Times New Roman" w:eastAsia="Times New Roman" w:hAnsi="Times New Roman" w:cs="Times New Roman"/>
          <w:sz w:val="26"/>
          <w:szCs w:val="26"/>
        </w:rPr>
        <w:t xml:space="preserve"> tàu được khuyến cáo thực hiện các bước sau:</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#1. Kiểm tra thực tế</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Xác minh phương pháp cố định thang hoa tiêu hiện tại để đảm bảo không có </w:t>
      </w:r>
      <w:r>
        <w:rPr>
          <w:rFonts w:ascii="Times New Roman" w:eastAsia="Times New Roman" w:hAnsi="Times New Roman" w:cs="Times New Roman"/>
          <w:sz w:val="26"/>
          <w:szCs w:val="26"/>
        </w:rPr>
        <w:t>sai sót</w:t>
      </w:r>
      <w:r w:rsidRPr="002103A2">
        <w:rPr>
          <w:rFonts w:ascii="Times New Roman" w:eastAsia="Times New Roman" w:hAnsi="Times New Roman" w:cs="Times New Roman"/>
          <w:sz w:val="26"/>
          <w:szCs w:val="26"/>
        </w:rPr>
        <w:t xml:space="preserve"> lắp đặt hoặc thiếu sót về an toàn.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 xml:space="preserve">#2. Bảo trì và </w:t>
      </w:r>
      <w:r>
        <w:rPr>
          <w:rFonts w:ascii="Times New Roman" w:eastAsia="Times New Roman" w:hAnsi="Times New Roman" w:cs="Times New Roman"/>
          <w:b/>
          <w:sz w:val="26"/>
          <w:szCs w:val="26"/>
        </w:rPr>
        <w:t>huấn luyện</w:t>
      </w:r>
      <w:r w:rsidRPr="002103A2">
        <w:rPr>
          <w:rFonts w:ascii="Times New Roman" w:eastAsia="Times New Roman" w:hAnsi="Times New Roman" w:cs="Times New Roman"/>
          <w:b/>
          <w:sz w:val="26"/>
          <w:szCs w:val="26"/>
        </w:rPr>
        <w:t xml:space="preserve"> thường xuyên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Thực hiện bảo trì định kỳ thang hoa tiêu và </w:t>
      </w:r>
      <w:r>
        <w:rPr>
          <w:rFonts w:ascii="Times New Roman" w:eastAsia="Times New Roman" w:hAnsi="Times New Roman" w:cs="Times New Roman"/>
          <w:sz w:val="26"/>
          <w:szCs w:val="26"/>
        </w:rPr>
        <w:t>huấn luyện</w:t>
      </w:r>
      <w:r w:rsidRPr="002103A2">
        <w:rPr>
          <w:rFonts w:ascii="Times New Roman" w:eastAsia="Times New Roman" w:hAnsi="Times New Roman" w:cs="Times New Roman"/>
          <w:sz w:val="26"/>
          <w:szCs w:val="26"/>
        </w:rPr>
        <w:t xml:space="preserve"> thường xuyên cho thủy thủ đoàn về quy trình lắp đặt đúng cách.</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#3. Tìm kiếm hướng dẫn khi có thắc mắc</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Nếu có bất kỳ điều gì không chắc chắn về việc tuân thủ hoặc </w:t>
      </w:r>
      <w:r>
        <w:rPr>
          <w:rFonts w:ascii="Times New Roman" w:eastAsia="Times New Roman" w:hAnsi="Times New Roman" w:cs="Times New Roman"/>
          <w:sz w:val="26"/>
          <w:szCs w:val="26"/>
        </w:rPr>
        <w:t xml:space="preserve">về </w:t>
      </w:r>
      <w:r w:rsidRPr="002103A2">
        <w:rPr>
          <w:rFonts w:ascii="Times New Roman" w:eastAsia="Times New Roman" w:hAnsi="Times New Roman" w:cs="Times New Roman"/>
          <w:sz w:val="26"/>
          <w:szCs w:val="26"/>
        </w:rPr>
        <w:t xml:space="preserve">quy trình, hãy tham khảo ý kiến ​​của </w:t>
      </w:r>
      <w:r>
        <w:rPr>
          <w:rFonts w:ascii="Times New Roman" w:eastAsia="Times New Roman" w:hAnsi="Times New Roman" w:cs="Times New Roman"/>
          <w:sz w:val="26"/>
          <w:szCs w:val="26"/>
        </w:rPr>
        <w:t>Chính quyền hàng hải</w:t>
      </w:r>
      <w:r w:rsidRPr="002103A2">
        <w:rPr>
          <w:rFonts w:ascii="Times New Roman" w:eastAsia="Times New Roman" w:hAnsi="Times New Roman" w:cs="Times New Roman"/>
          <w:sz w:val="26"/>
          <w:szCs w:val="26"/>
        </w:rPr>
        <w:t xml:space="preserve">, Tổ chức </w:t>
      </w:r>
      <w:r>
        <w:rPr>
          <w:rFonts w:ascii="Times New Roman" w:eastAsia="Times New Roman" w:hAnsi="Times New Roman" w:cs="Times New Roman"/>
          <w:sz w:val="26"/>
          <w:szCs w:val="26"/>
        </w:rPr>
        <w:t>đăng kiểm</w:t>
      </w:r>
      <w:r w:rsidRPr="002103A2">
        <w:rPr>
          <w:rFonts w:ascii="Times New Roman" w:eastAsia="Times New Roman" w:hAnsi="Times New Roman" w:cs="Times New Roman"/>
          <w:sz w:val="26"/>
          <w:szCs w:val="26"/>
        </w:rPr>
        <w:t xml:space="preserve"> (RO) hoặc công ty của bạn để được làm rõ và hướng dẫn.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 xml:space="preserve">#4. Ưu tiên </w:t>
      </w:r>
      <w:r>
        <w:rPr>
          <w:rFonts w:ascii="Times New Roman" w:eastAsia="Times New Roman" w:hAnsi="Times New Roman" w:cs="Times New Roman"/>
          <w:b/>
          <w:sz w:val="26"/>
          <w:szCs w:val="26"/>
        </w:rPr>
        <w:t>các cách nâng hạ</w:t>
      </w:r>
      <w:r w:rsidRPr="002103A2">
        <w:rPr>
          <w:rFonts w:ascii="Times New Roman" w:eastAsia="Times New Roman" w:hAnsi="Times New Roman" w:cs="Times New Roman"/>
          <w:b/>
          <w:sz w:val="26"/>
          <w:szCs w:val="26"/>
        </w:rPr>
        <w:t xml:space="preserve"> an toàn</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Cuối cùng, chủ tàu, người vận hành</w:t>
      </w:r>
      <w:r>
        <w:rPr>
          <w:rFonts w:ascii="Times New Roman" w:eastAsia="Times New Roman" w:hAnsi="Times New Roman" w:cs="Times New Roman"/>
          <w:sz w:val="26"/>
          <w:szCs w:val="26"/>
        </w:rPr>
        <w:t xml:space="preserve"> tàu</w:t>
      </w:r>
      <w:r w:rsidRPr="002103A2">
        <w:rPr>
          <w:rFonts w:ascii="Times New Roman" w:eastAsia="Times New Roman" w:hAnsi="Times New Roman" w:cs="Times New Roman"/>
          <w:sz w:val="26"/>
          <w:szCs w:val="26"/>
        </w:rPr>
        <w:t xml:space="preserve">, thuyền trưởng và thủy thủ đoàn có trách nhiệm đảm bảo việc </w:t>
      </w:r>
      <w:r>
        <w:rPr>
          <w:rFonts w:ascii="Times New Roman" w:eastAsia="Times New Roman" w:hAnsi="Times New Roman" w:cs="Times New Roman"/>
          <w:sz w:val="26"/>
          <w:szCs w:val="26"/>
        </w:rPr>
        <w:t>nâng hạ</w:t>
      </w:r>
      <w:r w:rsidRPr="002103A2">
        <w:rPr>
          <w:rFonts w:ascii="Times New Roman" w:eastAsia="Times New Roman" w:hAnsi="Times New Roman" w:cs="Times New Roman"/>
          <w:sz w:val="26"/>
          <w:szCs w:val="26"/>
        </w:rPr>
        <w:t xml:space="preserve"> thang hoa tiêu được thực hiện an toàn và chắc chắn vì sự an toàn của tất cả </w:t>
      </w:r>
      <w:r>
        <w:rPr>
          <w:rFonts w:ascii="Times New Roman" w:eastAsia="Times New Roman" w:hAnsi="Times New Roman" w:cs="Times New Roman"/>
          <w:sz w:val="26"/>
          <w:szCs w:val="26"/>
        </w:rPr>
        <w:t xml:space="preserve">những </w:t>
      </w:r>
      <w:r w:rsidRPr="002103A2">
        <w:rPr>
          <w:rFonts w:ascii="Times New Roman" w:eastAsia="Times New Roman" w:hAnsi="Times New Roman" w:cs="Times New Roman"/>
          <w:sz w:val="26"/>
          <w:szCs w:val="26"/>
        </w:rPr>
        <w:t>người sử dụng.</w:t>
      </w:r>
    </w:p>
    <w:p w:rsidR="002103A2" w:rsidRPr="002103A2"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103A2">
        <w:rPr>
          <w:rFonts w:ascii="Times New Roman" w:eastAsia="Times New Roman" w:hAnsi="Times New Roman" w:cs="Times New Roman"/>
          <w:b/>
          <w:sz w:val="26"/>
          <w:szCs w:val="26"/>
        </w:rPr>
        <w:t xml:space="preserve">5. Thay thế thang </w:t>
      </w:r>
      <w:r>
        <w:rPr>
          <w:rFonts w:ascii="Times New Roman" w:eastAsia="Times New Roman" w:hAnsi="Times New Roman" w:cs="Times New Roman"/>
          <w:b/>
          <w:sz w:val="26"/>
          <w:szCs w:val="26"/>
        </w:rPr>
        <w:t>hoa tiêu</w:t>
      </w:r>
      <w:r w:rsidRPr="002103A2">
        <w:rPr>
          <w:rFonts w:ascii="Times New Roman" w:eastAsia="Times New Roman" w:hAnsi="Times New Roman" w:cs="Times New Roman"/>
          <w:b/>
          <w:sz w:val="26"/>
          <w:szCs w:val="26"/>
        </w:rPr>
        <w:t xml:space="preserve"> không phù hợp/</w:t>
      </w:r>
      <w:r>
        <w:rPr>
          <w:rFonts w:ascii="Times New Roman" w:eastAsia="Times New Roman" w:hAnsi="Times New Roman" w:cs="Times New Roman"/>
          <w:b/>
          <w:sz w:val="26"/>
          <w:szCs w:val="26"/>
        </w:rPr>
        <w:t xml:space="preserve">bị </w:t>
      </w:r>
      <w:r w:rsidRPr="002103A2">
        <w:rPr>
          <w:rFonts w:ascii="Times New Roman" w:eastAsia="Times New Roman" w:hAnsi="Times New Roman" w:cs="Times New Roman"/>
          <w:b/>
          <w:sz w:val="26"/>
          <w:szCs w:val="26"/>
        </w:rPr>
        <w:t>hư hỏng</w:t>
      </w:r>
    </w:p>
    <w:p w:rsidR="002103A2" w:rsidRPr="00DD03CB" w:rsidRDefault="002103A2" w:rsidP="002103A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103A2">
        <w:rPr>
          <w:rFonts w:ascii="Times New Roman" w:eastAsia="Times New Roman" w:hAnsi="Times New Roman" w:cs="Times New Roman"/>
          <w:sz w:val="26"/>
          <w:szCs w:val="26"/>
        </w:rPr>
        <w:t xml:space="preserve">Không được sử dụng thang </w:t>
      </w:r>
      <w:r>
        <w:rPr>
          <w:rFonts w:ascii="Times New Roman" w:eastAsia="Times New Roman" w:hAnsi="Times New Roman" w:cs="Times New Roman"/>
          <w:sz w:val="26"/>
          <w:szCs w:val="26"/>
        </w:rPr>
        <w:t>hoa tiêu</w:t>
      </w:r>
      <w:r w:rsidRPr="002103A2">
        <w:rPr>
          <w:rFonts w:ascii="Times New Roman" w:eastAsia="Times New Roman" w:hAnsi="Times New Roman" w:cs="Times New Roman"/>
          <w:sz w:val="26"/>
          <w:szCs w:val="26"/>
        </w:rPr>
        <w:t xml:space="preserve"> bị hư hỏng hoặc không an toàn, phải ngừng </w:t>
      </w:r>
      <w:r>
        <w:rPr>
          <w:rFonts w:ascii="Times New Roman" w:eastAsia="Times New Roman" w:hAnsi="Times New Roman" w:cs="Times New Roman"/>
          <w:sz w:val="26"/>
          <w:szCs w:val="26"/>
        </w:rPr>
        <w:t>sử dụng</w:t>
      </w:r>
      <w:r w:rsidRPr="002103A2">
        <w:rPr>
          <w:rFonts w:ascii="Times New Roman" w:eastAsia="Times New Roman" w:hAnsi="Times New Roman" w:cs="Times New Roman"/>
          <w:sz w:val="26"/>
          <w:szCs w:val="26"/>
        </w:rPr>
        <w:t xml:space="preserve"> ngay lập tức và thay thế bằng thang mới đáp ứng các yêu cầu của Quy định 23, Chương V của SOLAS.</w:t>
      </w:r>
    </w:p>
    <w:p w:rsidR="009A3FEC" w:rsidRDefault="0076504A" w:rsidP="0076504A">
      <w:pPr>
        <w:jc w:val="center"/>
      </w:pPr>
      <w:r>
        <w:rPr>
          <w:rFonts w:ascii="inherit" w:eastAsia="Times New Roman" w:hAnsi="inherit" w:cs="Helvetica"/>
          <w:b/>
          <w:bCs/>
          <w:color w:val="111111"/>
          <w:sz w:val="15"/>
          <w:szCs w:val="15"/>
        </w:rPr>
        <w:t>----------------------------------------------------------</w:t>
      </w:r>
    </w:p>
    <w:sectPr w:rsidR="009A3FEC" w:rsidSect="00DD03C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1EAD"/>
    <w:multiLevelType w:val="multilevel"/>
    <w:tmpl w:val="0D26E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27D33"/>
    <w:multiLevelType w:val="multilevel"/>
    <w:tmpl w:val="A5648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56E4E"/>
    <w:multiLevelType w:val="multilevel"/>
    <w:tmpl w:val="FD2C0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00CF1"/>
    <w:multiLevelType w:val="hybridMultilevel"/>
    <w:tmpl w:val="5EB0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E0E56"/>
    <w:multiLevelType w:val="hybridMultilevel"/>
    <w:tmpl w:val="391E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74E09"/>
    <w:multiLevelType w:val="hybridMultilevel"/>
    <w:tmpl w:val="F9D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CB"/>
    <w:rsid w:val="002103A2"/>
    <w:rsid w:val="0076504A"/>
    <w:rsid w:val="009A3FEC"/>
    <w:rsid w:val="00DD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96B9"/>
  <w15:chartTrackingRefBased/>
  <w15:docId w15:val="{45459C4F-240C-4B1F-8935-C7AB469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0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0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D03C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03C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D03CB"/>
    <w:rPr>
      <w:rFonts w:ascii="Times New Roman" w:eastAsia="Times New Roman" w:hAnsi="Times New Roman" w:cs="Times New Roman"/>
      <w:b/>
      <w:bCs/>
      <w:sz w:val="15"/>
      <w:szCs w:val="15"/>
    </w:rPr>
  </w:style>
  <w:style w:type="character" w:customStyle="1" w:styleId="metatext">
    <w:name w:val="meta_text"/>
    <w:basedOn w:val="DefaultParagraphFont"/>
    <w:rsid w:val="00DD03CB"/>
  </w:style>
  <w:style w:type="character" w:styleId="Hyperlink">
    <w:name w:val="Hyperlink"/>
    <w:basedOn w:val="DefaultParagraphFont"/>
    <w:uiPriority w:val="99"/>
    <w:semiHidden/>
    <w:unhideWhenUsed/>
    <w:rsid w:val="00DD03CB"/>
    <w:rPr>
      <w:color w:val="0000FF"/>
      <w:u w:val="single"/>
    </w:rPr>
  </w:style>
  <w:style w:type="paragraph" w:customStyle="1" w:styleId="wp-caption-text">
    <w:name w:val="wp-caption-text"/>
    <w:basedOn w:val="Normal"/>
    <w:rsid w:val="00DD03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0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D03CB"/>
  </w:style>
  <w:style w:type="character" w:styleId="Strong">
    <w:name w:val="Strong"/>
    <w:basedOn w:val="DefaultParagraphFont"/>
    <w:uiPriority w:val="22"/>
    <w:qFormat/>
    <w:rsid w:val="00DD03CB"/>
    <w:rPr>
      <w:b/>
      <w:bCs/>
    </w:rPr>
  </w:style>
  <w:style w:type="paragraph" w:styleId="ListParagraph">
    <w:name w:val="List Paragraph"/>
    <w:basedOn w:val="Normal"/>
    <w:uiPriority w:val="34"/>
    <w:qFormat/>
    <w:rsid w:val="00DD0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9207">
      <w:bodyDiv w:val="1"/>
      <w:marLeft w:val="0"/>
      <w:marRight w:val="0"/>
      <w:marTop w:val="0"/>
      <w:marBottom w:val="0"/>
      <w:divBdr>
        <w:top w:val="none" w:sz="0" w:space="0" w:color="auto"/>
        <w:left w:val="none" w:sz="0" w:space="0" w:color="auto"/>
        <w:bottom w:val="none" w:sz="0" w:space="0" w:color="auto"/>
        <w:right w:val="none" w:sz="0" w:space="0" w:color="auto"/>
      </w:divBdr>
      <w:divsChild>
        <w:div w:id="1872068174">
          <w:marLeft w:val="0"/>
          <w:marRight w:val="0"/>
          <w:marTop w:val="0"/>
          <w:marBottom w:val="450"/>
          <w:divBdr>
            <w:top w:val="none" w:sz="0" w:space="0" w:color="auto"/>
            <w:left w:val="none" w:sz="0" w:space="0" w:color="auto"/>
            <w:bottom w:val="single" w:sz="12" w:space="11" w:color="111111"/>
            <w:right w:val="none" w:sz="0" w:space="0" w:color="auto"/>
          </w:divBdr>
          <w:divsChild>
            <w:div w:id="241573389">
              <w:marLeft w:val="0"/>
              <w:marRight w:val="0"/>
              <w:marTop w:val="0"/>
              <w:marBottom w:val="0"/>
              <w:divBdr>
                <w:top w:val="none" w:sz="0" w:space="0" w:color="auto"/>
                <w:left w:val="none" w:sz="0" w:space="0" w:color="auto"/>
                <w:bottom w:val="none" w:sz="0" w:space="0" w:color="auto"/>
                <w:right w:val="none" w:sz="0" w:space="0" w:color="auto"/>
              </w:divBdr>
              <w:divsChild>
                <w:div w:id="1726492138">
                  <w:marLeft w:val="0"/>
                  <w:marRight w:val="0"/>
                  <w:marTop w:val="0"/>
                  <w:marBottom w:val="0"/>
                  <w:divBdr>
                    <w:top w:val="none" w:sz="0" w:space="0" w:color="auto"/>
                    <w:left w:val="none" w:sz="0" w:space="0" w:color="auto"/>
                    <w:bottom w:val="none" w:sz="0" w:space="0" w:color="auto"/>
                    <w:right w:val="none" w:sz="0" w:space="0" w:color="auto"/>
                  </w:divBdr>
                  <w:divsChild>
                    <w:div w:id="269702876">
                      <w:marLeft w:val="0"/>
                      <w:marRight w:val="240"/>
                      <w:marTop w:val="0"/>
                      <w:marBottom w:val="0"/>
                      <w:divBdr>
                        <w:top w:val="none" w:sz="0" w:space="0" w:color="auto"/>
                        <w:left w:val="none" w:sz="0" w:space="0" w:color="auto"/>
                        <w:bottom w:val="none" w:sz="0" w:space="0" w:color="auto"/>
                        <w:right w:val="none" w:sz="0" w:space="0" w:color="auto"/>
                      </w:divBdr>
                      <w:divsChild>
                        <w:div w:id="1750350523">
                          <w:marLeft w:val="0"/>
                          <w:marRight w:val="90"/>
                          <w:marTop w:val="0"/>
                          <w:marBottom w:val="0"/>
                          <w:divBdr>
                            <w:top w:val="none" w:sz="0" w:space="0" w:color="auto"/>
                            <w:left w:val="none" w:sz="0" w:space="0" w:color="auto"/>
                            <w:bottom w:val="none" w:sz="0" w:space="0" w:color="auto"/>
                            <w:right w:val="none" w:sz="0" w:space="0" w:color="auto"/>
                          </w:divBdr>
                        </w:div>
                        <w:div w:id="1054548867">
                          <w:marLeft w:val="0"/>
                          <w:marRight w:val="90"/>
                          <w:marTop w:val="0"/>
                          <w:marBottom w:val="0"/>
                          <w:divBdr>
                            <w:top w:val="none" w:sz="0" w:space="0" w:color="auto"/>
                            <w:left w:val="none" w:sz="0" w:space="0" w:color="auto"/>
                            <w:bottom w:val="none" w:sz="0" w:space="0" w:color="auto"/>
                            <w:right w:val="none" w:sz="0" w:space="0" w:color="auto"/>
                          </w:divBdr>
                        </w:div>
                        <w:div w:id="19322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0397">
          <w:marLeft w:val="-225"/>
          <w:marRight w:val="-225"/>
          <w:marTop w:val="0"/>
          <w:marBottom w:val="0"/>
          <w:divBdr>
            <w:top w:val="none" w:sz="0" w:space="0" w:color="auto"/>
            <w:left w:val="none" w:sz="0" w:space="0" w:color="auto"/>
            <w:bottom w:val="none" w:sz="0" w:space="0" w:color="auto"/>
            <w:right w:val="none" w:sz="0" w:space="0" w:color="auto"/>
          </w:divBdr>
          <w:divsChild>
            <w:div w:id="188027404">
              <w:marLeft w:val="0"/>
              <w:marRight w:val="0"/>
              <w:marTop w:val="0"/>
              <w:marBottom w:val="0"/>
              <w:divBdr>
                <w:top w:val="none" w:sz="0" w:space="0" w:color="auto"/>
                <w:left w:val="none" w:sz="0" w:space="0" w:color="auto"/>
                <w:bottom w:val="none" w:sz="0" w:space="0" w:color="auto"/>
                <w:right w:val="none" w:sz="0" w:space="0" w:color="auto"/>
              </w:divBdr>
              <w:divsChild>
                <w:div w:id="1930380870">
                  <w:marLeft w:val="0"/>
                  <w:marRight w:val="0"/>
                  <w:marTop w:val="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450"/>
                      <w:divBdr>
                        <w:top w:val="none" w:sz="0" w:space="0" w:color="auto"/>
                        <w:left w:val="none" w:sz="0" w:space="0" w:color="auto"/>
                        <w:bottom w:val="none" w:sz="0" w:space="0" w:color="auto"/>
                        <w:right w:val="none" w:sz="0" w:space="0" w:color="auto"/>
                      </w:divBdr>
                      <w:divsChild>
                        <w:div w:id="664626653">
                          <w:marLeft w:val="0"/>
                          <w:marRight w:val="0"/>
                          <w:marTop w:val="0"/>
                          <w:marBottom w:val="0"/>
                          <w:divBdr>
                            <w:top w:val="none" w:sz="0" w:space="0" w:color="auto"/>
                            <w:left w:val="none" w:sz="0" w:space="0" w:color="auto"/>
                            <w:bottom w:val="none" w:sz="0" w:space="0" w:color="auto"/>
                            <w:right w:val="none" w:sz="0" w:space="0" w:color="auto"/>
                          </w:divBdr>
                          <w:divsChild>
                            <w:div w:id="13035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2878">
                      <w:marLeft w:val="0"/>
                      <w:marRight w:val="0"/>
                      <w:marTop w:val="0"/>
                      <w:marBottom w:val="450"/>
                      <w:divBdr>
                        <w:top w:val="none" w:sz="0" w:space="0" w:color="auto"/>
                        <w:left w:val="none" w:sz="0" w:space="0" w:color="auto"/>
                        <w:bottom w:val="none" w:sz="0" w:space="0" w:color="auto"/>
                        <w:right w:val="none" w:sz="0" w:space="0" w:color="auto"/>
                      </w:divBdr>
                      <w:divsChild>
                        <w:div w:id="813836168">
                          <w:marLeft w:val="1350"/>
                          <w:marRight w:val="0"/>
                          <w:marTop w:val="0"/>
                          <w:marBottom w:val="0"/>
                          <w:divBdr>
                            <w:top w:val="none" w:sz="0" w:space="0" w:color="auto"/>
                            <w:left w:val="none" w:sz="0" w:space="0" w:color="auto"/>
                            <w:bottom w:val="none" w:sz="0" w:space="0" w:color="auto"/>
                            <w:right w:val="none" w:sz="0" w:space="0" w:color="auto"/>
                          </w:divBdr>
                          <w:divsChild>
                            <w:div w:id="1071275396">
                              <w:marLeft w:val="0"/>
                              <w:marRight w:val="0"/>
                              <w:marTop w:val="0"/>
                              <w:marBottom w:val="0"/>
                              <w:divBdr>
                                <w:top w:val="none" w:sz="0" w:space="0" w:color="auto"/>
                                <w:left w:val="none" w:sz="0" w:space="0" w:color="auto"/>
                                <w:bottom w:val="none" w:sz="0" w:space="0" w:color="auto"/>
                                <w:right w:val="none" w:sz="0" w:space="0" w:color="auto"/>
                              </w:divBdr>
                              <w:divsChild>
                                <w:div w:id="1898664682">
                                  <w:marLeft w:val="0"/>
                                  <w:marRight w:val="0"/>
                                  <w:marTop w:val="0"/>
                                  <w:marBottom w:val="0"/>
                                  <w:divBdr>
                                    <w:top w:val="none" w:sz="0" w:space="0" w:color="auto"/>
                                    <w:left w:val="none" w:sz="0" w:space="0" w:color="auto"/>
                                    <w:bottom w:val="none" w:sz="0" w:space="0" w:color="auto"/>
                                    <w:right w:val="none" w:sz="0" w:space="0" w:color="auto"/>
                                  </w:divBdr>
                                </w:div>
                                <w:div w:id="937441995">
                                  <w:marLeft w:val="0"/>
                                  <w:marRight w:val="0"/>
                                  <w:marTop w:val="0"/>
                                  <w:marBottom w:val="0"/>
                                  <w:divBdr>
                                    <w:top w:val="none" w:sz="0" w:space="0" w:color="auto"/>
                                    <w:left w:val="none" w:sz="0" w:space="0" w:color="auto"/>
                                    <w:bottom w:val="none" w:sz="0" w:space="0" w:color="auto"/>
                                    <w:right w:val="none" w:sz="0" w:space="0" w:color="auto"/>
                                  </w:divBdr>
                                  <w:divsChild>
                                    <w:div w:id="1057128165">
                                      <w:marLeft w:val="0"/>
                                      <w:marRight w:val="0"/>
                                      <w:marTop w:val="0"/>
                                      <w:marBottom w:val="0"/>
                                      <w:divBdr>
                                        <w:top w:val="none" w:sz="0" w:space="0" w:color="auto"/>
                                        <w:left w:val="none" w:sz="0" w:space="0" w:color="auto"/>
                                        <w:bottom w:val="none" w:sz="0" w:space="0" w:color="auto"/>
                                        <w:right w:val="none" w:sz="0" w:space="0" w:color="auto"/>
                                      </w:divBdr>
                                      <w:divsChild>
                                        <w:div w:id="1946576304">
                                          <w:marLeft w:val="0"/>
                                          <w:marRight w:val="0"/>
                                          <w:marTop w:val="0"/>
                                          <w:marBottom w:val="300"/>
                                          <w:divBdr>
                                            <w:top w:val="none" w:sz="0" w:space="0" w:color="auto"/>
                                            <w:left w:val="none" w:sz="0" w:space="0" w:color="auto"/>
                                            <w:bottom w:val="none" w:sz="0" w:space="0" w:color="auto"/>
                                            <w:right w:val="none" w:sz="0" w:space="0" w:color="auto"/>
                                          </w:divBdr>
                                          <w:divsChild>
                                            <w:div w:id="1835220853">
                                              <w:marLeft w:val="0"/>
                                              <w:marRight w:val="0"/>
                                              <w:marTop w:val="0"/>
                                              <w:marBottom w:val="225"/>
                                              <w:divBdr>
                                                <w:top w:val="none" w:sz="0" w:space="0" w:color="auto"/>
                                                <w:left w:val="none" w:sz="0" w:space="0" w:color="auto"/>
                                                <w:bottom w:val="none" w:sz="0" w:space="0" w:color="auto"/>
                                                <w:right w:val="none" w:sz="0" w:space="0" w:color="auto"/>
                                              </w:divBdr>
                                            </w:div>
                                            <w:div w:id="773791953">
                                              <w:marLeft w:val="0"/>
                                              <w:marRight w:val="0"/>
                                              <w:marTop w:val="0"/>
                                              <w:marBottom w:val="0"/>
                                              <w:divBdr>
                                                <w:top w:val="none" w:sz="0" w:space="0" w:color="auto"/>
                                                <w:left w:val="none" w:sz="0" w:space="0" w:color="auto"/>
                                                <w:bottom w:val="none" w:sz="0" w:space="0" w:color="auto"/>
                                                <w:right w:val="none" w:sz="0" w:space="0" w:color="auto"/>
                                              </w:divBdr>
                                              <w:divsChild>
                                                <w:div w:id="1496609754">
                                                  <w:marLeft w:val="0"/>
                                                  <w:marRight w:val="0"/>
                                                  <w:marTop w:val="0"/>
                                                  <w:marBottom w:val="0"/>
                                                  <w:divBdr>
                                                    <w:top w:val="none" w:sz="0" w:space="0" w:color="auto"/>
                                                    <w:left w:val="none" w:sz="0" w:space="0" w:color="auto"/>
                                                    <w:bottom w:val="none" w:sz="0" w:space="0" w:color="auto"/>
                                                    <w:right w:val="none" w:sz="0" w:space="0" w:color="auto"/>
                                                  </w:divBdr>
                                                  <w:divsChild>
                                                    <w:div w:id="663508470">
                                                      <w:marLeft w:val="0"/>
                                                      <w:marRight w:val="0"/>
                                                      <w:marTop w:val="0"/>
                                                      <w:marBottom w:val="0"/>
                                                      <w:divBdr>
                                                        <w:top w:val="none" w:sz="0" w:space="0" w:color="auto"/>
                                                        <w:left w:val="none" w:sz="0" w:space="0" w:color="auto"/>
                                                        <w:bottom w:val="none" w:sz="0" w:space="0" w:color="auto"/>
                                                        <w:right w:val="none" w:sz="0" w:space="0" w:color="auto"/>
                                                      </w:divBdr>
                                                      <w:divsChild>
                                                        <w:div w:id="57284099">
                                                          <w:marLeft w:val="0"/>
                                                          <w:marRight w:val="0"/>
                                                          <w:marTop w:val="0"/>
                                                          <w:marBottom w:val="0"/>
                                                          <w:divBdr>
                                                            <w:top w:val="none" w:sz="0" w:space="0" w:color="auto"/>
                                                            <w:left w:val="none" w:sz="0" w:space="0" w:color="auto"/>
                                                            <w:bottom w:val="none" w:sz="0" w:space="0" w:color="auto"/>
                                                            <w:right w:val="none" w:sz="0" w:space="0" w:color="auto"/>
                                                          </w:divBdr>
                                                        </w:div>
                                                        <w:div w:id="413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6664">
                                  <w:marLeft w:val="0"/>
                                  <w:marRight w:val="0"/>
                                  <w:marTop w:val="240"/>
                                  <w:marBottom w:val="240"/>
                                  <w:divBdr>
                                    <w:top w:val="single" w:sz="6" w:space="6" w:color="FAEBCC"/>
                                    <w:left w:val="single" w:sz="6" w:space="12" w:color="FAEBCC"/>
                                    <w:bottom w:val="single" w:sz="6" w:space="6" w:color="FAEBCC"/>
                                    <w:right w:val="single" w:sz="6" w:space="12" w:color="FAEBCC"/>
                                  </w:divBdr>
                                </w:div>
                                <w:div w:id="1003819835">
                                  <w:marLeft w:val="0"/>
                                  <w:marRight w:val="0"/>
                                  <w:marTop w:val="240"/>
                                  <w:marBottom w:val="240"/>
                                  <w:divBdr>
                                    <w:top w:val="single" w:sz="6" w:space="6" w:color="D6E9C6"/>
                                    <w:left w:val="single" w:sz="6" w:space="12" w:color="D6E9C6"/>
                                    <w:bottom w:val="single" w:sz="6" w:space="6" w:color="D6E9C6"/>
                                    <w:right w:val="single" w:sz="6" w:space="12" w:color="D6E9C6"/>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5/08/tokyo-mou-pilot-transfer-arrangements.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2025-08-26T06:53:00Z</dcterms:created>
  <dcterms:modified xsi:type="dcterms:W3CDTF">2025-08-26T07:14:00Z</dcterms:modified>
</cp:coreProperties>
</file>