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853" w:rsidRPr="00AE0853" w:rsidRDefault="00AE0853" w:rsidP="00AE0853">
      <w:pPr>
        <w:spacing w:after="0" w:line="240" w:lineRule="auto"/>
        <w:jc w:val="center"/>
        <w:outlineLvl w:val="0"/>
        <w:rPr>
          <w:rFonts w:ascii="Times New Roman" w:eastAsia="Times New Roman" w:hAnsi="Times New Roman" w:cs="Times New Roman"/>
          <w:b/>
          <w:bCs/>
          <w:color w:val="1A202C"/>
          <w:kern w:val="36"/>
          <w:sz w:val="42"/>
          <w:szCs w:val="42"/>
        </w:rPr>
      </w:pPr>
      <w:bookmarkStart w:id="0" w:name="_GoBack"/>
      <w:r w:rsidRPr="00AE0853">
        <w:rPr>
          <w:rFonts w:ascii="Times New Roman" w:eastAsia="Times New Roman" w:hAnsi="Times New Roman" w:cs="Times New Roman"/>
          <w:b/>
          <w:bCs/>
          <w:color w:val="1A202C"/>
          <w:kern w:val="36"/>
          <w:sz w:val="42"/>
          <w:szCs w:val="42"/>
        </w:rPr>
        <w:t xml:space="preserve">Công ty vận </w:t>
      </w:r>
      <w:r>
        <w:rPr>
          <w:rFonts w:ascii="Times New Roman" w:eastAsia="Times New Roman" w:hAnsi="Times New Roman" w:cs="Times New Roman"/>
          <w:b/>
          <w:bCs/>
          <w:color w:val="1A202C"/>
          <w:kern w:val="36"/>
          <w:sz w:val="42"/>
          <w:szCs w:val="42"/>
        </w:rPr>
        <w:t>tải biển</w:t>
      </w:r>
      <w:r w:rsidRPr="00AE0853">
        <w:rPr>
          <w:rFonts w:ascii="Times New Roman" w:eastAsia="Times New Roman" w:hAnsi="Times New Roman" w:cs="Times New Roman"/>
          <w:b/>
          <w:bCs/>
          <w:color w:val="1A202C"/>
          <w:kern w:val="36"/>
          <w:sz w:val="42"/>
          <w:szCs w:val="42"/>
        </w:rPr>
        <w:t xml:space="preserve"> bị phạt 1,75 triệu đô la vì đổ chất thải </w:t>
      </w:r>
      <w:r>
        <w:rPr>
          <w:rFonts w:ascii="Times New Roman" w:eastAsia="Times New Roman" w:hAnsi="Times New Roman" w:cs="Times New Roman"/>
          <w:b/>
          <w:bCs/>
          <w:color w:val="1A202C"/>
          <w:kern w:val="36"/>
          <w:sz w:val="42"/>
          <w:szCs w:val="42"/>
        </w:rPr>
        <w:t xml:space="preserve">lẫn </w:t>
      </w:r>
      <w:r w:rsidRPr="00AE0853">
        <w:rPr>
          <w:rFonts w:ascii="Times New Roman" w:eastAsia="Times New Roman" w:hAnsi="Times New Roman" w:cs="Times New Roman"/>
          <w:b/>
          <w:bCs/>
          <w:color w:val="1A202C"/>
          <w:kern w:val="36"/>
          <w:sz w:val="42"/>
          <w:szCs w:val="42"/>
        </w:rPr>
        <w:t xml:space="preserve">dầu </w:t>
      </w:r>
      <w:r>
        <w:rPr>
          <w:rFonts w:ascii="Times New Roman" w:eastAsia="Times New Roman" w:hAnsi="Times New Roman" w:cs="Times New Roman"/>
          <w:b/>
          <w:bCs/>
          <w:color w:val="1A202C"/>
          <w:kern w:val="36"/>
          <w:sz w:val="42"/>
          <w:szCs w:val="42"/>
        </w:rPr>
        <w:t xml:space="preserve">ở </w:t>
      </w:r>
      <w:r w:rsidRPr="00AE0853">
        <w:rPr>
          <w:rFonts w:ascii="Times New Roman" w:eastAsia="Times New Roman" w:hAnsi="Times New Roman" w:cs="Times New Roman"/>
          <w:b/>
          <w:bCs/>
          <w:color w:val="1A202C"/>
          <w:kern w:val="36"/>
          <w:sz w:val="42"/>
          <w:szCs w:val="42"/>
        </w:rPr>
        <w:t xml:space="preserve">ngoài khơi bờ biển </w:t>
      </w:r>
      <w:r>
        <w:rPr>
          <w:rFonts w:ascii="Times New Roman" w:eastAsia="Times New Roman" w:hAnsi="Times New Roman" w:cs="Times New Roman"/>
          <w:b/>
          <w:bCs/>
          <w:color w:val="1A202C"/>
          <w:kern w:val="36"/>
          <w:sz w:val="42"/>
          <w:szCs w:val="42"/>
        </w:rPr>
        <w:t>Mỹ</w:t>
      </w:r>
      <w:bookmarkEnd w:id="0"/>
    </w:p>
    <w:p w:rsidR="00AE0853" w:rsidRPr="00AE0853" w:rsidRDefault="00AE0853" w:rsidP="00AE0853">
      <w:pPr>
        <w:spacing w:line="240" w:lineRule="auto"/>
        <w:jc w:val="right"/>
        <w:rPr>
          <w:rFonts w:ascii="Times New Roman" w:eastAsia="Times New Roman" w:hAnsi="Times New Roman" w:cs="Times New Roman"/>
        </w:rPr>
      </w:pPr>
      <w:hyperlink r:id="rId4" w:history="1">
        <w:r w:rsidRPr="00AE0853">
          <w:rPr>
            <w:rFonts w:ascii="Times New Roman" w:eastAsia="Times New Roman" w:hAnsi="Times New Roman" w:cs="Times New Roman"/>
            <w:color w:val="0000FF"/>
            <w:u w:val="single"/>
          </w:rPr>
          <w:t>MI News Network</w:t>
        </w:r>
      </w:hyperlink>
      <w:r w:rsidRPr="00AE0853">
        <w:rPr>
          <w:rFonts w:ascii="Times New Roman" w:eastAsia="Times New Roman" w:hAnsi="Times New Roman" w:cs="Times New Roman"/>
        </w:rPr>
        <w:t xml:space="preserve"> </w:t>
      </w:r>
    </w:p>
    <w:p w:rsidR="00AE0853" w:rsidRPr="00AE0853" w:rsidRDefault="00AE0853" w:rsidP="00AE0853">
      <w:pPr>
        <w:shd w:val="clear" w:color="auto" w:fill="FFFFFF"/>
        <w:spacing w:after="0" w:line="240" w:lineRule="auto"/>
        <w:rPr>
          <w:rFonts w:ascii="Segoe UI" w:eastAsia="Times New Roman" w:hAnsi="Segoe UI" w:cs="Segoe UI"/>
          <w:color w:val="2D3748"/>
          <w:sz w:val="27"/>
          <w:szCs w:val="27"/>
        </w:rPr>
      </w:pPr>
      <w:r w:rsidRPr="00AE0853">
        <w:rPr>
          <w:rFonts w:ascii="Segoe UI" w:eastAsia="Times New Roman" w:hAnsi="Segoe UI" w:cs="Segoe UI"/>
          <w:noProof/>
          <w:color w:val="2D3748"/>
          <w:sz w:val="27"/>
          <w:szCs w:val="27"/>
        </w:rPr>
        <w:drawing>
          <wp:inline distT="0" distB="0" distL="0" distR="0">
            <wp:extent cx="6087992" cy="3186049"/>
            <wp:effectExtent l="0" t="0" r="8255" b="0"/>
            <wp:docPr id="1" name="Picture 1" descr="Bulk c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k carri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7994" cy="3196517"/>
                    </a:xfrm>
                    <a:prstGeom prst="rect">
                      <a:avLst/>
                    </a:prstGeom>
                    <a:noFill/>
                    <a:ln>
                      <a:noFill/>
                    </a:ln>
                  </pic:spPr>
                </pic:pic>
              </a:graphicData>
            </a:graphic>
          </wp:inline>
        </w:drawing>
      </w:r>
    </w:p>
    <w:p w:rsidR="00AE0853" w:rsidRPr="00AE0853" w:rsidRDefault="00AE0853" w:rsidP="00AE0853">
      <w:pPr>
        <w:shd w:val="clear" w:color="auto" w:fill="FFFFFF"/>
        <w:spacing w:before="120" w:after="120" w:line="240" w:lineRule="auto"/>
        <w:jc w:val="both"/>
        <w:rPr>
          <w:rFonts w:ascii="Times New Roman" w:eastAsia="Times New Roman" w:hAnsi="Times New Roman" w:cs="Times New Roman"/>
          <w:sz w:val="26"/>
          <w:szCs w:val="26"/>
        </w:rPr>
      </w:pPr>
      <w:r w:rsidRPr="00AE0853">
        <w:rPr>
          <w:rFonts w:ascii="Times New Roman" w:eastAsia="Times New Roman" w:hAnsi="Times New Roman" w:cs="Times New Roman"/>
          <w:sz w:val="26"/>
          <w:szCs w:val="26"/>
        </w:rPr>
        <w:t xml:space="preserve">Một công ty quản lý tàu có trụ sở tại Connecticut đã thừa nhận hành vi xả thải dầu trái phép vào vùng biển </w:t>
      </w:r>
      <w:r>
        <w:rPr>
          <w:rFonts w:ascii="Times New Roman" w:eastAsia="Times New Roman" w:hAnsi="Times New Roman" w:cs="Times New Roman"/>
          <w:sz w:val="26"/>
          <w:szCs w:val="26"/>
        </w:rPr>
        <w:t>Mỹ ở</w:t>
      </w:r>
      <w:r w:rsidRPr="00AE0853">
        <w:rPr>
          <w:rFonts w:ascii="Times New Roman" w:eastAsia="Times New Roman" w:hAnsi="Times New Roman" w:cs="Times New Roman"/>
          <w:sz w:val="26"/>
          <w:szCs w:val="26"/>
        </w:rPr>
        <w:t xml:space="preserve"> gần New Orleans. Công ty Eagle Ship Management LLC (ESM) đã nhận tội vi phạm Đạo luật Ngăn ngừa Ô nhiễm từ Tàu thuyền (APPS).</w:t>
      </w:r>
    </w:p>
    <w:p w:rsidR="00AE0853" w:rsidRPr="00AE0853" w:rsidRDefault="00AE0853" w:rsidP="00AE0853">
      <w:pPr>
        <w:shd w:val="clear" w:color="auto" w:fill="FFFFFF"/>
        <w:spacing w:before="120" w:after="120" w:line="240" w:lineRule="auto"/>
        <w:jc w:val="both"/>
        <w:rPr>
          <w:rFonts w:ascii="Times New Roman" w:eastAsia="Times New Roman" w:hAnsi="Times New Roman" w:cs="Times New Roman"/>
          <w:sz w:val="26"/>
          <w:szCs w:val="26"/>
        </w:rPr>
      </w:pPr>
      <w:r w:rsidRPr="00AE0853">
        <w:rPr>
          <w:rFonts w:ascii="Times New Roman" w:eastAsia="Times New Roman" w:hAnsi="Times New Roman" w:cs="Times New Roman"/>
          <w:sz w:val="26"/>
          <w:szCs w:val="26"/>
        </w:rPr>
        <w:t xml:space="preserve">Ô nhiễm xuất phát từ tàu M/V Gannet Bulker, một tàu chở hàng rời </w:t>
      </w:r>
      <w:r>
        <w:rPr>
          <w:rFonts w:ascii="Times New Roman" w:eastAsia="Times New Roman" w:hAnsi="Times New Roman" w:cs="Times New Roman"/>
          <w:sz w:val="26"/>
          <w:szCs w:val="26"/>
        </w:rPr>
        <w:t>mang</w:t>
      </w:r>
      <w:r w:rsidRPr="00AE0853">
        <w:rPr>
          <w:rFonts w:ascii="Times New Roman" w:eastAsia="Times New Roman" w:hAnsi="Times New Roman" w:cs="Times New Roman"/>
          <w:sz w:val="26"/>
          <w:szCs w:val="26"/>
        </w:rPr>
        <w:t xml:space="preserve"> cờ nước ngoài do ESM quản lý. Theo hồ sơ tòa án, vụ xả thải xảy ra khi tàu đang neo </w:t>
      </w:r>
      <w:r>
        <w:rPr>
          <w:rFonts w:ascii="Times New Roman" w:eastAsia="Times New Roman" w:hAnsi="Times New Roman" w:cs="Times New Roman"/>
          <w:sz w:val="26"/>
          <w:szCs w:val="26"/>
        </w:rPr>
        <w:t>ở</w:t>
      </w:r>
      <w:r w:rsidRPr="00AE0853">
        <w:rPr>
          <w:rFonts w:ascii="Times New Roman" w:eastAsia="Times New Roman" w:hAnsi="Times New Roman" w:cs="Times New Roman"/>
          <w:sz w:val="26"/>
          <w:szCs w:val="26"/>
        </w:rPr>
        <w:t xml:space="preserve"> gần Hành lang Tây Nam của Cảng New Orleans, </w:t>
      </w:r>
      <w:r>
        <w:rPr>
          <w:rFonts w:ascii="Times New Roman" w:eastAsia="Times New Roman" w:hAnsi="Times New Roman" w:cs="Times New Roman"/>
          <w:sz w:val="26"/>
          <w:szCs w:val="26"/>
        </w:rPr>
        <w:t xml:space="preserve">ở </w:t>
      </w:r>
      <w:r w:rsidRPr="00AE0853">
        <w:rPr>
          <w:rFonts w:ascii="Times New Roman" w:eastAsia="Times New Roman" w:hAnsi="Times New Roman" w:cs="Times New Roman"/>
          <w:sz w:val="26"/>
          <w:szCs w:val="26"/>
        </w:rPr>
        <w:t>gần nơi Sông Mississippi gặp biển.</w:t>
      </w:r>
    </w:p>
    <w:p w:rsidR="00AE0853" w:rsidRPr="00AE0853" w:rsidRDefault="00AE0853" w:rsidP="00AE0853">
      <w:pPr>
        <w:shd w:val="clear" w:color="auto" w:fill="FFFFFF"/>
        <w:spacing w:before="120" w:after="120" w:line="240" w:lineRule="auto"/>
        <w:jc w:val="both"/>
        <w:rPr>
          <w:rFonts w:ascii="Times New Roman" w:eastAsia="Times New Roman" w:hAnsi="Times New Roman" w:cs="Times New Roman"/>
          <w:sz w:val="26"/>
          <w:szCs w:val="26"/>
        </w:rPr>
      </w:pPr>
      <w:r w:rsidRPr="00AE0853">
        <w:rPr>
          <w:rFonts w:ascii="Times New Roman" w:eastAsia="Times New Roman" w:hAnsi="Times New Roman" w:cs="Times New Roman"/>
          <w:sz w:val="26"/>
          <w:szCs w:val="26"/>
        </w:rPr>
        <w:t xml:space="preserve">Nếu tòa án chấp thuận thỏa thuận nhận tội, ESM sẽ phải nộp phạt hình sự 1.750.000 đô la và chịu án treo bốn năm. Trong thời gian </w:t>
      </w:r>
      <w:r>
        <w:rPr>
          <w:rFonts w:ascii="Times New Roman" w:eastAsia="Times New Roman" w:hAnsi="Times New Roman" w:cs="Times New Roman"/>
          <w:sz w:val="26"/>
          <w:szCs w:val="26"/>
        </w:rPr>
        <w:t xml:space="preserve">thụ án </w:t>
      </w:r>
      <w:r w:rsidRPr="00AE0853">
        <w:rPr>
          <w:rFonts w:ascii="Times New Roman" w:eastAsia="Times New Roman" w:hAnsi="Times New Roman" w:cs="Times New Roman"/>
          <w:sz w:val="26"/>
          <w:szCs w:val="26"/>
        </w:rPr>
        <w:t xml:space="preserve">treo, công ty sẽ trải qua các cuộc kiểm </w:t>
      </w:r>
      <w:r>
        <w:rPr>
          <w:rFonts w:ascii="Times New Roman" w:eastAsia="Times New Roman" w:hAnsi="Times New Roman" w:cs="Times New Roman"/>
          <w:sz w:val="26"/>
          <w:szCs w:val="26"/>
        </w:rPr>
        <w:t>tra từ</w:t>
      </w:r>
      <w:r w:rsidRPr="00AE0853">
        <w:rPr>
          <w:rFonts w:ascii="Times New Roman" w:eastAsia="Times New Roman" w:hAnsi="Times New Roman" w:cs="Times New Roman"/>
          <w:sz w:val="26"/>
          <w:szCs w:val="26"/>
        </w:rPr>
        <w:t xml:space="preserve"> bên ngoài do một chuyên gia kỹ thuật độc lập thực hiện.</w:t>
      </w:r>
    </w:p>
    <w:p w:rsidR="00AE0853" w:rsidRPr="00AE0853" w:rsidRDefault="00AE0853" w:rsidP="00AE0853">
      <w:pPr>
        <w:shd w:val="clear" w:color="auto" w:fill="FFFFFF"/>
        <w:spacing w:before="120" w:after="120" w:line="240" w:lineRule="auto"/>
        <w:jc w:val="both"/>
        <w:rPr>
          <w:rFonts w:ascii="Times New Roman" w:eastAsia="Times New Roman" w:hAnsi="Times New Roman" w:cs="Times New Roman"/>
          <w:sz w:val="26"/>
          <w:szCs w:val="26"/>
        </w:rPr>
      </w:pPr>
      <w:r w:rsidRPr="00AE0853">
        <w:rPr>
          <w:rFonts w:ascii="Times New Roman" w:eastAsia="Times New Roman" w:hAnsi="Times New Roman" w:cs="Times New Roman"/>
          <w:sz w:val="26"/>
          <w:szCs w:val="26"/>
        </w:rPr>
        <w:t xml:space="preserve">Vụ việc được phát hiện sau khi một thành viên thủy thủ đoàn gửi tin nhắn vào ngày 14 tháng 3 năm 2021, thông qua mạng xã hội, báo cáo rằng </w:t>
      </w:r>
      <w:r>
        <w:rPr>
          <w:rFonts w:ascii="Times New Roman" w:eastAsia="Times New Roman" w:hAnsi="Times New Roman" w:cs="Times New Roman"/>
          <w:sz w:val="26"/>
          <w:szCs w:val="26"/>
        </w:rPr>
        <w:t>buồng</w:t>
      </w:r>
      <w:r w:rsidRPr="00AE0853">
        <w:rPr>
          <w:rFonts w:ascii="Times New Roman" w:eastAsia="Times New Roman" w:hAnsi="Times New Roman" w:cs="Times New Roman"/>
          <w:sz w:val="26"/>
          <w:szCs w:val="26"/>
        </w:rPr>
        <w:t xml:space="preserve"> máy của tàu đã bị </w:t>
      </w:r>
      <w:r>
        <w:rPr>
          <w:rFonts w:ascii="Times New Roman" w:eastAsia="Times New Roman" w:hAnsi="Times New Roman" w:cs="Times New Roman"/>
          <w:sz w:val="26"/>
          <w:szCs w:val="26"/>
        </w:rPr>
        <w:t>nước tràn vào</w:t>
      </w:r>
      <w:r w:rsidRPr="00AE0853">
        <w:rPr>
          <w:rFonts w:ascii="Times New Roman" w:eastAsia="Times New Roman" w:hAnsi="Times New Roman" w:cs="Times New Roman"/>
          <w:sz w:val="26"/>
          <w:szCs w:val="26"/>
        </w:rPr>
        <w:t xml:space="preserve"> và nước </w:t>
      </w:r>
      <w:r>
        <w:rPr>
          <w:rFonts w:ascii="Times New Roman" w:eastAsia="Times New Roman" w:hAnsi="Times New Roman" w:cs="Times New Roman"/>
          <w:sz w:val="26"/>
          <w:szCs w:val="26"/>
        </w:rPr>
        <w:t>cặn</w:t>
      </w:r>
      <w:r w:rsidRPr="00AE0853">
        <w:rPr>
          <w:rFonts w:ascii="Times New Roman" w:eastAsia="Times New Roman" w:hAnsi="Times New Roman" w:cs="Times New Roman"/>
          <w:sz w:val="26"/>
          <w:szCs w:val="26"/>
        </w:rPr>
        <w:t xml:space="preserve"> bị nhiễm dầu đã </w:t>
      </w:r>
      <w:r>
        <w:rPr>
          <w:rFonts w:ascii="Times New Roman" w:eastAsia="Times New Roman" w:hAnsi="Times New Roman" w:cs="Times New Roman"/>
          <w:sz w:val="26"/>
          <w:szCs w:val="26"/>
        </w:rPr>
        <w:t>được</w:t>
      </w:r>
      <w:r w:rsidRPr="00AE0853">
        <w:rPr>
          <w:rFonts w:ascii="Times New Roman" w:eastAsia="Times New Roman" w:hAnsi="Times New Roman" w:cs="Times New Roman"/>
          <w:sz w:val="26"/>
          <w:szCs w:val="26"/>
        </w:rPr>
        <w:t xml:space="preserve"> bơm </w:t>
      </w:r>
      <w:r>
        <w:rPr>
          <w:rFonts w:ascii="Times New Roman" w:eastAsia="Times New Roman" w:hAnsi="Times New Roman" w:cs="Times New Roman"/>
          <w:sz w:val="26"/>
          <w:szCs w:val="26"/>
        </w:rPr>
        <w:t>ra</w:t>
      </w:r>
      <w:r w:rsidRPr="00AE0853">
        <w:rPr>
          <w:rFonts w:ascii="Times New Roman" w:eastAsia="Times New Roman" w:hAnsi="Times New Roman" w:cs="Times New Roman"/>
          <w:sz w:val="26"/>
          <w:szCs w:val="26"/>
        </w:rPr>
        <w:t xml:space="preserve"> biển vào ban đêm. Những khoang </w:t>
      </w:r>
      <w:r>
        <w:rPr>
          <w:rFonts w:ascii="Times New Roman" w:eastAsia="Times New Roman" w:hAnsi="Times New Roman" w:cs="Times New Roman"/>
          <w:sz w:val="26"/>
          <w:szCs w:val="26"/>
        </w:rPr>
        <w:t>la canh</w:t>
      </w:r>
      <w:r w:rsidRPr="00AE0853">
        <w:rPr>
          <w:rFonts w:ascii="Times New Roman" w:eastAsia="Times New Roman" w:hAnsi="Times New Roman" w:cs="Times New Roman"/>
          <w:sz w:val="26"/>
          <w:szCs w:val="26"/>
        </w:rPr>
        <w:t xml:space="preserve"> bị ngập nước này gây ra các rủi ro về an toàn như điện giật, mất điện và hỏng hệ thống lái.</w:t>
      </w:r>
    </w:p>
    <w:p w:rsidR="00AE0853" w:rsidRPr="00AE0853" w:rsidRDefault="00AE0853" w:rsidP="00AE0853">
      <w:pPr>
        <w:shd w:val="clear" w:color="auto" w:fill="FFFFFF"/>
        <w:spacing w:before="120" w:after="120" w:line="240" w:lineRule="auto"/>
        <w:jc w:val="both"/>
        <w:rPr>
          <w:rFonts w:ascii="Times New Roman" w:eastAsia="Times New Roman" w:hAnsi="Times New Roman" w:cs="Times New Roman"/>
          <w:sz w:val="26"/>
          <w:szCs w:val="26"/>
        </w:rPr>
      </w:pPr>
      <w:r w:rsidRPr="00AE0853">
        <w:rPr>
          <w:rFonts w:ascii="Times New Roman" w:eastAsia="Times New Roman" w:hAnsi="Times New Roman" w:cs="Times New Roman"/>
          <w:sz w:val="26"/>
          <w:szCs w:val="26"/>
        </w:rPr>
        <w:t xml:space="preserve">Các cuộc điều tra cho thấy khoảng 39 mét khối (khoảng 10.303 gallon) chất thải dầu đã bị </w:t>
      </w:r>
      <w:r>
        <w:rPr>
          <w:rFonts w:ascii="Times New Roman" w:eastAsia="Times New Roman" w:hAnsi="Times New Roman" w:cs="Times New Roman"/>
          <w:sz w:val="26"/>
          <w:szCs w:val="26"/>
        </w:rPr>
        <w:t>xả</w:t>
      </w:r>
      <w:r w:rsidRPr="00AE085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ra biển </w:t>
      </w:r>
      <w:r w:rsidRPr="00AE0853">
        <w:rPr>
          <w:rFonts w:ascii="Times New Roman" w:eastAsia="Times New Roman" w:hAnsi="Times New Roman" w:cs="Times New Roman"/>
          <w:sz w:val="26"/>
          <w:szCs w:val="26"/>
        </w:rPr>
        <w:t>mà không sử dụng thiết bị phòng ngừa ô nhiễm theo quy định. Thủy thủ đoàn cũng không ghi chép đúng quy trình xả thải, vốn là một yêu cầu pháp lý.</w:t>
      </w:r>
    </w:p>
    <w:p w:rsidR="00AE0853" w:rsidRPr="00AE0853" w:rsidRDefault="00AE0853" w:rsidP="00AE0853">
      <w:pPr>
        <w:shd w:val="clear" w:color="auto" w:fill="FFFFFF"/>
        <w:spacing w:before="120" w:after="120" w:line="240" w:lineRule="auto"/>
        <w:jc w:val="both"/>
        <w:rPr>
          <w:rFonts w:ascii="Times New Roman" w:eastAsia="Times New Roman" w:hAnsi="Times New Roman" w:cs="Times New Roman"/>
          <w:sz w:val="26"/>
          <w:szCs w:val="26"/>
        </w:rPr>
      </w:pPr>
      <w:r w:rsidRPr="00AE0853">
        <w:rPr>
          <w:rFonts w:ascii="Times New Roman" w:eastAsia="Times New Roman" w:hAnsi="Times New Roman" w:cs="Times New Roman"/>
          <w:sz w:val="26"/>
          <w:szCs w:val="26"/>
        </w:rPr>
        <w:t xml:space="preserve">Lực lượng Tuần duyên </w:t>
      </w:r>
      <w:r>
        <w:rPr>
          <w:rFonts w:ascii="Times New Roman" w:eastAsia="Times New Roman" w:hAnsi="Times New Roman" w:cs="Times New Roman"/>
          <w:sz w:val="26"/>
          <w:szCs w:val="26"/>
        </w:rPr>
        <w:t>Mỹ</w:t>
      </w:r>
      <w:r w:rsidRPr="00AE0853">
        <w:rPr>
          <w:rFonts w:ascii="Times New Roman" w:eastAsia="Times New Roman" w:hAnsi="Times New Roman" w:cs="Times New Roman"/>
          <w:sz w:val="26"/>
          <w:szCs w:val="26"/>
        </w:rPr>
        <w:t xml:space="preserve"> đã mở một cuộc điều tra dựa trên báo cáo của người tố giác. Sau đó, họ phát hiện ra rằng tình trạng nước</w:t>
      </w:r>
      <w:r>
        <w:rPr>
          <w:rFonts w:ascii="Times New Roman" w:eastAsia="Times New Roman" w:hAnsi="Times New Roman" w:cs="Times New Roman"/>
          <w:sz w:val="26"/>
          <w:szCs w:val="26"/>
        </w:rPr>
        <w:t xml:space="preserve"> tràn vào buồng máy</w:t>
      </w:r>
      <w:r w:rsidRPr="00AE0853">
        <w:rPr>
          <w:rFonts w:ascii="Times New Roman" w:eastAsia="Times New Roman" w:hAnsi="Times New Roman" w:cs="Times New Roman"/>
          <w:sz w:val="26"/>
          <w:szCs w:val="26"/>
        </w:rPr>
        <w:t xml:space="preserve"> là do việc sửa chữa không thành công và thủy thủ đoàn đã cố gắng che đậy sự việc.</w:t>
      </w:r>
    </w:p>
    <w:p w:rsidR="00AE0853" w:rsidRPr="00AE0853" w:rsidRDefault="00AE0853" w:rsidP="00AE0853">
      <w:pPr>
        <w:shd w:val="clear" w:color="auto" w:fill="FFFFFF"/>
        <w:spacing w:before="120" w:after="120" w:line="240" w:lineRule="auto"/>
        <w:jc w:val="both"/>
        <w:rPr>
          <w:rFonts w:ascii="Times New Roman" w:eastAsia="Times New Roman" w:hAnsi="Times New Roman" w:cs="Times New Roman"/>
          <w:sz w:val="26"/>
          <w:szCs w:val="26"/>
        </w:rPr>
      </w:pPr>
      <w:r w:rsidRPr="00AE0853">
        <w:rPr>
          <w:rFonts w:ascii="Times New Roman" w:eastAsia="Times New Roman" w:hAnsi="Times New Roman" w:cs="Times New Roman"/>
          <w:sz w:val="26"/>
          <w:szCs w:val="26"/>
        </w:rPr>
        <w:t>ESM thừa nhận rằng các sĩ quan cấp cao và thành viên thủy thủ đoàn đã thực hiện một số hành động bất hợp pháp để che giấu sự việc. Điều này bao gồm việc đe dọa hoặc trừng phạt người tố giác, người mà họ biết rõ.</w:t>
      </w:r>
    </w:p>
    <w:p w:rsidR="00AE0853" w:rsidRDefault="00AE0853" w:rsidP="00AE0853">
      <w:pPr>
        <w:shd w:val="clear" w:color="auto" w:fill="FFFFFF"/>
        <w:spacing w:before="120" w:after="120" w:line="240" w:lineRule="auto"/>
        <w:jc w:val="both"/>
        <w:rPr>
          <w:rFonts w:ascii="Times New Roman" w:eastAsia="Times New Roman" w:hAnsi="Times New Roman" w:cs="Times New Roman"/>
          <w:sz w:val="26"/>
          <w:szCs w:val="26"/>
        </w:rPr>
      </w:pPr>
      <w:r w:rsidRPr="00AE0853">
        <w:rPr>
          <w:rFonts w:ascii="Times New Roman" w:eastAsia="Times New Roman" w:hAnsi="Times New Roman" w:cs="Times New Roman"/>
          <w:sz w:val="26"/>
          <w:szCs w:val="26"/>
        </w:rPr>
        <w:lastRenderedPageBreak/>
        <w:t>Thủy thủ đoàn cũng đã nói dối các quan chức Tuần duyên, phá hủy bản in máy tính chứa bằng chứng quan trọng từ phòng điều khiển động cơ và tạo ra các bản đánh giá nhân sự giả mạo và ghi ngày quá khứ nhằm mục đích làm tổn hại đến uy tín của người tố giác.</w:t>
      </w:r>
      <w:r>
        <w:rPr>
          <w:rFonts w:ascii="Times New Roman" w:eastAsia="Times New Roman" w:hAnsi="Times New Roman" w:cs="Times New Roman"/>
          <w:sz w:val="26"/>
          <w:szCs w:val="26"/>
        </w:rPr>
        <w:t xml:space="preserve"> </w:t>
      </w:r>
    </w:p>
    <w:p w:rsidR="00AE0853" w:rsidRPr="00AE0853" w:rsidRDefault="00AE0853" w:rsidP="00AE0853">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Máy t</w:t>
      </w:r>
      <w:r w:rsidRPr="00AE0853">
        <w:rPr>
          <w:rFonts w:ascii="Times New Roman" w:eastAsia="Times New Roman" w:hAnsi="Times New Roman" w:cs="Times New Roman"/>
          <w:sz w:val="26"/>
          <w:szCs w:val="26"/>
        </w:rPr>
        <w:t>rưởng của tàu Gannet Bulker đã bị truy tố riêng. Ông ta đã bị kết án một năm một ngày tù giam vì vai trò của mình trong vụ xả dầu trái phép và cố ý cản trở công lý.</w:t>
      </w:r>
    </w:p>
    <w:p w:rsidR="00AE0853" w:rsidRPr="00AE0853" w:rsidRDefault="00AE0853" w:rsidP="00AE0853">
      <w:pPr>
        <w:shd w:val="clear" w:color="auto" w:fill="FFFFFF"/>
        <w:spacing w:before="120" w:after="120" w:line="240" w:lineRule="auto"/>
        <w:jc w:val="both"/>
        <w:rPr>
          <w:rFonts w:ascii="Times New Roman" w:eastAsia="Times New Roman" w:hAnsi="Times New Roman" w:cs="Times New Roman"/>
          <w:sz w:val="26"/>
          <w:szCs w:val="26"/>
        </w:rPr>
      </w:pPr>
      <w:r w:rsidRPr="00AE0853">
        <w:rPr>
          <w:rFonts w:ascii="Times New Roman" w:eastAsia="Times New Roman" w:hAnsi="Times New Roman" w:cs="Times New Roman"/>
          <w:sz w:val="26"/>
          <w:szCs w:val="26"/>
        </w:rPr>
        <w:t xml:space="preserve">Một đại diện từ Vụ Môi trường và Tài nguyên Thiên nhiên thuộc Bộ Tư pháp </w:t>
      </w:r>
      <w:r w:rsidR="00081C4F">
        <w:rPr>
          <w:rFonts w:ascii="Times New Roman" w:eastAsia="Times New Roman" w:hAnsi="Times New Roman" w:cs="Times New Roman"/>
          <w:sz w:val="26"/>
          <w:szCs w:val="26"/>
        </w:rPr>
        <w:t>Mỹ</w:t>
      </w:r>
      <w:r w:rsidRPr="00AE0853">
        <w:rPr>
          <w:rFonts w:ascii="Times New Roman" w:eastAsia="Times New Roman" w:hAnsi="Times New Roman" w:cs="Times New Roman"/>
          <w:sz w:val="26"/>
          <w:szCs w:val="26"/>
        </w:rPr>
        <w:t xml:space="preserve"> tuyên bố rằng hành động của công ty bao gồm cả hành vi cố ý gây ô nhiễm và cố ý che đậy, vốn là những tội nghiêm trọng theo luật pháp </w:t>
      </w:r>
      <w:r w:rsidR="00081C4F">
        <w:rPr>
          <w:rFonts w:ascii="Times New Roman" w:eastAsia="Times New Roman" w:hAnsi="Times New Roman" w:cs="Times New Roman"/>
          <w:sz w:val="26"/>
          <w:szCs w:val="26"/>
        </w:rPr>
        <w:t>Mỹ</w:t>
      </w:r>
      <w:r w:rsidRPr="00AE0853">
        <w:rPr>
          <w:rFonts w:ascii="Times New Roman" w:eastAsia="Times New Roman" w:hAnsi="Times New Roman" w:cs="Times New Roman"/>
          <w:sz w:val="26"/>
          <w:szCs w:val="26"/>
        </w:rPr>
        <w:t>.</w:t>
      </w:r>
    </w:p>
    <w:p w:rsidR="00AE0853" w:rsidRPr="00AE0853" w:rsidRDefault="00AE0853" w:rsidP="00AE0853">
      <w:pPr>
        <w:shd w:val="clear" w:color="auto" w:fill="FFFFFF"/>
        <w:spacing w:before="120" w:after="120" w:line="240" w:lineRule="auto"/>
        <w:jc w:val="both"/>
        <w:rPr>
          <w:rFonts w:ascii="Times New Roman" w:eastAsia="Times New Roman" w:hAnsi="Times New Roman" w:cs="Times New Roman"/>
          <w:sz w:val="26"/>
          <w:szCs w:val="26"/>
        </w:rPr>
      </w:pPr>
      <w:r w:rsidRPr="00AE0853">
        <w:rPr>
          <w:rFonts w:ascii="Times New Roman" w:eastAsia="Times New Roman" w:hAnsi="Times New Roman" w:cs="Times New Roman"/>
          <w:sz w:val="26"/>
          <w:szCs w:val="26"/>
        </w:rPr>
        <w:t>Một quan chức của Cơ quan Điều tra Tuần duyên cho biết nhóm của họ sẽ tiếp tục thực thi luật môi trường hàng hải và đảm bảo tuân thủ các quy định quốc tế về ô nhiễm.</w:t>
      </w:r>
    </w:p>
    <w:p w:rsidR="00AE0853" w:rsidRPr="00AE0853" w:rsidRDefault="00AE0853" w:rsidP="00AE0853">
      <w:pPr>
        <w:shd w:val="clear" w:color="auto" w:fill="FFFFFF"/>
        <w:spacing w:before="120" w:after="120" w:line="240" w:lineRule="auto"/>
        <w:jc w:val="both"/>
        <w:rPr>
          <w:rFonts w:ascii="Times New Roman" w:eastAsia="Times New Roman" w:hAnsi="Times New Roman" w:cs="Times New Roman"/>
          <w:sz w:val="26"/>
          <w:szCs w:val="26"/>
        </w:rPr>
      </w:pPr>
      <w:r w:rsidRPr="00AE0853">
        <w:rPr>
          <w:rFonts w:ascii="Times New Roman" w:eastAsia="Times New Roman" w:hAnsi="Times New Roman" w:cs="Times New Roman"/>
          <w:sz w:val="26"/>
          <w:szCs w:val="26"/>
        </w:rPr>
        <w:t>Phòng Điều tra Hình sự của Tuần duyên</w:t>
      </w:r>
      <w:r w:rsidR="00081C4F">
        <w:rPr>
          <w:rFonts w:ascii="Times New Roman" w:eastAsia="Times New Roman" w:hAnsi="Times New Roman" w:cs="Times New Roman"/>
          <w:sz w:val="26"/>
          <w:szCs w:val="26"/>
        </w:rPr>
        <w:t xml:space="preserve"> Mỹ</w:t>
      </w:r>
      <w:r w:rsidRPr="00AE0853">
        <w:rPr>
          <w:rFonts w:ascii="Times New Roman" w:eastAsia="Times New Roman" w:hAnsi="Times New Roman" w:cs="Times New Roman"/>
          <w:sz w:val="26"/>
          <w:szCs w:val="26"/>
        </w:rPr>
        <w:t>, Văn phòng Vùng Vịnh CGIS và Khu vực Heartland của Tuần duyên đều tham gia điều tra vụ án. Việc tuyên án đối với Eagle Ship Management LLC dự kiến diễn ra vào ngày 16 tháng 10.</w:t>
      </w:r>
    </w:p>
    <w:p w:rsidR="00D84865" w:rsidRDefault="00081C4F" w:rsidP="00081C4F">
      <w:pPr>
        <w:jc w:val="center"/>
      </w:pPr>
      <w:r>
        <w:t>--------------------------------------</w:t>
      </w:r>
    </w:p>
    <w:sectPr w:rsidR="00D84865" w:rsidSect="00AE0853">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853"/>
    <w:rsid w:val="00081C4F"/>
    <w:rsid w:val="00AE0853"/>
    <w:rsid w:val="00D84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31A9"/>
  <w15:chartTrackingRefBased/>
  <w15:docId w15:val="{2093A5DD-125E-4FBE-9D94-4C0F0DA9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08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853"/>
    <w:rPr>
      <w:rFonts w:ascii="Times New Roman" w:eastAsia="Times New Roman" w:hAnsi="Times New Roman" w:cs="Times New Roman"/>
      <w:b/>
      <w:bCs/>
      <w:kern w:val="36"/>
      <w:sz w:val="48"/>
      <w:szCs w:val="48"/>
    </w:rPr>
  </w:style>
  <w:style w:type="character" w:customStyle="1" w:styleId="meta-label">
    <w:name w:val="meta-label"/>
    <w:basedOn w:val="DefaultParagraphFont"/>
    <w:rsid w:val="00AE0853"/>
  </w:style>
  <w:style w:type="character" w:customStyle="1" w:styleId="author">
    <w:name w:val="author"/>
    <w:basedOn w:val="DefaultParagraphFont"/>
    <w:rsid w:val="00AE0853"/>
  </w:style>
  <w:style w:type="character" w:styleId="Hyperlink">
    <w:name w:val="Hyperlink"/>
    <w:basedOn w:val="DefaultParagraphFont"/>
    <w:uiPriority w:val="99"/>
    <w:semiHidden/>
    <w:unhideWhenUsed/>
    <w:rsid w:val="00AE0853"/>
    <w:rPr>
      <w:color w:val="0000FF"/>
      <w:u w:val="single"/>
    </w:rPr>
  </w:style>
  <w:style w:type="character" w:customStyle="1" w:styleId="posted-on">
    <w:name w:val="posted-on"/>
    <w:basedOn w:val="DefaultParagraphFont"/>
    <w:rsid w:val="00AE0853"/>
  </w:style>
  <w:style w:type="character" w:customStyle="1" w:styleId="category-link-items">
    <w:name w:val="category-link-items"/>
    <w:basedOn w:val="DefaultParagraphFont"/>
    <w:rsid w:val="00AE0853"/>
  </w:style>
  <w:style w:type="paragraph" w:styleId="NormalWeb">
    <w:name w:val="Normal (Web)"/>
    <w:basedOn w:val="Normal"/>
    <w:uiPriority w:val="99"/>
    <w:semiHidden/>
    <w:unhideWhenUsed/>
    <w:rsid w:val="00AE08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603">
      <w:bodyDiv w:val="1"/>
      <w:marLeft w:val="0"/>
      <w:marRight w:val="0"/>
      <w:marTop w:val="0"/>
      <w:marBottom w:val="0"/>
      <w:divBdr>
        <w:top w:val="none" w:sz="0" w:space="0" w:color="auto"/>
        <w:left w:val="none" w:sz="0" w:space="0" w:color="auto"/>
        <w:bottom w:val="none" w:sz="0" w:space="0" w:color="auto"/>
        <w:right w:val="none" w:sz="0" w:space="0" w:color="auto"/>
      </w:divBdr>
      <w:divsChild>
        <w:div w:id="558202711">
          <w:marLeft w:val="0"/>
          <w:marRight w:val="0"/>
          <w:marTop w:val="240"/>
          <w:marBottom w:val="240"/>
          <w:divBdr>
            <w:top w:val="dotted" w:sz="6" w:space="4" w:color="EBEBEB"/>
            <w:left w:val="none" w:sz="0" w:space="0" w:color="auto"/>
            <w:bottom w:val="dotted" w:sz="6" w:space="4" w:color="EBEBEB"/>
            <w:right w:val="none" w:sz="0" w:space="0" w:color="auto"/>
          </w:divBdr>
        </w:div>
        <w:div w:id="1538276099">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marineinsight.com/author/marine-insight-news-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2025-07-20T04:04:00Z</dcterms:created>
  <dcterms:modified xsi:type="dcterms:W3CDTF">2025-07-20T04:16:00Z</dcterms:modified>
</cp:coreProperties>
</file>