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84E" w:rsidRPr="0062484E" w:rsidRDefault="00227FD7" w:rsidP="0062484E">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bookmarkStart w:id="0" w:name="_GoBack"/>
      <w:r>
        <w:rPr>
          <w:rFonts w:ascii="Times New Roman" w:eastAsia="Times New Roman" w:hAnsi="Times New Roman" w:cs="Times New Roman"/>
          <w:b/>
          <w:bCs/>
          <w:color w:val="111111"/>
          <w:spacing w:val="-10"/>
          <w:kern w:val="36"/>
          <w:sz w:val="40"/>
          <w:szCs w:val="40"/>
        </w:rPr>
        <w:t xml:space="preserve">Hướng dẫn của </w:t>
      </w:r>
      <w:r w:rsidR="0062484E" w:rsidRPr="0062484E">
        <w:rPr>
          <w:rFonts w:ascii="Times New Roman" w:eastAsia="Times New Roman" w:hAnsi="Times New Roman" w:cs="Times New Roman"/>
          <w:b/>
          <w:bCs/>
          <w:color w:val="111111"/>
          <w:spacing w:val="-10"/>
          <w:kern w:val="36"/>
          <w:sz w:val="40"/>
          <w:szCs w:val="40"/>
        </w:rPr>
        <w:t>Britannia: Các biện pháp giảm thiểu nhiễu và giả mạo GNSS</w:t>
      </w:r>
    </w:p>
    <w:bookmarkEnd w:id="0"/>
    <w:p w:rsidR="0062484E" w:rsidRPr="0062484E" w:rsidRDefault="0062484E" w:rsidP="0062484E">
      <w:pPr>
        <w:shd w:val="clear" w:color="auto" w:fill="FFFFFF"/>
        <w:spacing w:before="120" w:after="120" w:line="240" w:lineRule="auto"/>
        <w:jc w:val="right"/>
        <w:textAlignment w:val="baseline"/>
        <w:rPr>
          <w:rFonts w:ascii="inherit" w:eastAsia="Times New Roman" w:hAnsi="inherit" w:cs="Helvetica"/>
          <w:color w:val="00B0F0"/>
          <w:sz w:val="24"/>
          <w:szCs w:val="24"/>
        </w:rPr>
      </w:pPr>
      <w:r w:rsidRPr="0062484E">
        <w:rPr>
          <w:rFonts w:ascii="inherit" w:eastAsia="Times New Roman" w:hAnsi="inherit" w:cs="Helvetica"/>
          <w:color w:val="00B0F0"/>
          <w:sz w:val="24"/>
          <w:szCs w:val="24"/>
          <w:bdr w:val="none" w:sz="0" w:space="0" w:color="auto" w:frame="1"/>
        </w:rPr>
        <w:t> </w:t>
      </w:r>
      <w:hyperlink r:id="rId5" w:history="1">
        <w:r w:rsidRPr="0062484E">
          <w:rPr>
            <w:rFonts w:ascii="inherit" w:eastAsia="Times New Roman" w:hAnsi="inherit" w:cs="Helvetica"/>
            <w:color w:val="00B0F0"/>
            <w:sz w:val="24"/>
            <w:szCs w:val="24"/>
            <w:u w:val="single"/>
            <w:bdr w:val="none" w:sz="0" w:space="0" w:color="auto" w:frame="1"/>
          </w:rPr>
          <w:t>Loss Prevention</w:t>
        </w:r>
      </w:hyperlink>
      <w:r w:rsidRPr="0062484E">
        <w:rPr>
          <w:rFonts w:ascii="Helvetica" w:eastAsia="Times New Roman" w:hAnsi="Helvetica" w:cs="Helvetica"/>
          <w:color w:val="333333"/>
          <w:sz w:val="21"/>
          <w:szCs w:val="21"/>
        </w:rPr>
        <w:fldChar w:fldCharType="begin"/>
      </w:r>
      <w:r w:rsidRPr="0062484E">
        <w:rPr>
          <w:rFonts w:ascii="Helvetica" w:eastAsia="Times New Roman" w:hAnsi="Helvetica" w:cs="Helvetica"/>
          <w:color w:val="333333"/>
          <w:sz w:val="21"/>
          <w:szCs w:val="21"/>
        </w:rPr>
        <w:instrText xml:space="preserve"> HYPERLINK "https://safety4sea.com/wp-content/uploads/2020/01/shutterstock_546842368-e1728654089614.jpg" </w:instrText>
      </w:r>
      <w:r w:rsidRPr="0062484E">
        <w:rPr>
          <w:rFonts w:ascii="Helvetica" w:eastAsia="Times New Roman" w:hAnsi="Helvetica" w:cs="Helvetica"/>
          <w:color w:val="333333"/>
          <w:sz w:val="21"/>
          <w:szCs w:val="21"/>
        </w:rPr>
        <w:fldChar w:fldCharType="separate"/>
      </w:r>
    </w:p>
    <w:p w:rsidR="0062484E" w:rsidRPr="0062484E" w:rsidRDefault="0062484E" w:rsidP="0062484E">
      <w:pPr>
        <w:shd w:val="clear" w:color="auto" w:fill="FFFFFF"/>
        <w:spacing w:after="0" w:line="240" w:lineRule="auto"/>
        <w:textAlignment w:val="baseline"/>
        <w:rPr>
          <w:rFonts w:ascii="Times New Roman" w:eastAsia="Times New Roman" w:hAnsi="Times New Roman" w:cs="Times New Roman"/>
          <w:sz w:val="24"/>
          <w:szCs w:val="24"/>
        </w:rPr>
      </w:pPr>
      <w:r w:rsidRPr="0062484E">
        <w:rPr>
          <w:rFonts w:ascii="Helvetica" w:eastAsia="Times New Roman" w:hAnsi="Helvetica" w:cs="Helvetica"/>
          <w:noProof/>
          <w:color w:val="0087CD"/>
          <w:sz w:val="21"/>
          <w:szCs w:val="21"/>
          <w:bdr w:val="none" w:sz="0" w:space="0" w:color="auto" w:frame="1"/>
        </w:rPr>
        <w:drawing>
          <wp:inline distT="0" distB="0" distL="0" distR="0" wp14:anchorId="5EE18587" wp14:editId="0CCC7013">
            <wp:extent cx="5821680" cy="3120420"/>
            <wp:effectExtent l="0" t="0" r="7620" b="3810"/>
            <wp:docPr id="1" name="Picture 1" descr="Understanding GPS spoofing in shipping: How to stay protec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rstanding GPS spoofing in shipping: How to stay protected">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9393" cy="3124554"/>
                    </a:xfrm>
                    <a:prstGeom prst="rect">
                      <a:avLst/>
                    </a:prstGeom>
                    <a:noFill/>
                    <a:ln>
                      <a:noFill/>
                    </a:ln>
                  </pic:spPr>
                </pic:pic>
              </a:graphicData>
            </a:graphic>
          </wp:inline>
        </w:drawing>
      </w:r>
      <w:r w:rsidRPr="0062484E">
        <w:rPr>
          <w:rFonts w:ascii="Helvetica" w:eastAsia="Times New Roman" w:hAnsi="Helvetica" w:cs="Helvetica"/>
          <w:color w:val="333333"/>
          <w:sz w:val="21"/>
          <w:szCs w:val="21"/>
        </w:rPr>
        <w:fldChar w:fldCharType="end"/>
      </w:r>
    </w:p>
    <w:p w:rsidR="0062484E" w:rsidRPr="00605924" w:rsidRDefault="0062484E" w:rsidP="00605924">
      <w:pPr>
        <w:spacing w:before="120" w:after="120" w:line="240" w:lineRule="auto"/>
        <w:jc w:val="both"/>
        <w:rPr>
          <w:rFonts w:ascii="Times New Roman" w:eastAsia="Times New Roman" w:hAnsi="Times New Roman" w:cs="Times New Roman"/>
          <w:sz w:val="26"/>
          <w:szCs w:val="26"/>
        </w:rPr>
      </w:pPr>
      <w:r w:rsidRPr="00605924">
        <w:rPr>
          <w:rFonts w:ascii="Times New Roman" w:eastAsia="Times New Roman" w:hAnsi="Times New Roman" w:cs="Times New Roman"/>
          <w:sz w:val="26"/>
          <w:szCs w:val="26"/>
        </w:rPr>
        <w:t xml:space="preserve">Câu lạc bộ Bảo hiểm P&amp;I Britannia vừa phát hành ấn bản mới nhất của “Crew Watch”, nêu bật mối lo ngại ngày càng tăng về rủi ro </w:t>
      </w:r>
      <w:r w:rsidR="00605924">
        <w:rPr>
          <w:rFonts w:ascii="Times New Roman" w:eastAsia="Times New Roman" w:hAnsi="Times New Roman" w:cs="Times New Roman"/>
          <w:sz w:val="26"/>
          <w:szCs w:val="26"/>
        </w:rPr>
        <w:t>hành</w:t>
      </w:r>
      <w:r w:rsidRPr="00605924">
        <w:rPr>
          <w:rFonts w:ascii="Times New Roman" w:eastAsia="Times New Roman" w:hAnsi="Times New Roman" w:cs="Times New Roman"/>
          <w:sz w:val="26"/>
          <w:szCs w:val="26"/>
        </w:rPr>
        <w:t xml:space="preserve"> hải do mối đe dọa ngày càng lớn từ việc gây nhiễu và giả mạo GNSS (Hệ thống Vệ tinh Định vị Toàn cầu).</w:t>
      </w:r>
    </w:p>
    <w:p w:rsidR="0062484E" w:rsidRPr="00605924" w:rsidRDefault="0062484E" w:rsidP="00605924">
      <w:pPr>
        <w:spacing w:before="120" w:after="120" w:line="240" w:lineRule="auto"/>
        <w:jc w:val="both"/>
        <w:rPr>
          <w:rFonts w:ascii="Times New Roman" w:eastAsia="Times New Roman" w:hAnsi="Times New Roman" w:cs="Times New Roman"/>
          <w:sz w:val="26"/>
          <w:szCs w:val="26"/>
        </w:rPr>
      </w:pPr>
      <w:r w:rsidRPr="00605924">
        <w:rPr>
          <w:rFonts w:ascii="Times New Roman" w:eastAsia="Times New Roman" w:hAnsi="Times New Roman" w:cs="Times New Roman"/>
          <w:sz w:val="26"/>
          <w:szCs w:val="26"/>
        </w:rPr>
        <w:t xml:space="preserve">Theo Britannia, các rủi ro này có thể làm gián đoạn tất cả các thiết bị phụ thuộc vào dữ liệu định vị, </w:t>
      </w:r>
      <w:r w:rsidR="00605924">
        <w:rPr>
          <w:rFonts w:ascii="Times New Roman" w:eastAsia="Times New Roman" w:hAnsi="Times New Roman" w:cs="Times New Roman"/>
          <w:sz w:val="26"/>
          <w:szCs w:val="26"/>
        </w:rPr>
        <w:t>dẫn đường</w:t>
      </w:r>
      <w:r w:rsidRPr="00605924">
        <w:rPr>
          <w:rFonts w:ascii="Times New Roman" w:eastAsia="Times New Roman" w:hAnsi="Times New Roman" w:cs="Times New Roman"/>
          <w:sz w:val="26"/>
          <w:szCs w:val="26"/>
        </w:rPr>
        <w:t xml:space="preserve"> và đồng bộ thời gian (PNT) từ GPS. Theo Trung tâm </w:t>
      </w:r>
      <w:r w:rsidR="00605924">
        <w:rPr>
          <w:rFonts w:ascii="Times New Roman" w:eastAsia="Times New Roman" w:hAnsi="Times New Roman" w:cs="Times New Roman"/>
          <w:sz w:val="26"/>
          <w:szCs w:val="26"/>
        </w:rPr>
        <w:t>hành hải</w:t>
      </w:r>
      <w:r w:rsidRPr="00605924">
        <w:rPr>
          <w:rFonts w:ascii="Times New Roman" w:eastAsia="Times New Roman" w:hAnsi="Times New Roman" w:cs="Times New Roman"/>
          <w:sz w:val="26"/>
          <w:szCs w:val="26"/>
        </w:rPr>
        <w:t xml:space="preserve"> (NAVCEN) của Tuần Duyên </w:t>
      </w:r>
      <w:r w:rsidR="00605924">
        <w:rPr>
          <w:rFonts w:ascii="Times New Roman" w:eastAsia="Times New Roman" w:hAnsi="Times New Roman" w:cs="Times New Roman"/>
          <w:sz w:val="26"/>
          <w:szCs w:val="26"/>
        </w:rPr>
        <w:t>Mỹ</w:t>
      </w:r>
      <w:r w:rsidRPr="00605924">
        <w:rPr>
          <w:rFonts w:ascii="Times New Roman" w:eastAsia="Times New Roman" w:hAnsi="Times New Roman" w:cs="Times New Roman"/>
          <w:sz w:val="26"/>
          <w:szCs w:val="26"/>
        </w:rPr>
        <w:t>, các báo cáo gần đây cho thấy tín hiệu GPS hàng hải đã bị gián đoạn tại các khu vực như: Đông Địa Trung Hải, Biển Đen, Biển Đỏ, vùng ven biển Trung Quốc và Vịnh Ba Tư — nhiều nơi trong số này nằm gần các khu vực có xung đột địa chính trị.</w:t>
      </w:r>
    </w:p>
    <w:p w:rsidR="00605924" w:rsidRDefault="0062484E" w:rsidP="00605924">
      <w:pPr>
        <w:spacing w:before="120" w:after="120" w:line="240" w:lineRule="auto"/>
        <w:jc w:val="both"/>
        <w:rPr>
          <w:rFonts w:ascii="Times New Roman" w:eastAsia="Times New Roman" w:hAnsi="Times New Roman" w:cs="Times New Roman"/>
          <w:b/>
          <w:bCs/>
          <w:sz w:val="26"/>
          <w:szCs w:val="26"/>
        </w:rPr>
      </w:pPr>
      <w:r w:rsidRPr="00605924">
        <w:rPr>
          <w:rFonts w:ascii="Times New Roman" w:eastAsia="Times New Roman" w:hAnsi="Times New Roman" w:cs="Times New Roman"/>
          <w:b/>
          <w:bCs/>
          <w:sz w:val="26"/>
          <w:szCs w:val="26"/>
        </w:rPr>
        <w:t>Gây nhiễu (Jamming) là gì?</w:t>
      </w:r>
    </w:p>
    <w:p w:rsidR="0062484E" w:rsidRPr="00605924" w:rsidRDefault="0062484E" w:rsidP="00605924">
      <w:pPr>
        <w:spacing w:before="120" w:after="120" w:line="240" w:lineRule="auto"/>
        <w:jc w:val="both"/>
        <w:rPr>
          <w:rFonts w:ascii="Times New Roman" w:eastAsia="Times New Roman" w:hAnsi="Times New Roman" w:cs="Times New Roman"/>
          <w:sz w:val="26"/>
          <w:szCs w:val="26"/>
        </w:rPr>
      </w:pPr>
      <w:r w:rsidRPr="00605924">
        <w:rPr>
          <w:rFonts w:ascii="Times New Roman" w:eastAsia="Times New Roman" w:hAnsi="Times New Roman" w:cs="Times New Roman"/>
          <w:sz w:val="26"/>
          <w:szCs w:val="26"/>
        </w:rPr>
        <w:t xml:space="preserve">Gây nhiễu là việc cố ý can thiệp vào tần số vô tuyến (RFI) của tín hiệu GNSS. Hiện tượng này xảy ra khi nhiễu làm gián đoạn các tín hiệu ở tần số GNSS, khiến bộ thu GNSS không thể </w:t>
      </w:r>
      <w:r w:rsidR="00605924">
        <w:rPr>
          <w:rFonts w:ascii="Times New Roman" w:eastAsia="Times New Roman" w:hAnsi="Times New Roman" w:cs="Times New Roman"/>
          <w:sz w:val="26"/>
          <w:szCs w:val="26"/>
        </w:rPr>
        <w:t>nhận</w:t>
      </w:r>
      <w:r w:rsidRPr="00605924">
        <w:rPr>
          <w:rFonts w:ascii="Times New Roman" w:eastAsia="Times New Roman" w:hAnsi="Times New Roman" w:cs="Times New Roman"/>
          <w:sz w:val="26"/>
          <w:szCs w:val="26"/>
        </w:rPr>
        <w:t xml:space="preserve"> và xử lý tín hiệu chính xác. Điều này xảy ra do tín hiệu từ thiết bị gây nhiễu có cường độ mạnh hơn nhiều so với tín hiệu GNSS yếu mà bộ thu nhận được.</w:t>
      </w:r>
    </w:p>
    <w:p w:rsidR="00605924" w:rsidRDefault="0062484E" w:rsidP="00605924">
      <w:pPr>
        <w:spacing w:before="120" w:after="120" w:line="240" w:lineRule="auto"/>
        <w:jc w:val="both"/>
        <w:rPr>
          <w:rFonts w:ascii="Times New Roman" w:eastAsia="Times New Roman" w:hAnsi="Times New Roman" w:cs="Times New Roman"/>
          <w:b/>
          <w:bCs/>
          <w:sz w:val="26"/>
          <w:szCs w:val="26"/>
        </w:rPr>
      </w:pPr>
      <w:r w:rsidRPr="00605924">
        <w:rPr>
          <w:rFonts w:ascii="Times New Roman" w:eastAsia="Times New Roman" w:hAnsi="Times New Roman" w:cs="Times New Roman"/>
          <w:b/>
          <w:bCs/>
          <w:sz w:val="26"/>
          <w:szCs w:val="26"/>
        </w:rPr>
        <w:t>Giả mạo (Spoofing) là gì?</w:t>
      </w:r>
    </w:p>
    <w:p w:rsidR="0062484E" w:rsidRDefault="0062484E" w:rsidP="00605924">
      <w:pPr>
        <w:spacing w:before="120" w:after="120" w:line="240" w:lineRule="auto"/>
        <w:jc w:val="both"/>
        <w:rPr>
          <w:rFonts w:ascii="Times New Roman" w:eastAsia="Times New Roman" w:hAnsi="Times New Roman" w:cs="Times New Roman"/>
          <w:sz w:val="26"/>
          <w:szCs w:val="26"/>
        </w:rPr>
      </w:pPr>
      <w:r w:rsidRPr="00605924">
        <w:rPr>
          <w:rFonts w:ascii="Times New Roman" w:eastAsia="Times New Roman" w:hAnsi="Times New Roman" w:cs="Times New Roman"/>
          <w:sz w:val="26"/>
          <w:szCs w:val="26"/>
        </w:rPr>
        <w:t xml:space="preserve">Giả mạo là việc truyền một tín hiệu GNSS giả nhằm đánh lừa các bộ thu, khiến chúng tính toán sai dữ liệu định vị, </w:t>
      </w:r>
      <w:r w:rsidR="00605924">
        <w:rPr>
          <w:rFonts w:ascii="Times New Roman" w:eastAsia="Times New Roman" w:hAnsi="Times New Roman" w:cs="Times New Roman"/>
          <w:sz w:val="26"/>
          <w:szCs w:val="26"/>
        </w:rPr>
        <w:t>dẫn đường</w:t>
      </w:r>
      <w:r w:rsidRPr="00605924">
        <w:rPr>
          <w:rFonts w:ascii="Times New Roman" w:eastAsia="Times New Roman" w:hAnsi="Times New Roman" w:cs="Times New Roman"/>
          <w:sz w:val="26"/>
          <w:szCs w:val="26"/>
        </w:rPr>
        <w:t xml:space="preserve"> và thời gian (PNT). Cần lưu ý</w:t>
      </w:r>
      <w:r w:rsidR="00605924">
        <w:rPr>
          <w:rFonts w:ascii="Times New Roman" w:eastAsia="Times New Roman" w:hAnsi="Times New Roman" w:cs="Times New Roman"/>
          <w:sz w:val="26"/>
          <w:szCs w:val="26"/>
        </w:rPr>
        <w:t xml:space="preserve"> là</w:t>
      </w:r>
      <w:r w:rsidRPr="00605924">
        <w:rPr>
          <w:rFonts w:ascii="Times New Roman" w:eastAsia="Times New Roman" w:hAnsi="Times New Roman" w:cs="Times New Roman"/>
          <w:sz w:val="26"/>
          <w:szCs w:val="26"/>
        </w:rPr>
        <w:t xml:space="preserve"> không </w:t>
      </w:r>
      <w:r w:rsidR="00605924">
        <w:rPr>
          <w:rFonts w:ascii="Times New Roman" w:eastAsia="Times New Roman" w:hAnsi="Times New Roman" w:cs="Times New Roman"/>
          <w:sz w:val="26"/>
          <w:szCs w:val="26"/>
        </w:rPr>
        <w:t xml:space="preserve">nên </w:t>
      </w:r>
      <w:r w:rsidRPr="00605924">
        <w:rPr>
          <w:rFonts w:ascii="Times New Roman" w:eastAsia="Times New Roman" w:hAnsi="Times New Roman" w:cs="Times New Roman"/>
          <w:sz w:val="26"/>
          <w:szCs w:val="26"/>
        </w:rPr>
        <w:t xml:space="preserve">nhầm lẫn </w:t>
      </w:r>
      <w:r w:rsidR="00605924">
        <w:rPr>
          <w:rFonts w:ascii="Times New Roman" w:eastAsia="Times New Roman" w:hAnsi="Times New Roman" w:cs="Times New Roman"/>
          <w:sz w:val="26"/>
          <w:szCs w:val="26"/>
        </w:rPr>
        <w:t xml:space="preserve">giả mạo tín hiệu vệ tinh </w:t>
      </w:r>
      <w:r w:rsidRPr="00605924">
        <w:rPr>
          <w:rFonts w:ascii="Times New Roman" w:eastAsia="Times New Roman" w:hAnsi="Times New Roman" w:cs="Times New Roman"/>
          <w:sz w:val="26"/>
          <w:szCs w:val="26"/>
        </w:rPr>
        <w:t>với giả mạo Hệ thống Nhận dạng Tự động (AIS spoofing), trong đó dữ liệu AIS bị thay đổi hoặc làm giả nhằm đánh lừa hệ thống theo dõi AIS về danh tính, vị trí và các thông tin khác của tàu.</w:t>
      </w:r>
    </w:p>
    <w:p w:rsidR="00227FD7" w:rsidRDefault="00227FD7" w:rsidP="00605924">
      <w:pPr>
        <w:spacing w:before="120" w:after="120" w:line="240" w:lineRule="auto"/>
        <w:jc w:val="both"/>
        <w:rPr>
          <w:rFonts w:ascii="Times New Roman" w:eastAsia="Times New Roman" w:hAnsi="Times New Roman" w:cs="Times New Roman"/>
          <w:sz w:val="26"/>
          <w:szCs w:val="26"/>
        </w:rPr>
      </w:pPr>
    </w:p>
    <w:p w:rsidR="00227FD7" w:rsidRPr="00605924" w:rsidRDefault="00227FD7" w:rsidP="00605924">
      <w:pPr>
        <w:spacing w:before="120" w:after="120" w:line="240" w:lineRule="auto"/>
        <w:jc w:val="both"/>
        <w:rPr>
          <w:rFonts w:ascii="Times New Roman" w:eastAsia="Times New Roman" w:hAnsi="Times New Roman" w:cs="Times New Roman"/>
          <w:sz w:val="26"/>
          <w:szCs w:val="26"/>
        </w:rPr>
      </w:pPr>
    </w:p>
    <w:p w:rsidR="0062484E" w:rsidRPr="00605924" w:rsidRDefault="0062484E" w:rsidP="00605924">
      <w:pPr>
        <w:spacing w:before="120" w:after="120" w:line="240" w:lineRule="auto"/>
        <w:jc w:val="both"/>
        <w:rPr>
          <w:rFonts w:ascii="Times New Roman" w:eastAsia="Times New Roman" w:hAnsi="Times New Roman" w:cs="Times New Roman"/>
          <w:sz w:val="26"/>
          <w:szCs w:val="26"/>
        </w:rPr>
      </w:pPr>
      <w:r w:rsidRPr="00605924">
        <w:rPr>
          <w:rFonts w:ascii="Times New Roman" w:eastAsia="Times New Roman" w:hAnsi="Times New Roman" w:cs="Times New Roman"/>
          <w:b/>
          <w:bCs/>
          <w:sz w:val="26"/>
          <w:szCs w:val="26"/>
        </w:rPr>
        <w:lastRenderedPageBreak/>
        <w:t xml:space="preserve">Cách phát hiện </w:t>
      </w:r>
      <w:r w:rsidR="00605924" w:rsidRPr="00605924">
        <w:rPr>
          <w:rFonts w:ascii="Times New Roman" w:eastAsia="Times New Roman" w:hAnsi="Times New Roman" w:cs="Times New Roman"/>
          <w:b/>
          <w:bCs/>
          <w:sz w:val="26"/>
          <w:szCs w:val="26"/>
        </w:rPr>
        <w:t>sự gây</w:t>
      </w:r>
      <w:r w:rsidRPr="00605924">
        <w:rPr>
          <w:rFonts w:ascii="Times New Roman" w:eastAsia="Times New Roman" w:hAnsi="Times New Roman" w:cs="Times New Roman"/>
          <w:b/>
          <w:bCs/>
          <w:sz w:val="26"/>
          <w:szCs w:val="26"/>
        </w:rPr>
        <w:t xml:space="preserve"> nhiễu hoặc giả mạo GNSS</w:t>
      </w:r>
    </w:p>
    <w:p w:rsidR="0062484E" w:rsidRPr="00605924" w:rsidRDefault="00281CF0" w:rsidP="00605924">
      <w:pPr>
        <w:numPr>
          <w:ilvl w:val="0"/>
          <w:numId w:val="4"/>
        </w:num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Có </w:t>
      </w:r>
      <w:r w:rsidR="00605924">
        <w:rPr>
          <w:rFonts w:ascii="Times New Roman" w:eastAsia="Times New Roman" w:hAnsi="Times New Roman" w:cs="Times New Roman"/>
          <w:sz w:val="26"/>
          <w:szCs w:val="26"/>
        </w:rPr>
        <w:t>b</w:t>
      </w:r>
      <w:r w:rsidR="0062484E" w:rsidRPr="00605924">
        <w:rPr>
          <w:rFonts w:ascii="Times New Roman" w:eastAsia="Times New Roman" w:hAnsi="Times New Roman" w:cs="Times New Roman"/>
          <w:sz w:val="26"/>
          <w:szCs w:val="26"/>
        </w:rPr>
        <w:t xml:space="preserve">áo động mất tín hiệu vị trí trên bộ thu GPS hoặc các hệ thống định vị và thông tin liên lạc khác </w:t>
      </w:r>
      <w:r w:rsidR="00605924">
        <w:rPr>
          <w:rFonts w:ascii="Times New Roman" w:eastAsia="Times New Roman" w:hAnsi="Times New Roman" w:cs="Times New Roman"/>
          <w:sz w:val="26"/>
          <w:szCs w:val="26"/>
        </w:rPr>
        <w:t xml:space="preserve">có </w:t>
      </w:r>
      <w:r w:rsidR="0062484E" w:rsidRPr="00605924">
        <w:rPr>
          <w:rFonts w:ascii="Times New Roman" w:eastAsia="Times New Roman" w:hAnsi="Times New Roman" w:cs="Times New Roman"/>
          <w:sz w:val="26"/>
          <w:szCs w:val="26"/>
        </w:rPr>
        <w:t xml:space="preserve">phụ thuộc vào dữ liệu định vị, </w:t>
      </w:r>
      <w:r w:rsidR="00605924">
        <w:rPr>
          <w:rFonts w:ascii="Times New Roman" w:eastAsia="Times New Roman" w:hAnsi="Times New Roman" w:cs="Times New Roman"/>
          <w:sz w:val="26"/>
          <w:szCs w:val="26"/>
        </w:rPr>
        <w:t>dẫn đường</w:t>
      </w:r>
      <w:r w:rsidR="0062484E" w:rsidRPr="00605924">
        <w:rPr>
          <w:rFonts w:ascii="Times New Roman" w:eastAsia="Times New Roman" w:hAnsi="Times New Roman" w:cs="Times New Roman"/>
          <w:sz w:val="26"/>
          <w:szCs w:val="26"/>
        </w:rPr>
        <w:t xml:space="preserve"> và thời gian (PNT)</w:t>
      </w:r>
    </w:p>
    <w:p w:rsidR="0062484E" w:rsidRPr="00605924" w:rsidRDefault="00605924" w:rsidP="00605924">
      <w:pPr>
        <w:numPr>
          <w:ilvl w:val="0"/>
          <w:numId w:val="4"/>
        </w:num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w:t>
      </w:r>
      <w:r w:rsidRPr="00605924">
        <w:rPr>
          <w:rFonts w:ascii="Times New Roman" w:eastAsia="Times New Roman" w:hAnsi="Times New Roman" w:cs="Times New Roman"/>
          <w:sz w:val="26"/>
          <w:szCs w:val="26"/>
        </w:rPr>
        <w:t xml:space="preserve">iển thị </w:t>
      </w:r>
      <w:r>
        <w:rPr>
          <w:rFonts w:ascii="Times New Roman" w:eastAsia="Times New Roman" w:hAnsi="Times New Roman" w:cs="Times New Roman"/>
          <w:sz w:val="26"/>
          <w:szCs w:val="26"/>
        </w:rPr>
        <w:t>vết đi của t</w:t>
      </w:r>
      <w:r w:rsidR="0062484E" w:rsidRPr="00605924">
        <w:rPr>
          <w:rFonts w:ascii="Times New Roman" w:eastAsia="Times New Roman" w:hAnsi="Times New Roman" w:cs="Times New Roman"/>
          <w:sz w:val="26"/>
          <w:szCs w:val="26"/>
        </w:rPr>
        <w:t xml:space="preserve">àu bị lệch khỏi lộ trình một cách bất thường trên hệ thống hiển thị và thông tin </w:t>
      </w:r>
      <w:r>
        <w:rPr>
          <w:rFonts w:ascii="Times New Roman" w:eastAsia="Times New Roman" w:hAnsi="Times New Roman" w:cs="Times New Roman"/>
          <w:sz w:val="26"/>
          <w:szCs w:val="26"/>
        </w:rPr>
        <w:t>hải</w:t>
      </w:r>
      <w:r w:rsidR="0062484E" w:rsidRPr="00605924">
        <w:rPr>
          <w:rFonts w:ascii="Times New Roman" w:eastAsia="Times New Roman" w:hAnsi="Times New Roman" w:cs="Times New Roman"/>
          <w:sz w:val="26"/>
          <w:szCs w:val="26"/>
        </w:rPr>
        <w:t xml:space="preserve"> đồ điện tử (ECDIS) khi so sánh với dữ liệu từ RADAR</w:t>
      </w:r>
    </w:p>
    <w:p w:rsidR="0062484E" w:rsidRPr="00605924" w:rsidRDefault="0062484E" w:rsidP="00605924">
      <w:pPr>
        <w:numPr>
          <w:ilvl w:val="0"/>
          <w:numId w:val="4"/>
        </w:numPr>
        <w:spacing w:before="120" w:after="120" w:line="240" w:lineRule="auto"/>
        <w:jc w:val="both"/>
        <w:rPr>
          <w:rFonts w:ascii="Times New Roman" w:eastAsia="Times New Roman" w:hAnsi="Times New Roman" w:cs="Times New Roman"/>
          <w:sz w:val="26"/>
          <w:szCs w:val="26"/>
        </w:rPr>
      </w:pPr>
      <w:r w:rsidRPr="00605924">
        <w:rPr>
          <w:rFonts w:ascii="Times New Roman" w:eastAsia="Times New Roman" w:hAnsi="Times New Roman" w:cs="Times New Roman"/>
          <w:sz w:val="26"/>
          <w:szCs w:val="26"/>
        </w:rPr>
        <w:t xml:space="preserve">Vị trí của tàu thay đổi đột ngột hoặc tốc độ hiển thị trên ECDIS tăng bất ngờ, ngay cả khi chỉ số sai số </w:t>
      </w:r>
      <w:r w:rsidR="00605924">
        <w:rPr>
          <w:rFonts w:ascii="Times New Roman" w:eastAsia="Times New Roman" w:hAnsi="Times New Roman" w:cs="Times New Roman"/>
          <w:sz w:val="26"/>
          <w:szCs w:val="26"/>
        </w:rPr>
        <w:t xml:space="preserve">theo phương </w:t>
      </w:r>
      <w:r w:rsidRPr="00605924">
        <w:rPr>
          <w:rFonts w:ascii="Times New Roman" w:eastAsia="Times New Roman" w:hAnsi="Times New Roman" w:cs="Times New Roman"/>
          <w:sz w:val="26"/>
          <w:szCs w:val="26"/>
        </w:rPr>
        <w:t>ngang (HDOP) của GPS nhỏ hơn 2</w:t>
      </w:r>
    </w:p>
    <w:p w:rsidR="0062484E" w:rsidRPr="00605924" w:rsidRDefault="0062484E" w:rsidP="00605924">
      <w:pPr>
        <w:numPr>
          <w:ilvl w:val="0"/>
          <w:numId w:val="4"/>
        </w:numPr>
        <w:spacing w:before="120" w:after="120" w:line="240" w:lineRule="auto"/>
        <w:jc w:val="both"/>
        <w:rPr>
          <w:rFonts w:ascii="Times New Roman" w:eastAsia="Times New Roman" w:hAnsi="Times New Roman" w:cs="Times New Roman"/>
          <w:sz w:val="26"/>
          <w:szCs w:val="26"/>
        </w:rPr>
      </w:pPr>
      <w:r w:rsidRPr="00605924">
        <w:rPr>
          <w:rFonts w:ascii="Times New Roman" w:eastAsia="Times New Roman" w:hAnsi="Times New Roman" w:cs="Times New Roman"/>
          <w:sz w:val="26"/>
          <w:szCs w:val="26"/>
        </w:rPr>
        <w:t xml:space="preserve">Có sự không nhất quán giữa lớp </w:t>
      </w:r>
      <w:r w:rsidR="00605924">
        <w:rPr>
          <w:rFonts w:ascii="Times New Roman" w:eastAsia="Times New Roman" w:hAnsi="Times New Roman" w:cs="Times New Roman"/>
          <w:sz w:val="26"/>
          <w:szCs w:val="26"/>
        </w:rPr>
        <w:t>xếp chồng ảnh RADAR và ECDIS khi tàu ở gần bờ.</w:t>
      </w:r>
    </w:p>
    <w:p w:rsidR="0062484E" w:rsidRPr="00605924" w:rsidRDefault="00281CF0" w:rsidP="00605924">
      <w:pPr>
        <w:numPr>
          <w:ilvl w:val="0"/>
          <w:numId w:val="4"/>
        </w:num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Có sự </w:t>
      </w:r>
      <w:r w:rsidR="0062484E" w:rsidRPr="00605924">
        <w:rPr>
          <w:rFonts w:ascii="Times New Roman" w:eastAsia="Times New Roman" w:hAnsi="Times New Roman" w:cs="Times New Roman"/>
          <w:sz w:val="26"/>
          <w:szCs w:val="26"/>
        </w:rPr>
        <w:t xml:space="preserve">sai lệch </w:t>
      </w:r>
      <w:r>
        <w:rPr>
          <w:rFonts w:ascii="Times New Roman" w:eastAsia="Times New Roman" w:hAnsi="Times New Roman" w:cs="Times New Roman"/>
          <w:sz w:val="26"/>
          <w:szCs w:val="26"/>
        </w:rPr>
        <w:t>của vị trí tàu thu được bằng</w:t>
      </w:r>
      <w:r w:rsidR="0062484E" w:rsidRPr="00605924">
        <w:rPr>
          <w:rFonts w:ascii="Times New Roman" w:eastAsia="Times New Roman" w:hAnsi="Times New Roman" w:cs="Times New Roman"/>
          <w:sz w:val="26"/>
          <w:szCs w:val="26"/>
        </w:rPr>
        <w:t xml:space="preserve"> GNSS </w:t>
      </w:r>
      <w:r>
        <w:rPr>
          <w:rFonts w:ascii="Times New Roman" w:eastAsia="Times New Roman" w:hAnsi="Times New Roman" w:cs="Times New Roman"/>
          <w:sz w:val="26"/>
          <w:szCs w:val="26"/>
        </w:rPr>
        <w:t>và vị trí xác định bằng</w:t>
      </w:r>
      <w:r w:rsidR="0062484E" w:rsidRPr="00605924">
        <w:rPr>
          <w:rFonts w:ascii="Times New Roman" w:eastAsia="Times New Roman" w:hAnsi="Times New Roman" w:cs="Times New Roman"/>
          <w:sz w:val="26"/>
          <w:szCs w:val="26"/>
        </w:rPr>
        <w:t xml:space="preserve"> RADAR hoặc bằng </w:t>
      </w:r>
      <w:r>
        <w:rPr>
          <w:rFonts w:ascii="Times New Roman" w:eastAsia="Times New Roman" w:hAnsi="Times New Roman" w:cs="Times New Roman"/>
          <w:sz w:val="26"/>
          <w:szCs w:val="26"/>
        </w:rPr>
        <w:t>các phương pháp trực quan khác</w:t>
      </w:r>
    </w:p>
    <w:p w:rsidR="0062484E" w:rsidRPr="00605924" w:rsidRDefault="0062484E" w:rsidP="00605924">
      <w:pPr>
        <w:numPr>
          <w:ilvl w:val="0"/>
          <w:numId w:val="4"/>
        </w:numPr>
        <w:spacing w:before="120" w:after="120" w:line="240" w:lineRule="auto"/>
        <w:jc w:val="both"/>
        <w:rPr>
          <w:rFonts w:ascii="Times New Roman" w:eastAsia="Times New Roman" w:hAnsi="Times New Roman" w:cs="Times New Roman"/>
          <w:sz w:val="26"/>
          <w:szCs w:val="26"/>
        </w:rPr>
      </w:pPr>
      <w:r w:rsidRPr="00605924">
        <w:rPr>
          <w:rFonts w:ascii="Times New Roman" w:eastAsia="Times New Roman" w:hAnsi="Times New Roman" w:cs="Times New Roman"/>
          <w:sz w:val="26"/>
          <w:szCs w:val="26"/>
        </w:rPr>
        <w:t xml:space="preserve">Độ sâu đo được bằng </w:t>
      </w:r>
      <w:r w:rsidR="00281CF0">
        <w:rPr>
          <w:rFonts w:ascii="Times New Roman" w:eastAsia="Times New Roman" w:hAnsi="Times New Roman" w:cs="Times New Roman"/>
          <w:sz w:val="26"/>
          <w:szCs w:val="26"/>
        </w:rPr>
        <w:t>máy đo sâu</w:t>
      </w:r>
      <w:r w:rsidRPr="00605924">
        <w:rPr>
          <w:rFonts w:ascii="Times New Roman" w:eastAsia="Times New Roman" w:hAnsi="Times New Roman" w:cs="Times New Roman"/>
          <w:sz w:val="26"/>
          <w:szCs w:val="26"/>
        </w:rPr>
        <w:t xml:space="preserve"> không khớp với độ sâu dự kiến</w:t>
      </w:r>
      <w:r w:rsidR="00281CF0">
        <w:rPr>
          <w:rFonts w:ascii="Times New Roman" w:eastAsia="Times New Roman" w:hAnsi="Times New Roman" w:cs="Times New Roman"/>
          <w:sz w:val="26"/>
          <w:szCs w:val="26"/>
        </w:rPr>
        <w:t xml:space="preserve"> theo đường đẳng sâu khi tàu cắt ngang một đường đẳng sâu.</w:t>
      </w:r>
    </w:p>
    <w:p w:rsidR="0062484E" w:rsidRPr="00605924" w:rsidRDefault="0062484E" w:rsidP="00605924">
      <w:pPr>
        <w:spacing w:before="120" w:after="120" w:line="240" w:lineRule="auto"/>
        <w:jc w:val="both"/>
        <w:rPr>
          <w:rFonts w:ascii="Times New Roman" w:eastAsia="Times New Roman" w:hAnsi="Times New Roman" w:cs="Times New Roman"/>
          <w:sz w:val="26"/>
          <w:szCs w:val="26"/>
        </w:rPr>
      </w:pPr>
      <w:r w:rsidRPr="00605924">
        <w:rPr>
          <w:rFonts w:ascii="Times New Roman" w:eastAsia="Times New Roman" w:hAnsi="Times New Roman" w:cs="Times New Roman"/>
          <w:b/>
          <w:bCs/>
          <w:sz w:val="26"/>
          <w:szCs w:val="26"/>
        </w:rPr>
        <w:t>Tác động đến an toàn khi GNSS bị gián đoạn</w:t>
      </w:r>
    </w:p>
    <w:p w:rsidR="0062484E" w:rsidRPr="00605924" w:rsidRDefault="00281CF0" w:rsidP="00605924">
      <w:pPr>
        <w:numPr>
          <w:ilvl w:val="0"/>
          <w:numId w:val="5"/>
        </w:num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Khi tàu hành trình ở ngoài khơi xa, nơi mà </w:t>
      </w:r>
      <w:r w:rsidR="0062484E" w:rsidRPr="00605924">
        <w:rPr>
          <w:rFonts w:ascii="Times New Roman" w:eastAsia="Times New Roman" w:hAnsi="Times New Roman" w:cs="Times New Roman"/>
          <w:sz w:val="26"/>
          <w:szCs w:val="26"/>
        </w:rPr>
        <w:t xml:space="preserve">GNSS là phương pháp định vị duy nhất, </w:t>
      </w:r>
      <w:r>
        <w:rPr>
          <w:rFonts w:ascii="Times New Roman" w:eastAsia="Times New Roman" w:hAnsi="Times New Roman" w:cs="Times New Roman"/>
          <w:sz w:val="26"/>
          <w:szCs w:val="26"/>
        </w:rPr>
        <w:t>cần</w:t>
      </w:r>
      <w:r w:rsidR="0062484E" w:rsidRPr="00605924">
        <w:rPr>
          <w:rFonts w:ascii="Times New Roman" w:eastAsia="Times New Roman" w:hAnsi="Times New Roman" w:cs="Times New Roman"/>
          <w:sz w:val="26"/>
          <w:szCs w:val="26"/>
        </w:rPr>
        <w:t xml:space="preserve"> phải </w:t>
      </w:r>
      <w:r>
        <w:rPr>
          <w:rFonts w:ascii="Times New Roman" w:eastAsia="Times New Roman" w:hAnsi="Times New Roman" w:cs="Times New Roman"/>
          <w:sz w:val="26"/>
          <w:szCs w:val="26"/>
        </w:rPr>
        <w:t>sử dụng thêm phương pháp hành hải dự đoán</w:t>
      </w:r>
      <w:r w:rsidR="0062484E" w:rsidRPr="00605924">
        <w:rPr>
          <w:rFonts w:ascii="Times New Roman" w:eastAsia="Times New Roman" w:hAnsi="Times New Roman" w:cs="Times New Roman"/>
          <w:sz w:val="26"/>
          <w:szCs w:val="26"/>
        </w:rPr>
        <w:t xml:space="preserve"> (Dead Reckoning – DR) hoặc định vị</w:t>
      </w:r>
      <w:r>
        <w:rPr>
          <w:rFonts w:ascii="Times New Roman" w:eastAsia="Times New Roman" w:hAnsi="Times New Roman" w:cs="Times New Roman"/>
          <w:sz w:val="26"/>
          <w:szCs w:val="26"/>
        </w:rPr>
        <w:t xml:space="preserve"> bằng</w:t>
      </w:r>
      <w:r w:rsidR="0062484E" w:rsidRPr="00605924">
        <w:rPr>
          <w:rFonts w:ascii="Times New Roman" w:eastAsia="Times New Roman" w:hAnsi="Times New Roman" w:cs="Times New Roman"/>
          <w:sz w:val="26"/>
          <w:szCs w:val="26"/>
        </w:rPr>
        <w:t xml:space="preserve"> thiên văn</w:t>
      </w:r>
      <w:r>
        <w:rPr>
          <w:rFonts w:ascii="Times New Roman" w:eastAsia="Times New Roman" w:hAnsi="Times New Roman" w:cs="Times New Roman"/>
          <w:sz w:val="26"/>
          <w:szCs w:val="26"/>
        </w:rPr>
        <w:t>.</w:t>
      </w:r>
    </w:p>
    <w:p w:rsidR="0062484E" w:rsidRPr="00605924" w:rsidRDefault="0062484E" w:rsidP="00605924">
      <w:pPr>
        <w:numPr>
          <w:ilvl w:val="0"/>
          <w:numId w:val="5"/>
        </w:numPr>
        <w:spacing w:before="120" w:after="120" w:line="240" w:lineRule="auto"/>
        <w:jc w:val="both"/>
        <w:rPr>
          <w:rFonts w:ascii="Times New Roman" w:eastAsia="Times New Roman" w:hAnsi="Times New Roman" w:cs="Times New Roman"/>
          <w:sz w:val="26"/>
          <w:szCs w:val="26"/>
        </w:rPr>
      </w:pPr>
      <w:r w:rsidRPr="00605924">
        <w:rPr>
          <w:rFonts w:ascii="Times New Roman" w:eastAsia="Times New Roman" w:hAnsi="Times New Roman" w:cs="Times New Roman"/>
          <w:sz w:val="26"/>
          <w:szCs w:val="26"/>
        </w:rPr>
        <w:t xml:space="preserve">Mất tín hiệu GNSS đột ngột sẽ kích hoạt chuỗi báo động trên tất cả các hệ thống định vị và thông tin liên lạc phụ thuộc vào dữ liệu PNT, dễ gây mất tập trung cho </w:t>
      </w:r>
      <w:r w:rsidR="00281CF0">
        <w:rPr>
          <w:rFonts w:ascii="Times New Roman" w:eastAsia="Times New Roman" w:hAnsi="Times New Roman" w:cs="Times New Roman"/>
          <w:sz w:val="26"/>
          <w:szCs w:val="26"/>
        </w:rPr>
        <w:t>tổ</w:t>
      </w:r>
      <w:r w:rsidRPr="00605924">
        <w:rPr>
          <w:rFonts w:ascii="Times New Roman" w:eastAsia="Times New Roman" w:hAnsi="Times New Roman" w:cs="Times New Roman"/>
          <w:sz w:val="26"/>
          <w:szCs w:val="26"/>
        </w:rPr>
        <w:t xml:space="preserve"> buồng lái, nhất là ở vùng nước </w:t>
      </w:r>
      <w:r w:rsidR="00281CF0">
        <w:rPr>
          <w:rFonts w:ascii="Times New Roman" w:eastAsia="Times New Roman" w:hAnsi="Times New Roman" w:cs="Times New Roman"/>
          <w:sz w:val="26"/>
          <w:szCs w:val="26"/>
        </w:rPr>
        <w:t xml:space="preserve">chật </w:t>
      </w:r>
      <w:r w:rsidRPr="00605924">
        <w:rPr>
          <w:rFonts w:ascii="Times New Roman" w:eastAsia="Times New Roman" w:hAnsi="Times New Roman" w:cs="Times New Roman"/>
          <w:sz w:val="26"/>
          <w:szCs w:val="26"/>
        </w:rPr>
        <w:t>hẹp hoặc khu vực có mật độ giao thông cao</w:t>
      </w:r>
      <w:r w:rsidR="00281CF0">
        <w:rPr>
          <w:rFonts w:ascii="Times New Roman" w:eastAsia="Times New Roman" w:hAnsi="Times New Roman" w:cs="Times New Roman"/>
          <w:sz w:val="26"/>
          <w:szCs w:val="26"/>
        </w:rPr>
        <w:t>.</w:t>
      </w:r>
    </w:p>
    <w:p w:rsidR="0062484E" w:rsidRPr="00605924" w:rsidRDefault="0062484E" w:rsidP="00605924">
      <w:pPr>
        <w:numPr>
          <w:ilvl w:val="0"/>
          <w:numId w:val="5"/>
        </w:numPr>
        <w:spacing w:before="120" w:after="120" w:line="240" w:lineRule="auto"/>
        <w:jc w:val="both"/>
        <w:rPr>
          <w:rFonts w:ascii="Times New Roman" w:eastAsia="Times New Roman" w:hAnsi="Times New Roman" w:cs="Times New Roman"/>
          <w:sz w:val="26"/>
          <w:szCs w:val="26"/>
        </w:rPr>
      </w:pPr>
      <w:r w:rsidRPr="00605924">
        <w:rPr>
          <w:rFonts w:ascii="Times New Roman" w:eastAsia="Times New Roman" w:hAnsi="Times New Roman" w:cs="Times New Roman"/>
          <w:sz w:val="26"/>
          <w:szCs w:val="26"/>
        </w:rPr>
        <w:t xml:space="preserve">Vị trí AIS của tàu khác có thể bị sai lệch, và vị trí AIS của chính tàu mình cũng có thể gây hiểu lầm cho các tàu </w:t>
      </w:r>
      <w:r w:rsidR="00281CF0">
        <w:rPr>
          <w:rFonts w:ascii="Times New Roman" w:eastAsia="Times New Roman" w:hAnsi="Times New Roman" w:cs="Times New Roman"/>
          <w:sz w:val="26"/>
          <w:szCs w:val="26"/>
        </w:rPr>
        <w:t>ở xung quanh.</w:t>
      </w:r>
    </w:p>
    <w:p w:rsidR="0062484E" w:rsidRPr="00605924" w:rsidRDefault="0062484E" w:rsidP="00605924">
      <w:pPr>
        <w:numPr>
          <w:ilvl w:val="0"/>
          <w:numId w:val="5"/>
        </w:numPr>
        <w:spacing w:before="120" w:after="120" w:line="240" w:lineRule="auto"/>
        <w:jc w:val="both"/>
        <w:rPr>
          <w:rFonts w:ascii="Times New Roman" w:eastAsia="Times New Roman" w:hAnsi="Times New Roman" w:cs="Times New Roman"/>
          <w:sz w:val="26"/>
          <w:szCs w:val="26"/>
        </w:rPr>
      </w:pPr>
      <w:r w:rsidRPr="00605924">
        <w:rPr>
          <w:rFonts w:ascii="Times New Roman" w:eastAsia="Times New Roman" w:hAnsi="Times New Roman" w:cs="Times New Roman"/>
          <w:sz w:val="26"/>
          <w:szCs w:val="26"/>
        </w:rPr>
        <w:t>Nếu thuyền viên không được đào tạo đầy đủ để xử lý tình huống này, an toàn hàng hải của tàu có thể bị đe dọa nghiêm trọng</w:t>
      </w:r>
    </w:p>
    <w:p w:rsidR="0062484E" w:rsidRPr="00605924" w:rsidRDefault="00281CF0" w:rsidP="00605924">
      <w:p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Những</w:t>
      </w:r>
      <w:r w:rsidR="0062484E" w:rsidRPr="00605924">
        <w:rPr>
          <w:rFonts w:ascii="Times New Roman" w:eastAsia="Times New Roman" w:hAnsi="Times New Roman" w:cs="Times New Roman"/>
          <w:b/>
          <w:bCs/>
          <w:sz w:val="26"/>
          <w:szCs w:val="26"/>
        </w:rPr>
        <w:t xml:space="preserve"> hành động cần thực hiện khi phát hiện </w:t>
      </w:r>
      <w:r>
        <w:rPr>
          <w:rFonts w:ascii="Times New Roman" w:eastAsia="Times New Roman" w:hAnsi="Times New Roman" w:cs="Times New Roman"/>
          <w:b/>
          <w:bCs/>
          <w:sz w:val="26"/>
          <w:szCs w:val="26"/>
        </w:rPr>
        <w:t xml:space="preserve">có </w:t>
      </w:r>
      <w:r w:rsidR="0062484E" w:rsidRPr="00605924">
        <w:rPr>
          <w:rFonts w:ascii="Times New Roman" w:eastAsia="Times New Roman" w:hAnsi="Times New Roman" w:cs="Times New Roman"/>
          <w:b/>
          <w:bCs/>
          <w:sz w:val="26"/>
          <w:szCs w:val="26"/>
        </w:rPr>
        <w:t>sự cố GNSS</w:t>
      </w:r>
    </w:p>
    <w:p w:rsidR="0062484E" w:rsidRPr="00605924" w:rsidRDefault="0062484E" w:rsidP="00605924">
      <w:pPr>
        <w:numPr>
          <w:ilvl w:val="0"/>
          <w:numId w:val="6"/>
        </w:numPr>
        <w:spacing w:before="120" w:after="120" w:line="240" w:lineRule="auto"/>
        <w:jc w:val="both"/>
        <w:rPr>
          <w:rFonts w:ascii="Times New Roman" w:eastAsia="Times New Roman" w:hAnsi="Times New Roman" w:cs="Times New Roman"/>
          <w:sz w:val="26"/>
          <w:szCs w:val="26"/>
        </w:rPr>
      </w:pPr>
      <w:r w:rsidRPr="00605924">
        <w:rPr>
          <w:rFonts w:ascii="Times New Roman" w:eastAsia="Times New Roman" w:hAnsi="Times New Roman" w:cs="Times New Roman"/>
          <w:sz w:val="26"/>
          <w:szCs w:val="26"/>
        </w:rPr>
        <w:t xml:space="preserve">Chuyển vị trí </w:t>
      </w:r>
      <w:r w:rsidR="003226FB">
        <w:rPr>
          <w:rFonts w:ascii="Times New Roman" w:eastAsia="Times New Roman" w:hAnsi="Times New Roman" w:cs="Times New Roman"/>
          <w:sz w:val="26"/>
          <w:szCs w:val="26"/>
        </w:rPr>
        <w:t xml:space="preserve">tàu </w:t>
      </w:r>
      <w:r w:rsidRPr="00605924">
        <w:rPr>
          <w:rFonts w:ascii="Times New Roman" w:eastAsia="Times New Roman" w:hAnsi="Times New Roman" w:cs="Times New Roman"/>
          <w:sz w:val="26"/>
          <w:szCs w:val="26"/>
        </w:rPr>
        <w:t xml:space="preserve">và tốc độ đầu vào </w:t>
      </w:r>
      <w:r w:rsidR="00281CF0">
        <w:rPr>
          <w:rFonts w:ascii="Times New Roman" w:eastAsia="Times New Roman" w:hAnsi="Times New Roman" w:cs="Times New Roman"/>
          <w:sz w:val="26"/>
          <w:szCs w:val="26"/>
        </w:rPr>
        <w:t xml:space="preserve">của tàu </w:t>
      </w:r>
      <w:r w:rsidR="00B7316A">
        <w:rPr>
          <w:rFonts w:ascii="Times New Roman" w:eastAsia="Times New Roman" w:hAnsi="Times New Roman" w:cs="Times New Roman"/>
          <w:sz w:val="26"/>
          <w:szCs w:val="26"/>
        </w:rPr>
        <w:t>trên ECDIS (</w:t>
      </w:r>
      <w:r w:rsidRPr="00605924">
        <w:rPr>
          <w:rFonts w:ascii="Times New Roman" w:eastAsia="Times New Roman" w:hAnsi="Times New Roman" w:cs="Times New Roman"/>
          <w:sz w:val="26"/>
          <w:szCs w:val="26"/>
        </w:rPr>
        <w:t xml:space="preserve">cả </w:t>
      </w:r>
      <w:r w:rsidR="00B7316A">
        <w:rPr>
          <w:rFonts w:ascii="Times New Roman" w:eastAsia="Times New Roman" w:hAnsi="Times New Roman" w:cs="Times New Roman"/>
          <w:sz w:val="26"/>
          <w:szCs w:val="26"/>
        </w:rPr>
        <w:t xml:space="preserve">trạm </w:t>
      </w:r>
      <w:r w:rsidRPr="00605924">
        <w:rPr>
          <w:rFonts w:ascii="Times New Roman" w:eastAsia="Times New Roman" w:hAnsi="Times New Roman" w:cs="Times New Roman"/>
          <w:sz w:val="26"/>
          <w:szCs w:val="26"/>
        </w:rPr>
        <w:t xml:space="preserve">chính và </w:t>
      </w:r>
      <w:r w:rsidR="00B7316A">
        <w:rPr>
          <w:rFonts w:ascii="Times New Roman" w:eastAsia="Times New Roman" w:hAnsi="Times New Roman" w:cs="Times New Roman"/>
          <w:sz w:val="26"/>
          <w:szCs w:val="26"/>
        </w:rPr>
        <w:t xml:space="preserve">trạm </w:t>
      </w:r>
      <w:r w:rsidRPr="00605924">
        <w:rPr>
          <w:rFonts w:ascii="Times New Roman" w:eastAsia="Times New Roman" w:hAnsi="Times New Roman" w:cs="Times New Roman"/>
          <w:sz w:val="26"/>
          <w:szCs w:val="26"/>
        </w:rPr>
        <w:t xml:space="preserve">phụ) </w:t>
      </w:r>
      <w:r w:rsidR="003226FB">
        <w:rPr>
          <w:rFonts w:ascii="Times New Roman" w:eastAsia="Times New Roman" w:hAnsi="Times New Roman" w:cs="Times New Roman"/>
          <w:sz w:val="26"/>
          <w:szCs w:val="26"/>
        </w:rPr>
        <w:t xml:space="preserve">sang </w:t>
      </w:r>
      <w:r w:rsidR="003226FB" w:rsidRPr="00605924">
        <w:rPr>
          <w:rFonts w:ascii="Times New Roman" w:eastAsia="Times New Roman" w:hAnsi="Times New Roman" w:cs="Times New Roman"/>
          <w:sz w:val="26"/>
          <w:szCs w:val="26"/>
        </w:rPr>
        <w:t xml:space="preserve">vị trí </w:t>
      </w:r>
      <w:r w:rsidR="003226FB">
        <w:rPr>
          <w:rFonts w:ascii="Times New Roman" w:eastAsia="Times New Roman" w:hAnsi="Times New Roman" w:cs="Times New Roman"/>
          <w:sz w:val="26"/>
          <w:szCs w:val="26"/>
        </w:rPr>
        <w:t>dự đoán</w:t>
      </w:r>
      <w:r w:rsidR="003226FB" w:rsidRPr="00605924">
        <w:rPr>
          <w:rFonts w:ascii="Times New Roman" w:eastAsia="Times New Roman" w:hAnsi="Times New Roman" w:cs="Times New Roman"/>
          <w:sz w:val="26"/>
          <w:szCs w:val="26"/>
        </w:rPr>
        <w:t xml:space="preserve"> (DR) </w:t>
      </w:r>
      <w:r w:rsidRPr="00605924">
        <w:rPr>
          <w:rFonts w:ascii="Times New Roman" w:eastAsia="Times New Roman" w:hAnsi="Times New Roman" w:cs="Times New Roman"/>
          <w:sz w:val="26"/>
          <w:szCs w:val="26"/>
        </w:rPr>
        <w:t xml:space="preserve">và </w:t>
      </w:r>
      <w:r w:rsidR="00B7316A">
        <w:rPr>
          <w:rFonts w:ascii="Times New Roman" w:eastAsia="Times New Roman" w:hAnsi="Times New Roman" w:cs="Times New Roman"/>
          <w:sz w:val="26"/>
          <w:szCs w:val="26"/>
        </w:rPr>
        <w:t xml:space="preserve">từ </w:t>
      </w:r>
      <w:r w:rsidRPr="00605924">
        <w:rPr>
          <w:rFonts w:ascii="Times New Roman" w:eastAsia="Times New Roman" w:hAnsi="Times New Roman" w:cs="Times New Roman"/>
          <w:sz w:val="26"/>
          <w:szCs w:val="26"/>
        </w:rPr>
        <w:t xml:space="preserve">tốc độ </w:t>
      </w:r>
      <w:r w:rsidR="00B7316A">
        <w:rPr>
          <w:rFonts w:ascii="Times New Roman" w:eastAsia="Times New Roman" w:hAnsi="Times New Roman" w:cs="Times New Roman"/>
          <w:sz w:val="26"/>
          <w:szCs w:val="26"/>
        </w:rPr>
        <w:t>kế.</w:t>
      </w:r>
    </w:p>
    <w:p w:rsidR="0062484E" w:rsidRPr="00605924" w:rsidRDefault="00B7316A" w:rsidP="00605924">
      <w:pPr>
        <w:numPr>
          <w:ilvl w:val="0"/>
          <w:numId w:val="6"/>
        </w:num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Tìm </w:t>
      </w:r>
      <w:r w:rsidR="0062484E" w:rsidRPr="00605924">
        <w:rPr>
          <w:rFonts w:ascii="Times New Roman" w:eastAsia="Times New Roman" w:hAnsi="Times New Roman" w:cs="Times New Roman"/>
          <w:sz w:val="26"/>
          <w:szCs w:val="26"/>
        </w:rPr>
        <w:t xml:space="preserve">các </w:t>
      </w:r>
      <w:r>
        <w:rPr>
          <w:rFonts w:ascii="Times New Roman" w:eastAsia="Times New Roman" w:hAnsi="Times New Roman" w:cs="Times New Roman"/>
          <w:sz w:val="26"/>
          <w:szCs w:val="26"/>
        </w:rPr>
        <w:t xml:space="preserve">mục tiêu </w:t>
      </w:r>
      <w:r w:rsidR="0062484E" w:rsidRPr="00605924">
        <w:rPr>
          <w:rFonts w:ascii="Times New Roman" w:eastAsia="Times New Roman" w:hAnsi="Times New Roman" w:cs="Times New Roman"/>
          <w:sz w:val="26"/>
          <w:szCs w:val="26"/>
        </w:rPr>
        <w:t xml:space="preserve">RADAR </w:t>
      </w:r>
      <w:r>
        <w:rPr>
          <w:rFonts w:ascii="Times New Roman" w:eastAsia="Times New Roman" w:hAnsi="Times New Roman" w:cs="Times New Roman"/>
          <w:sz w:val="26"/>
          <w:szCs w:val="26"/>
        </w:rPr>
        <w:t>dễ nhận biết trên tuyến hành</w:t>
      </w:r>
      <w:r w:rsidR="0062484E" w:rsidRPr="00605924">
        <w:rPr>
          <w:rFonts w:ascii="Times New Roman" w:eastAsia="Times New Roman" w:hAnsi="Times New Roman" w:cs="Times New Roman"/>
          <w:sz w:val="26"/>
          <w:szCs w:val="26"/>
        </w:rPr>
        <w:t xml:space="preserve"> trình</w:t>
      </w:r>
      <w:r>
        <w:rPr>
          <w:rFonts w:ascii="Times New Roman" w:eastAsia="Times New Roman" w:hAnsi="Times New Roman" w:cs="Times New Roman"/>
          <w:sz w:val="26"/>
          <w:szCs w:val="26"/>
        </w:rPr>
        <w:t xml:space="preserve"> để xác minh vị trí tàu.</w:t>
      </w:r>
    </w:p>
    <w:p w:rsidR="0062484E" w:rsidRPr="00605924" w:rsidRDefault="0062484E" w:rsidP="00605924">
      <w:pPr>
        <w:numPr>
          <w:ilvl w:val="0"/>
          <w:numId w:val="6"/>
        </w:numPr>
        <w:spacing w:before="120" w:after="120" w:line="240" w:lineRule="auto"/>
        <w:jc w:val="both"/>
        <w:rPr>
          <w:rFonts w:ascii="Times New Roman" w:eastAsia="Times New Roman" w:hAnsi="Times New Roman" w:cs="Times New Roman"/>
          <w:sz w:val="26"/>
          <w:szCs w:val="26"/>
        </w:rPr>
      </w:pPr>
      <w:r w:rsidRPr="00605924">
        <w:rPr>
          <w:rFonts w:ascii="Times New Roman" w:eastAsia="Times New Roman" w:hAnsi="Times New Roman" w:cs="Times New Roman"/>
          <w:sz w:val="26"/>
          <w:szCs w:val="26"/>
        </w:rPr>
        <w:t xml:space="preserve">Nếu tàu </w:t>
      </w:r>
      <w:r w:rsidR="00B7316A">
        <w:rPr>
          <w:rFonts w:ascii="Times New Roman" w:eastAsia="Times New Roman" w:hAnsi="Times New Roman" w:cs="Times New Roman"/>
          <w:sz w:val="26"/>
          <w:szCs w:val="26"/>
        </w:rPr>
        <w:t xml:space="preserve">ở </w:t>
      </w:r>
      <w:r w:rsidRPr="00605924">
        <w:rPr>
          <w:rFonts w:ascii="Times New Roman" w:eastAsia="Times New Roman" w:hAnsi="Times New Roman" w:cs="Times New Roman"/>
          <w:sz w:val="26"/>
          <w:szCs w:val="26"/>
        </w:rPr>
        <w:t xml:space="preserve">gần bờ, </w:t>
      </w:r>
      <w:r w:rsidR="00B7316A">
        <w:rPr>
          <w:rFonts w:ascii="Times New Roman" w:eastAsia="Times New Roman" w:hAnsi="Times New Roman" w:cs="Times New Roman"/>
          <w:sz w:val="26"/>
          <w:szCs w:val="26"/>
        </w:rPr>
        <w:t>hãy</w:t>
      </w:r>
      <w:r w:rsidRPr="00605924">
        <w:rPr>
          <w:rFonts w:ascii="Times New Roman" w:eastAsia="Times New Roman" w:hAnsi="Times New Roman" w:cs="Times New Roman"/>
          <w:sz w:val="26"/>
          <w:szCs w:val="26"/>
        </w:rPr>
        <w:t xml:space="preserve"> xác định vị trí </w:t>
      </w:r>
      <w:r w:rsidR="00B7316A">
        <w:rPr>
          <w:rFonts w:ascii="Times New Roman" w:eastAsia="Times New Roman" w:hAnsi="Times New Roman" w:cs="Times New Roman"/>
          <w:sz w:val="26"/>
          <w:szCs w:val="26"/>
        </w:rPr>
        <w:t xml:space="preserve">tàu </w:t>
      </w:r>
      <w:r w:rsidRPr="00605924">
        <w:rPr>
          <w:rFonts w:ascii="Times New Roman" w:eastAsia="Times New Roman" w:hAnsi="Times New Roman" w:cs="Times New Roman"/>
          <w:sz w:val="26"/>
          <w:szCs w:val="26"/>
        </w:rPr>
        <w:t xml:space="preserve">bằng quan sát trực quan hoặc </w:t>
      </w:r>
      <w:r w:rsidR="00B7316A">
        <w:rPr>
          <w:rFonts w:ascii="Times New Roman" w:eastAsia="Times New Roman" w:hAnsi="Times New Roman" w:cs="Times New Roman"/>
          <w:sz w:val="26"/>
          <w:szCs w:val="26"/>
        </w:rPr>
        <w:t xml:space="preserve">bằng </w:t>
      </w:r>
      <w:r w:rsidRPr="00605924">
        <w:rPr>
          <w:rFonts w:ascii="Times New Roman" w:eastAsia="Times New Roman" w:hAnsi="Times New Roman" w:cs="Times New Roman"/>
          <w:sz w:val="26"/>
          <w:szCs w:val="26"/>
        </w:rPr>
        <w:t>RADAR</w:t>
      </w:r>
      <w:r w:rsidR="00B7316A">
        <w:rPr>
          <w:rFonts w:ascii="Times New Roman" w:eastAsia="Times New Roman" w:hAnsi="Times New Roman" w:cs="Times New Roman"/>
          <w:sz w:val="26"/>
          <w:szCs w:val="26"/>
        </w:rPr>
        <w:t>.</w:t>
      </w:r>
    </w:p>
    <w:p w:rsidR="0062484E" w:rsidRPr="00605924" w:rsidRDefault="0062484E" w:rsidP="00605924">
      <w:pPr>
        <w:numPr>
          <w:ilvl w:val="0"/>
          <w:numId w:val="6"/>
        </w:numPr>
        <w:spacing w:before="120" w:after="120" w:line="240" w:lineRule="auto"/>
        <w:jc w:val="both"/>
        <w:rPr>
          <w:rFonts w:ascii="Times New Roman" w:eastAsia="Times New Roman" w:hAnsi="Times New Roman" w:cs="Times New Roman"/>
          <w:sz w:val="26"/>
          <w:szCs w:val="26"/>
        </w:rPr>
      </w:pPr>
      <w:r w:rsidRPr="00605924">
        <w:rPr>
          <w:rFonts w:ascii="Times New Roman" w:eastAsia="Times New Roman" w:hAnsi="Times New Roman" w:cs="Times New Roman"/>
          <w:sz w:val="26"/>
          <w:szCs w:val="26"/>
        </w:rPr>
        <w:t xml:space="preserve">Sử dụng các </w:t>
      </w:r>
      <w:r w:rsidR="00B7316A">
        <w:rPr>
          <w:rFonts w:ascii="Times New Roman" w:eastAsia="Times New Roman" w:hAnsi="Times New Roman" w:cs="Times New Roman"/>
          <w:sz w:val="26"/>
          <w:szCs w:val="26"/>
        </w:rPr>
        <w:t>kỹ thuật như đường căn</w:t>
      </w:r>
      <w:r w:rsidRPr="00605924">
        <w:rPr>
          <w:rFonts w:ascii="Times New Roman" w:eastAsia="Times New Roman" w:hAnsi="Times New Roman" w:cs="Times New Roman"/>
          <w:sz w:val="26"/>
          <w:szCs w:val="26"/>
        </w:rPr>
        <w:t xml:space="preserve"> song song bằng RADAR (parallel indexing) và </w:t>
      </w:r>
      <w:r w:rsidR="00B7316A">
        <w:rPr>
          <w:rFonts w:ascii="Times New Roman" w:eastAsia="Times New Roman" w:hAnsi="Times New Roman" w:cs="Times New Roman"/>
          <w:sz w:val="26"/>
          <w:szCs w:val="26"/>
        </w:rPr>
        <w:t>xếp chồng ảnh</w:t>
      </w:r>
      <w:r w:rsidRPr="00605924">
        <w:rPr>
          <w:rFonts w:ascii="Times New Roman" w:eastAsia="Times New Roman" w:hAnsi="Times New Roman" w:cs="Times New Roman"/>
          <w:sz w:val="26"/>
          <w:szCs w:val="26"/>
        </w:rPr>
        <w:t xml:space="preserve"> RADA</w:t>
      </w:r>
      <w:r w:rsidR="00B7316A">
        <w:rPr>
          <w:rFonts w:ascii="Times New Roman" w:eastAsia="Times New Roman" w:hAnsi="Times New Roman" w:cs="Times New Roman"/>
          <w:sz w:val="26"/>
          <w:szCs w:val="26"/>
        </w:rPr>
        <w:t>R l</w:t>
      </w:r>
      <w:r w:rsidRPr="00605924">
        <w:rPr>
          <w:rFonts w:ascii="Times New Roman" w:eastAsia="Times New Roman" w:hAnsi="Times New Roman" w:cs="Times New Roman"/>
          <w:sz w:val="26"/>
          <w:szCs w:val="26"/>
        </w:rPr>
        <w:t xml:space="preserve">ên ECDIS để theo dõi vị trí tàu khi </w:t>
      </w:r>
      <w:r w:rsidR="00B7316A">
        <w:rPr>
          <w:rFonts w:ascii="Times New Roman" w:eastAsia="Times New Roman" w:hAnsi="Times New Roman" w:cs="Times New Roman"/>
          <w:sz w:val="26"/>
          <w:szCs w:val="26"/>
        </w:rPr>
        <w:t xml:space="preserve">chạy ở </w:t>
      </w:r>
      <w:r w:rsidRPr="00605924">
        <w:rPr>
          <w:rFonts w:ascii="Times New Roman" w:eastAsia="Times New Roman" w:hAnsi="Times New Roman" w:cs="Times New Roman"/>
          <w:sz w:val="26"/>
          <w:szCs w:val="26"/>
        </w:rPr>
        <w:t>gần bờ</w:t>
      </w:r>
      <w:r w:rsidR="00B7316A">
        <w:rPr>
          <w:rFonts w:ascii="Times New Roman" w:eastAsia="Times New Roman" w:hAnsi="Times New Roman" w:cs="Times New Roman"/>
          <w:sz w:val="26"/>
          <w:szCs w:val="26"/>
        </w:rPr>
        <w:t>.</w:t>
      </w:r>
    </w:p>
    <w:p w:rsidR="0062484E" w:rsidRPr="00605924" w:rsidRDefault="0062484E" w:rsidP="00605924">
      <w:pPr>
        <w:numPr>
          <w:ilvl w:val="0"/>
          <w:numId w:val="6"/>
        </w:numPr>
        <w:spacing w:before="120" w:after="120" w:line="240" w:lineRule="auto"/>
        <w:jc w:val="both"/>
        <w:rPr>
          <w:rFonts w:ascii="Times New Roman" w:eastAsia="Times New Roman" w:hAnsi="Times New Roman" w:cs="Times New Roman"/>
          <w:sz w:val="26"/>
          <w:szCs w:val="26"/>
        </w:rPr>
      </w:pPr>
      <w:r w:rsidRPr="00605924">
        <w:rPr>
          <w:rFonts w:ascii="Times New Roman" w:eastAsia="Times New Roman" w:hAnsi="Times New Roman" w:cs="Times New Roman"/>
          <w:sz w:val="26"/>
          <w:szCs w:val="26"/>
        </w:rPr>
        <w:t xml:space="preserve">Đảm bảo </w:t>
      </w:r>
      <w:r w:rsidR="00B7316A">
        <w:rPr>
          <w:rFonts w:ascii="Times New Roman" w:eastAsia="Times New Roman" w:hAnsi="Times New Roman" w:cs="Times New Roman"/>
          <w:sz w:val="26"/>
          <w:szCs w:val="26"/>
        </w:rPr>
        <w:t>kết nối</w:t>
      </w:r>
      <w:r w:rsidRPr="00605924">
        <w:rPr>
          <w:rFonts w:ascii="Times New Roman" w:eastAsia="Times New Roman" w:hAnsi="Times New Roman" w:cs="Times New Roman"/>
          <w:sz w:val="26"/>
          <w:szCs w:val="26"/>
        </w:rPr>
        <w:t xml:space="preserve"> RADAR </w:t>
      </w:r>
      <w:r w:rsidR="00B7316A">
        <w:rPr>
          <w:rFonts w:ascii="Times New Roman" w:eastAsia="Times New Roman" w:hAnsi="Times New Roman" w:cs="Times New Roman"/>
          <w:sz w:val="26"/>
          <w:szCs w:val="26"/>
        </w:rPr>
        <w:t>với tốc độ kế để lấy tham số tốc độ đầu vào</w:t>
      </w:r>
      <w:r w:rsidRPr="00605924">
        <w:rPr>
          <w:rFonts w:ascii="Times New Roman" w:eastAsia="Times New Roman" w:hAnsi="Times New Roman" w:cs="Times New Roman"/>
          <w:sz w:val="26"/>
          <w:szCs w:val="26"/>
        </w:rPr>
        <w:t xml:space="preserve">, nếu chưa được </w:t>
      </w:r>
      <w:r w:rsidR="00B7316A">
        <w:rPr>
          <w:rFonts w:ascii="Times New Roman" w:eastAsia="Times New Roman" w:hAnsi="Times New Roman" w:cs="Times New Roman"/>
          <w:sz w:val="26"/>
          <w:szCs w:val="26"/>
        </w:rPr>
        <w:t>kết nối.</w:t>
      </w:r>
    </w:p>
    <w:p w:rsidR="0062484E" w:rsidRPr="00605924" w:rsidRDefault="0062484E" w:rsidP="00605924">
      <w:pPr>
        <w:numPr>
          <w:ilvl w:val="0"/>
          <w:numId w:val="6"/>
        </w:numPr>
        <w:spacing w:before="120" w:after="120" w:line="240" w:lineRule="auto"/>
        <w:jc w:val="both"/>
        <w:rPr>
          <w:rFonts w:ascii="Times New Roman" w:eastAsia="Times New Roman" w:hAnsi="Times New Roman" w:cs="Times New Roman"/>
          <w:sz w:val="26"/>
          <w:szCs w:val="26"/>
        </w:rPr>
      </w:pPr>
      <w:r w:rsidRPr="00605924">
        <w:rPr>
          <w:rFonts w:ascii="Times New Roman" w:eastAsia="Times New Roman" w:hAnsi="Times New Roman" w:cs="Times New Roman"/>
          <w:sz w:val="26"/>
          <w:szCs w:val="26"/>
        </w:rPr>
        <w:t xml:space="preserve">Các tàu khác </w:t>
      </w:r>
      <w:r w:rsidR="00B7316A">
        <w:rPr>
          <w:rFonts w:ascii="Times New Roman" w:eastAsia="Times New Roman" w:hAnsi="Times New Roman" w:cs="Times New Roman"/>
          <w:sz w:val="26"/>
          <w:szCs w:val="26"/>
        </w:rPr>
        <w:t>ở xung quanh</w:t>
      </w:r>
      <w:r w:rsidRPr="00605924">
        <w:rPr>
          <w:rFonts w:ascii="Times New Roman" w:eastAsia="Times New Roman" w:hAnsi="Times New Roman" w:cs="Times New Roman"/>
          <w:sz w:val="26"/>
          <w:szCs w:val="26"/>
        </w:rPr>
        <w:t xml:space="preserve"> có thể cũng bị ảnh hưởng bởi sự cố GNSS; cần </w:t>
      </w:r>
      <w:r w:rsidR="00B7316A">
        <w:rPr>
          <w:rFonts w:ascii="Times New Roman" w:eastAsia="Times New Roman" w:hAnsi="Times New Roman" w:cs="Times New Roman"/>
          <w:sz w:val="26"/>
          <w:szCs w:val="26"/>
        </w:rPr>
        <w:t>hành hải</w:t>
      </w:r>
      <w:r w:rsidRPr="00605924">
        <w:rPr>
          <w:rFonts w:ascii="Times New Roman" w:eastAsia="Times New Roman" w:hAnsi="Times New Roman" w:cs="Times New Roman"/>
          <w:sz w:val="26"/>
          <w:szCs w:val="26"/>
        </w:rPr>
        <w:t xml:space="preserve"> thận trọng và giảm phụ thuộc vào thông tin AIS </w:t>
      </w:r>
      <w:r w:rsidR="00B7316A">
        <w:rPr>
          <w:rFonts w:ascii="Times New Roman" w:eastAsia="Times New Roman" w:hAnsi="Times New Roman" w:cs="Times New Roman"/>
          <w:sz w:val="26"/>
          <w:szCs w:val="26"/>
        </w:rPr>
        <w:t>của các</w:t>
      </w:r>
      <w:r w:rsidRPr="00605924">
        <w:rPr>
          <w:rFonts w:ascii="Times New Roman" w:eastAsia="Times New Roman" w:hAnsi="Times New Roman" w:cs="Times New Roman"/>
          <w:sz w:val="26"/>
          <w:szCs w:val="26"/>
        </w:rPr>
        <w:t xml:space="preserve"> tàu khác</w:t>
      </w:r>
      <w:r w:rsidR="00B7316A">
        <w:rPr>
          <w:rFonts w:ascii="Times New Roman" w:eastAsia="Times New Roman" w:hAnsi="Times New Roman" w:cs="Times New Roman"/>
          <w:sz w:val="26"/>
          <w:szCs w:val="26"/>
        </w:rPr>
        <w:t>.</w:t>
      </w:r>
    </w:p>
    <w:p w:rsidR="0062484E" w:rsidRPr="00605924" w:rsidRDefault="0062484E" w:rsidP="00605924">
      <w:pPr>
        <w:numPr>
          <w:ilvl w:val="0"/>
          <w:numId w:val="6"/>
        </w:numPr>
        <w:spacing w:before="120" w:after="120" w:line="240" w:lineRule="auto"/>
        <w:jc w:val="both"/>
        <w:rPr>
          <w:rFonts w:ascii="Times New Roman" w:eastAsia="Times New Roman" w:hAnsi="Times New Roman" w:cs="Times New Roman"/>
          <w:sz w:val="26"/>
          <w:szCs w:val="26"/>
        </w:rPr>
      </w:pPr>
      <w:r w:rsidRPr="00605924">
        <w:rPr>
          <w:rFonts w:ascii="Times New Roman" w:eastAsia="Times New Roman" w:hAnsi="Times New Roman" w:cs="Times New Roman"/>
          <w:sz w:val="26"/>
          <w:szCs w:val="26"/>
        </w:rPr>
        <w:t xml:space="preserve">Tắt lớp </w:t>
      </w:r>
      <w:r w:rsidR="00B7316A">
        <w:rPr>
          <w:rFonts w:ascii="Times New Roman" w:eastAsia="Times New Roman" w:hAnsi="Times New Roman" w:cs="Times New Roman"/>
          <w:sz w:val="26"/>
          <w:szCs w:val="26"/>
        </w:rPr>
        <w:t>xếp chồng dữ liệu</w:t>
      </w:r>
      <w:r w:rsidRPr="00605924">
        <w:rPr>
          <w:rFonts w:ascii="Times New Roman" w:eastAsia="Times New Roman" w:hAnsi="Times New Roman" w:cs="Times New Roman"/>
          <w:sz w:val="26"/>
          <w:szCs w:val="26"/>
        </w:rPr>
        <w:t xml:space="preserve"> AIS trên ECDIS nếu phát hiện thông tin AIS của tàu mục tiêu có dấu hiệu bất thường</w:t>
      </w:r>
      <w:r w:rsidR="003226FB">
        <w:rPr>
          <w:rFonts w:ascii="Times New Roman" w:eastAsia="Times New Roman" w:hAnsi="Times New Roman" w:cs="Times New Roman"/>
          <w:sz w:val="26"/>
          <w:szCs w:val="26"/>
        </w:rPr>
        <w:t>.</w:t>
      </w:r>
    </w:p>
    <w:p w:rsidR="0062484E" w:rsidRPr="00B7316A" w:rsidRDefault="0062484E" w:rsidP="00227FD7">
      <w:pPr>
        <w:numPr>
          <w:ilvl w:val="0"/>
          <w:numId w:val="7"/>
        </w:numPr>
        <w:spacing w:before="120" w:after="120" w:line="240" w:lineRule="auto"/>
        <w:jc w:val="both"/>
        <w:rPr>
          <w:rFonts w:ascii="Times New Roman" w:eastAsia="Times New Roman" w:hAnsi="Times New Roman" w:cs="Times New Roman"/>
          <w:sz w:val="26"/>
          <w:szCs w:val="26"/>
        </w:rPr>
      </w:pPr>
      <w:r w:rsidRPr="00B7316A">
        <w:rPr>
          <w:rFonts w:ascii="Times New Roman" w:eastAsia="Times New Roman" w:hAnsi="Times New Roman" w:cs="Times New Roman"/>
          <w:bCs/>
          <w:sz w:val="26"/>
          <w:szCs w:val="26"/>
        </w:rPr>
        <w:t>Thông báo cho thuyền trưởng</w:t>
      </w:r>
      <w:r w:rsidRPr="00B7316A">
        <w:rPr>
          <w:rFonts w:ascii="Times New Roman" w:eastAsia="Times New Roman" w:hAnsi="Times New Roman" w:cs="Times New Roman"/>
          <w:sz w:val="26"/>
          <w:szCs w:val="26"/>
        </w:rPr>
        <w:t xml:space="preserve"> về tình huống. Có thể cần </w:t>
      </w:r>
      <w:r w:rsidR="00B7316A">
        <w:rPr>
          <w:rFonts w:ascii="Times New Roman" w:eastAsia="Times New Roman" w:hAnsi="Times New Roman" w:cs="Times New Roman"/>
          <w:sz w:val="26"/>
          <w:szCs w:val="26"/>
        </w:rPr>
        <w:t xml:space="preserve">thêm </w:t>
      </w:r>
      <w:r w:rsidRPr="00B7316A">
        <w:rPr>
          <w:rFonts w:ascii="Times New Roman" w:eastAsia="Times New Roman" w:hAnsi="Times New Roman" w:cs="Times New Roman"/>
          <w:sz w:val="26"/>
          <w:szCs w:val="26"/>
        </w:rPr>
        <w:t xml:space="preserve">một sĩ quan boong </w:t>
      </w:r>
      <w:r w:rsidR="00B7316A">
        <w:rPr>
          <w:rFonts w:ascii="Times New Roman" w:eastAsia="Times New Roman" w:hAnsi="Times New Roman" w:cs="Times New Roman"/>
          <w:sz w:val="26"/>
          <w:szCs w:val="26"/>
        </w:rPr>
        <w:t>nữa</w:t>
      </w:r>
      <w:r w:rsidRPr="00B7316A">
        <w:rPr>
          <w:rFonts w:ascii="Times New Roman" w:eastAsia="Times New Roman" w:hAnsi="Times New Roman" w:cs="Times New Roman"/>
          <w:sz w:val="26"/>
          <w:szCs w:val="26"/>
        </w:rPr>
        <w:t xml:space="preserve"> trên buồng lái để hỗ trợ.</w:t>
      </w:r>
    </w:p>
    <w:p w:rsidR="0062484E" w:rsidRPr="00B7316A" w:rsidRDefault="0062484E" w:rsidP="003226FB">
      <w:pPr>
        <w:numPr>
          <w:ilvl w:val="0"/>
          <w:numId w:val="7"/>
        </w:numPr>
        <w:spacing w:before="120" w:after="120" w:line="240" w:lineRule="auto"/>
        <w:jc w:val="both"/>
        <w:rPr>
          <w:rFonts w:ascii="Times New Roman" w:eastAsia="Times New Roman" w:hAnsi="Times New Roman" w:cs="Times New Roman"/>
          <w:sz w:val="26"/>
          <w:szCs w:val="26"/>
        </w:rPr>
      </w:pPr>
      <w:r w:rsidRPr="00B7316A">
        <w:rPr>
          <w:rFonts w:ascii="Times New Roman" w:eastAsia="Times New Roman" w:hAnsi="Times New Roman" w:cs="Times New Roman"/>
          <w:bCs/>
          <w:sz w:val="26"/>
          <w:szCs w:val="26"/>
        </w:rPr>
        <w:lastRenderedPageBreak/>
        <w:t xml:space="preserve">Giữ khoảng cách </w:t>
      </w:r>
      <w:r w:rsidR="00227FD7">
        <w:rPr>
          <w:rFonts w:ascii="Times New Roman" w:eastAsia="Times New Roman" w:hAnsi="Times New Roman" w:cs="Times New Roman"/>
          <w:bCs/>
          <w:sz w:val="26"/>
          <w:szCs w:val="26"/>
        </w:rPr>
        <w:t>lớn</w:t>
      </w:r>
      <w:r w:rsidRPr="00B7316A">
        <w:rPr>
          <w:rFonts w:ascii="Times New Roman" w:eastAsia="Times New Roman" w:hAnsi="Times New Roman" w:cs="Times New Roman"/>
          <w:sz w:val="26"/>
          <w:szCs w:val="26"/>
        </w:rPr>
        <w:t xml:space="preserve"> </w:t>
      </w:r>
      <w:r w:rsidR="00227FD7">
        <w:rPr>
          <w:rFonts w:ascii="Times New Roman" w:eastAsia="Times New Roman" w:hAnsi="Times New Roman" w:cs="Times New Roman"/>
          <w:sz w:val="26"/>
          <w:szCs w:val="26"/>
        </w:rPr>
        <w:t>hơn khi đi qua</w:t>
      </w:r>
      <w:r w:rsidRPr="00B7316A">
        <w:rPr>
          <w:rFonts w:ascii="Times New Roman" w:eastAsia="Times New Roman" w:hAnsi="Times New Roman" w:cs="Times New Roman"/>
          <w:sz w:val="26"/>
          <w:szCs w:val="26"/>
        </w:rPr>
        <w:t xml:space="preserve"> các tàu khác.</w:t>
      </w:r>
    </w:p>
    <w:p w:rsidR="0062484E" w:rsidRPr="00B7316A" w:rsidRDefault="0062484E" w:rsidP="003226FB">
      <w:pPr>
        <w:numPr>
          <w:ilvl w:val="0"/>
          <w:numId w:val="7"/>
        </w:numPr>
        <w:spacing w:before="120" w:after="120" w:line="240" w:lineRule="auto"/>
        <w:jc w:val="both"/>
        <w:rPr>
          <w:rFonts w:ascii="Times New Roman" w:eastAsia="Times New Roman" w:hAnsi="Times New Roman" w:cs="Times New Roman"/>
          <w:sz w:val="26"/>
          <w:szCs w:val="26"/>
        </w:rPr>
      </w:pPr>
      <w:r w:rsidRPr="00227FD7">
        <w:rPr>
          <w:rFonts w:ascii="Times New Roman" w:eastAsia="Times New Roman" w:hAnsi="Times New Roman" w:cs="Times New Roman"/>
          <w:bCs/>
          <w:sz w:val="26"/>
          <w:szCs w:val="26"/>
        </w:rPr>
        <w:t xml:space="preserve">Xem xét điều chỉnh </w:t>
      </w:r>
      <w:r w:rsidR="00227FD7">
        <w:rPr>
          <w:rFonts w:ascii="Times New Roman" w:eastAsia="Times New Roman" w:hAnsi="Times New Roman" w:cs="Times New Roman"/>
          <w:bCs/>
          <w:sz w:val="26"/>
          <w:szCs w:val="26"/>
        </w:rPr>
        <w:t>để tàu tới cảng</w:t>
      </w:r>
      <w:r w:rsidRPr="00227FD7">
        <w:rPr>
          <w:rFonts w:ascii="Times New Roman" w:eastAsia="Times New Roman" w:hAnsi="Times New Roman" w:cs="Times New Roman"/>
          <w:bCs/>
          <w:sz w:val="26"/>
          <w:szCs w:val="26"/>
        </w:rPr>
        <w:t xml:space="preserve"> vào ban ngày</w:t>
      </w:r>
      <w:r w:rsidRPr="00B7316A">
        <w:rPr>
          <w:rFonts w:ascii="Times New Roman" w:eastAsia="Times New Roman" w:hAnsi="Times New Roman" w:cs="Times New Roman"/>
          <w:sz w:val="26"/>
          <w:szCs w:val="26"/>
        </w:rPr>
        <w:t xml:space="preserve">, </w:t>
      </w:r>
      <w:r w:rsidR="00227FD7">
        <w:rPr>
          <w:rFonts w:ascii="Times New Roman" w:eastAsia="Times New Roman" w:hAnsi="Times New Roman" w:cs="Times New Roman"/>
          <w:sz w:val="26"/>
          <w:szCs w:val="26"/>
        </w:rPr>
        <w:t>nhất là</w:t>
      </w:r>
      <w:r w:rsidRPr="00B7316A">
        <w:rPr>
          <w:rFonts w:ascii="Times New Roman" w:eastAsia="Times New Roman" w:hAnsi="Times New Roman" w:cs="Times New Roman"/>
          <w:sz w:val="26"/>
          <w:szCs w:val="26"/>
        </w:rPr>
        <w:t xml:space="preserve"> khi tiếp cận các khu vực hoặc cảng đã biết có sự cố mất tín hiệu GPS.</w:t>
      </w:r>
    </w:p>
    <w:p w:rsidR="0062484E" w:rsidRPr="00B7316A" w:rsidRDefault="0062484E" w:rsidP="003226FB">
      <w:pPr>
        <w:numPr>
          <w:ilvl w:val="0"/>
          <w:numId w:val="7"/>
        </w:numPr>
        <w:spacing w:before="120" w:after="120" w:line="240" w:lineRule="auto"/>
        <w:jc w:val="both"/>
        <w:rPr>
          <w:rFonts w:ascii="Times New Roman" w:eastAsia="Times New Roman" w:hAnsi="Times New Roman" w:cs="Times New Roman"/>
          <w:sz w:val="26"/>
          <w:szCs w:val="26"/>
        </w:rPr>
      </w:pPr>
      <w:r w:rsidRPr="00227FD7">
        <w:rPr>
          <w:rFonts w:ascii="Times New Roman" w:eastAsia="Times New Roman" w:hAnsi="Times New Roman" w:cs="Times New Roman"/>
          <w:bCs/>
          <w:sz w:val="26"/>
          <w:szCs w:val="26"/>
        </w:rPr>
        <w:t>Báo cáo sự cố mất tín hiệu GPS hàng hải</w:t>
      </w:r>
      <w:r w:rsidRPr="00B7316A">
        <w:rPr>
          <w:rFonts w:ascii="Times New Roman" w:eastAsia="Times New Roman" w:hAnsi="Times New Roman" w:cs="Times New Roman"/>
          <w:sz w:val="26"/>
          <w:szCs w:val="26"/>
        </w:rPr>
        <w:t xml:space="preserve"> cho NAVCEN (Trung tâm </w:t>
      </w:r>
      <w:r w:rsidR="00227FD7">
        <w:rPr>
          <w:rFonts w:ascii="Times New Roman" w:eastAsia="Times New Roman" w:hAnsi="Times New Roman" w:cs="Times New Roman"/>
          <w:sz w:val="26"/>
          <w:szCs w:val="26"/>
        </w:rPr>
        <w:t>hành hải</w:t>
      </w:r>
      <w:r w:rsidRPr="00B7316A">
        <w:rPr>
          <w:rFonts w:ascii="Times New Roman" w:eastAsia="Times New Roman" w:hAnsi="Times New Roman" w:cs="Times New Roman"/>
          <w:sz w:val="26"/>
          <w:szCs w:val="26"/>
        </w:rPr>
        <w:t xml:space="preserve"> của Tuần duyên Hoa Kỳ) tại: </w:t>
      </w:r>
      <w:hyperlink r:id="rId8" w:tgtFrame="_new" w:history="1">
        <w:r w:rsidRPr="00B7316A">
          <w:rPr>
            <w:rFonts w:ascii="Times New Roman" w:eastAsia="Times New Roman" w:hAnsi="Times New Roman" w:cs="Times New Roman"/>
            <w:color w:val="0000FF"/>
            <w:sz w:val="26"/>
            <w:szCs w:val="26"/>
            <w:u w:val="single"/>
          </w:rPr>
          <w:t>https://www.navcen.uscg.gov/</w:t>
        </w:r>
        <w:r w:rsidRPr="00B7316A">
          <w:rPr>
            <w:rFonts w:ascii="Times New Roman" w:eastAsia="Times New Roman" w:hAnsi="Times New Roman" w:cs="Times New Roman"/>
            <w:color w:val="0000FF"/>
            <w:sz w:val="26"/>
            <w:szCs w:val="26"/>
            <w:u w:val="single"/>
          </w:rPr>
          <w:t>r</w:t>
        </w:r>
        <w:r w:rsidRPr="00B7316A">
          <w:rPr>
            <w:rFonts w:ascii="Times New Roman" w:eastAsia="Times New Roman" w:hAnsi="Times New Roman" w:cs="Times New Roman"/>
            <w:color w:val="0000FF"/>
            <w:sz w:val="26"/>
            <w:szCs w:val="26"/>
            <w:u w:val="single"/>
          </w:rPr>
          <w:t>eport-a-problem</w:t>
        </w:r>
      </w:hyperlink>
    </w:p>
    <w:p w:rsidR="0062484E" w:rsidRPr="00B7316A" w:rsidRDefault="0062484E" w:rsidP="00227FD7">
      <w:pPr>
        <w:numPr>
          <w:ilvl w:val="0"/>
          <w:numId w:val="7"/>
        </w:numPr>
        <w:spacing w:before="120" w:after="120" w:line="240" w:lineRule="auto"/>
        <w:jc w:val="both"/>
        <w:rPr>
          <w:rFonts w:ascii="Times New Roman" w:eastAsia="Times New Roman" w:hAnsi="Times New Roman" w:cs="Times New Roman"/>
          <w:sz w:val="26"/>
          <w:szCs w:val="26"/>
        </w:rPr>
      </w:pPr>
      <w:r w:rsidRPr="00227FD7">
        <w:rPr>
          <w:rFonts w:ascii="Times New Roman" w:eastAsia="Times New Roman" w:hAnsi="Times New Roman" w:cs="Times New Roman"/>
          <w:bCs/>
          <w:sz w:val="26"/>
          <w:szCs w:val="26"/>
        </w:rPr>
        <w:t>Hoặc báo cáo cho NATO</w:t>
      </w:r>
      <w:r w:rsidRPr="00B7316A">
        <w:rPr>
          <w:rFonts w:ascii="Times New Roman" w:eastAsia="Times New Roman" w:hAnsi="Times New Roman" w:cs="Times New Roman"/>
          <w:sz w:val="26"/>
          <w:szCs w:val="26"/>
        </w:rPr>
        <w:t xml:space="preserve"> tại: </w:t>
      </w:r>
      <w:hyperlink r:id="rId9" w:tgtFrame="_new" w:history="1">
        <w:r w:rsidRPr="00B7316A">
          <w:rPr>
            <w:rFonts w:ascii="Times New Roman" w:eastAsia="Times New Roman" w:hAnsi="Times New Roman" w:cs="Times New Roman"/>
            <w:color w:val="0000FF"/>
            <w:sz w:val="26"/>
            <w:szCs w:val="26"/>
            <w:u w:val="single"/>
          </w:rPr>
          <w:t>https://shipping.nato.int/nsc/page10303037</w:t>
        </w:r>
      </w:hyperlink>
    </w:p>
    <w:p w:rsidR="0062484E" w:rsidRPr="003226FB" w:rsidRDefault="0062484E" w:rsidP="00227FD7">
      <w:pPr>
        <w:spacing w:before="120" w:after="120" w:line="240" w:lineRule="auto"/>
        <w:rPr>
          <w:rFonts w:ascii="Times New Roman" w:eastAsia="Times New Roman" w:hAnsi="Times New Roman" w:cs="Times New Roman"/>
          <w:sz w:val="26"/>
          <w:szCs w:val="26"/>
        </w:rPr>
      </w:pPr>
      <w:r w:rsidRPr="003226FB">
        <w:rPr>
          <w:rFonts w:ascii="Times New Roman" w:eastAsia="Times New Roman" w:hAnsi="Times New Roman" w:cs="Times New Roman"/>
          <w:b/>
          <w:bCs/>
          <w:sz w:val="26"/>
          <w:szCs w:val="26"/>
        </w:rPr>
        <w:t>Khuyến nghị của Hội bảo hiểm P&amp;I (Britannia):</w:t>
      </w:r>
    </w:p>
    <w:p w:rsidR="0062484E" w:rsidRPr="003226FB" w:rsidRDefault="0062484E" w:rsidP="003226FB">
      <w:pPr>
        <w:numPr>
          <w:ilvl w:val="0"/>
          <w:numId w:val="8"/>
        </w:numPr>
        <w:spacing w:before="120" w:after="120" w:line="240" w:lineRule="auto"/>
        <w:jc w:val="both"/>
        <w:rPr>
          <w:rFonts w:ascii="Times New Roman" w:eastAsia="Times New Roman" w:hAnsi="Times New Roman" w:cs="Times New Roman"/>
          <w:sz w:val="26"/>
          <w:szCs w:val="26"/>
        </w:rPr>
      </w:pPr>
      <w:r w:rsidRPr="003226FB">
        <w:rPr>
          <w:rFonts w:ascii="Times New Roman" w:eastAsia="Times New Roman" w:hAnsi="Times New Roman" w:cs="Times New Roman"/>
          <w:sz w:val="26"/>
          <w:szCs w:val="26"/>
        </w:rPr>
        <w:t xml:space="preserve">Chủ tàu và người khai thác tàu nên </w:t>
      </w:r>
      <w:r w:rsidRPr="003226FB">
        <w:rPr>
          <w:rFonts w:ascii="Times New Roman" w:eastAsia="Times New Roman" w:hAnsi="Times New Roman" w:cs="Times New Roman"/>
          <w:bCs/>
          <w:sz w:val="26"/>
          <w:szCs w:val="26"/>
        </w:rPr>
        <w:t>xây dựng một kế hoạch ứng phó với sự cố GNSS</w:t>
      </w:r>
      <w:r w:rsidRPr="003226FB">
        <w:rPr>
          <w:rFonts w:ascii="Times New Roman" w:eastAsia="Times New Roman" w:hAnsi="Times New Roman" w:cs="Times New Roman"/>
          <w:sz w:val="26"/>
          <w:szCs w:val="26"/>
        </w:rPr>
        <w:t xml:space="preserve"> như một phần của Hệ thống Quản lý </w:t>
      </w:r>
      <w:proofErr w:type="gramStart"/>
      <w:r w:rsidRPr="003226FB">
        <w:rPr>
          <w:rFonts w:ascii="Times New Roman" w:eastAsia="Times New Roman" w:hAnsi="Times New Roman" w:cs="Times New Roman"/>
          <w:sz w:val="26"/>
          <w:szCs w:val="26"/>
        </w:rPr>
        <w:t>An</w:t>
      </w:r>
      <w:proofErr w:type="gramEnd"/>
      <w:r w:rsidRPr="003226FB">
        <w:rPr>
          <w:rFonts w:ascii="Times New Roman" w:eastAsia="Times New Roman" w:hAnsi="Times New Roman" w:cs="Times New Roman"/>
          <w:sz w:val="26"/>
          <w:szCs w:val="26"/>
        </w:rPr>
        <w:t xml:space="preserve"> toàn (SMS).</w:t>
      </w:r>
    </w:p>
    <w:p w:rsidR="0062484E" w:rsidRPr="003226FB" w:rsidRDefault="0062484E" w:rsidP="003226FB">
      <w:pPr>
        <w:numPr>
          <w:ilvl w:val="0"/>
          <w:numId w:val="8"/>
        </w:numPr>
        <w:spacing w:before="120" w:after="120" w:line="240" w:lineRule="auto"/>
        <w:jc w:val="both"/>
        <w:rPr>
          <w:rFonts w:ascii="Times New Roman" w:eastAsia="Times New Roman" w:hAnsi="Times New Roman" w:cs="Times New Roman"/>
          <w:sz w:val="26"/>
          <w:szCs w:val="26"/>
        </w:rPr>
      </w:pPr>
      <w:r w:rsidRPr="003226FB">
        <w:rPr>
          <w:rFonts w:ascii="Times New Roman" w:eastAsia="Times New Roman" w:hAnsi="Times New Roman" w:cs="Times New Roman"/>
          <w:sz w:val="26"/>
          <w:szCs w:val="26"/>
        </w:rPr>
        <w:t xml:space="preserve">Thuyền viên </w:t>
      </w:r>
      <w:r w:rsidR="00227FD7" w:rsidRPr="003226FB">
        <w:rPr>
          <w:rFonts w:ascii="Times New Roman" w:eastAsia="Times New Roman" w:hAnsi="Times New Roman" w:cs="Times New Roman"/>
          <w:sz w:val="26"/>
          <w:szCs w:val="26"/>
        </w:rPr>
        <w:t>trực ca hành hải</w:t>
      </w:r>
      <w:r w:rsidRPr="003226FB">
        <w:rPr>
          <w:rFonts w:ascii="Times New Roman" w:eastAsia="Times New Roman" w:hAnsi="Times New Roman" w:cs="Times New Roman"/>
          <w:sz w:val="26"/>
          <w:szCs w:val="26"/>
        </w:rPr>
        <w:t xml:space="preserve"> cần được </w:t>
      </w:r>
      <w:r w:rsidRPr="003226FB">
        <w:rPr>
          <w:rFonts w:ascii="Times New Roman" w:eastAsia="Times New Roman" w:hAnsi="Times New Roman" w:cs="Times New Roman"/>
          <w:bCs/>
          <w:sz w:val="26"/>
          <w:szCs w:val="26"/>
        </w:rPr>
        <w:t xml:space="preserve">huấn luyện để nhận </w:t>
      </w:r>
      <w:r w:rsidR="003226FB">
        <w:rPr>
          <w:rFonts w:ascii="Times New Roman" w:eastAsia="Times New Roman" w:hAnsi="Times New Roman" w:cs="Times New Roman"/>
          <w:bCs/>
          <w:sz w:val="26"/>
          <w:szCs w:val="26"/>
        </w:rPr>
        <w:t>biết</w:t>
      </w:r>
      <w:r w:rsidR="00227FD7" w:rsidRPr="003226FB">
        <w:rPr>
          <w:rFonts w:ascii="Times New Roman" w:eastAsia="Times New Roman" w:hAnsi="Times New Roman" w:cs="Times New Roman"/>
          <w:bCs/>
          <w:sz w:val="26"/>
          <w:szCs w:val="26"/>
        </w:rPr>
        <w:t xml:space="preserve"> được</w:t>
      </w:r>
      <w:r w:rsidRPr="003226FB">
        <w:rPr>
          <w:rFonts w:ascii="Times New Roman" w:eastAsia="Times New Roman" w:hAnsi="Times New Roman" w:cs="Times New Roman"/>
          <w:bCs/>
          <w:sz w:val="26"/>
          <w:szCs w:val="26"/>
        </w:rPr>
        <w:t xml:space="preserve"> sự cố GNSS</w:t>
      </w:r>
      <w:r w:rsidRPr="003226FB">
        <w:rPr>
          <w:rFonts w:ascii="Times New Roman" w:eastAsia="Times New Roman" w:hAnsi="Times New Roman" w:cs="Times New Roman"/>
          <w:sz w:val="26"/>
          <w:szCs w:val="26"/>
        </w:rPr>
        <w:t xml:space="preserve">, cũng như </w:t>
      </w:r>
      <w:r w:rsidR="00227FD7" w:rsidRPr="003226FB">
        <w:rPr>
          <w:rFonts w:ascii="Times New Roman" w:eastAsia="Times New Roman" w:hAnsi="Times New Roman" w:cs="Times New Roman"/>
          <w:sz w:val="26"/>
          <w:szCs w:val="26"/>
        </w:rPr>
        <w:t xml:space="preserve">biết </w:t>
      </w:r>
      <w:r w:rsidRPr="003226FB">
        <w:rPr>
          <w:rFonts w:ascii="Times New Roman" w:eastAsia="Times New Roman" w:hAnsi="Times New Roman" w:cs="Times New Roman"/>
          <w:sz w:val="26"/>
          <w:szCs w:val="26"/>
        </w:rPr>
        <w:t xml:space="preserve">xác định </w:t>
      </w:r>
      <w:r w:rsidR="00227FD7" w:rsidRPr="003226FB">
        <w:rPr>
          <w:rFonts w:ascii="Times New Roman" w:eastAsia="Times New Roman" w:hAnsi="Times New Roman" w:cs="Times New Roman"/>
          <w:bCs/>
          <w:sz w:val="26"/>
          <w:szCs w:val="26"/>
        </w:rPr>
        <w:t>ra những</w:t>
      </w:r>
      <w:r w:rsidRPr="003226FB">
        <w:rPr>
          <w:rFonts w:ascii="Times New Roman" w:eastAsia="Times New Roman" w:hAnsi="Times New Roman" w:cs="Times New Roman"/>
          <w:bCs/>
          <w:sz w:val="26"/>
          <w:szCs w:val="26"/>
        </w:rPr>
        <w:t xml:space="preserve"> hệ thống và thiết bị </w:t>
      </w:r>
      <w:r w:rsidR="00227FD7" w:rsidRPr="003226FB">
        <w:rPr>
          <w:rFonts w:ascii="Times New Roman" w:eastAsia="Times New Roman" w:hAnsi="Times New Roman" w:cs="Times New Roman"/>
          <w:bCs/>
          <w:sz w:val="26"/>
          <w:szCs w:val="26"/>
        </w:rPr>
        <w:t xml:space="preserve">nào </w:t>
      </w:r>
      <w:r w:rsidRPr="003226FB">
        <w:rPr>
          <w:rFonts w:ascii="Times New Roman" w:eastAsia="Times New Roman" w:hAnsi="Times New Roman" w:cs="Times New Roman"/>
          <w:sz w:val="26"/>
          <w:szCs w:val="26"/>
        </w:rPr>
        <w:t>trên tàu</w:t>
      </w:r>
      <w:r w:rsidR="00227FD7" w:rsidRPr="003226FB">
        <w:rPr>
          <w:rFonts w:ascii="Times New Roman" w:eastAsia="Times New Roman" w:hAnsi="Times New Roman" w:cs="Times New Roman"/>
          <w:bCs/>
          <w:sz w:val="26"/>
          <w:szCs w:val="26"/>
        </w:rPr>
        <w:t xml:space="preserve"> </w:t>
      </w:r>
      <w:r w:rsidR="00227FD7" w:rsidRPr="003226FB">
        <w:rPr>
          <w:rFonts w:ascii="Times New Roman" w:eastAsia="Times New Roman" w:hAnsi="Times New Roman" w:cs="Times New Roman"/>
          <w:bCs/>
          <w:sz w:val="26"/>
          <w:szCs w:val="26"/>
        </w:rPr>
        <w:t>bị ảnh hưởng</w:t>
      </w:r>
      <w:r w:rsidRPr="003226FB">
        <w:rPr>
          <w:rFonts w:ascii="Times New Roman" w:eastAsia="Times New Roman" w:hAnsi="Times New Roman" w:cs="Times New Roman"/>
          <w:sz w:val="26"/>
          <w:szCs w:val="26"/>
        </w:rPr>
        <w:t>.</w:t>
      </w:r>
    </w:p>
    <w:p w:rsidR="0062484E" w:rsidRPr="003226FB" w:rsidRDefault="0062484E" w:rsidP="003226FB">
      <w:pPr>
        <w:numPr>
          <w:ilvl w:val="0"/>
          <w:numId w:val="8"/>
        </w:numPr>
        <w:spacing w:before="100" w:beforeAutospacing="1" w:after="100" w:afterAutospacing="1" w:line="240" w:lineRule="auto"/>
        <w:jc w:val="both"/>
        <w:rPr>
          <w:rFonts w:ascii="Times New Roman" w:eastAsia="Times New Roman" w:hAnsi="Times New Roman" w:cs="Times New Roman"/>
          <w:sz w:val="26"/>
          <w:szCs w:val="26"/>
        </w:rPr>
      </w:pPr>
      <w:r w:rsidRPr="003226FB">
        <w:rPr>
          <w:rFonts w:ascii="Times New Roman" w:eastAsia="Times New Roman" w:hAnsi="Times New Roman" w:cs="Times New Roman"/>
          <w:sz w:val="26"/>
          <w:szCs w:val="26"/>
        </w:rPr>
        <w:t xml:space="preserve">Nên tiến hành </w:t>
      </w:r>
      <w:r w:rsidR="00227FD7" w:rsidRPr="003226FB">
        <w:rPr>
          <w:rFonts w:ascii="Times New Roman" w:eastAsia="Times New Roman" w:hAnsi="Times New Roman" w:cs="Times New Roman"/>
          <w:bCs/>
          <w:sz w:val="26"/>
          <w:szCs w:val="26"/>
        </w:rPr>
        <w:t>thực</w:t>
      </w:r>
      <w:r w:rsidRPr="003226FB">
        <w:rPr>
          <w:rFonts w:ascii="Times New Roman" w:eastAsia="Times New Roman" w:hAnsi="Times New Roman" w:cs="Times New Roman"/>
          <w:bCs/>
          <w:sz w:val="26"/>
          <w:szCs w:val="26"/>
        </w:rPr>
        <w:t xml:space="preserve"> tập </w:t>
      </w:r>
      <w:r w:rsidR="00227FD7" w:rsidRPr="003226FB">
        <w:rPr>
          <w:rFonts w:ascii="Times New Roman" w:eastAsia="Times New Roman" w:hAnsi="Times New Roman" w:cs="Times New Roman"/>
          <w:bCs/>
          <w:sz w:val="26"/>
          <w:szCs w:val="26"/>
        </w:rPr>
        <w:t xml:space="preserve">ứng phó với việc </w:t>
      </w:r>
      <w:r w:rsidRPr="003226FB">
        <w:rPr>
          <w:rFonts w:ascii="Times New Roman" w:eastAsia="Times New Roman" w:hAnsi="Times New Roman" w:cs="Times New Roman"/>
          <w:bCs/>
          <w:sz w:val="26"/>
          <w:szCs w:val="26"/>
        </w:rPr>
        <w:t>mất tín hiệu GNSS</w:t>
      </w:r>
      <w:r w:rsidR="00227FD7" w:rsidRPr="003226FB">
        <w:rPr>
          <w:rFonts w:ascii="Times New Roman" w:eastAsia="Times New Roman" w:hAnsi="Times New Roman" w:cs="Times New Roman"/>
          <w:bCs/>
          <w:sz w:val="26"/>
          <w:szCs w:val="26"/>
        </w:rPr>
        <w:t xml:space="preserve"> để</w:t>
      </w:r>
      <w:r w:rsidRPr="003226FB">
        <w:rPr>
          <w:rFonts w:ascii="Times New Roman" w:eastAsia="Times New Roman" w:hAnsi="Times New Roman" w:cs="Times New Roman"/>
          <w:sz w:val="26"/>
          <w:szCs w:val="26"/>
        </w:rPr>
        <w:t xml:space="preserve"> giúp thuyền viên làm quen với các bước xử lý cần thiết, bao gồm việc </w:t>
      </w:r>
      <w:r w:rsidR="00227FD7" w:rsidRPr="003226FB">
        <w:rPr>
          <w:rFonts w:ascii="Times New Roman" w:eastAsia="Times New Roman" w:hAnsi="Times New Roman" w:cs="Times New Roman"/>
          <w:sz w:val="26"/>
          <w:szCs w:val="26"/>
        </w:rPr>
        <w:t>thiết lập lại các</w:t>
      </w:r>
      <w:r w:rsidRPr="003226FB">
        <w:rPr>
          <w:rFonts w:ascii="Times New Roman" w:eastAsia="Times New Roman" w:hAnsi="Times New Roman" w:cs="Times New Roman"/>
          <w:sz w:val="26"/>
          <w:szCs w:val="26"/>
        </w:rPr>
        <w:t xml:space="preserve"> thiết bị trong thời gian bị gián đoạn</w:t>
      </w:r>
      <w:r w:rsidR="00227FD7" w:rsidRPr="003226FB">
        <w:rPr>
          <w:rFonts w:ascii="Times New Roman" w:eastAsia="Times New Roman" w:hAnsi="Times New Roman" w:cs="Times New Roman"/>
          <w:sz w:val="26"/>
          <w:szCs w:val="26"/>
        </w:rPr>
        <w:t xml:space="preserve"> tín hiệu GNSS</w:t>
      </w:r>
    </w:p>
    <w:p w:rsidR="00227FD7" w:rsidRPr="00227FD7" w:rsidRDefault="00227FD7" w:rsidP="00227F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62EA6" w:rsidRDefault="00362EA6"/>
    <w:sectPr w:rsidR="00362EA6" w:rsidSect="00227FD7">
      <w:pgSz w:w="12240" w:h="15840"/>
      <w:pgMar w:top="990" w:right="108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2033D"/>
    <w:multiLevelType w:val="multilevel"/>
    <w:tmpl w:val="CEC6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043261"/>
    <w:multiLevelType w:val="multilevel"/>
    <w:tmpl w:val="BDC6F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25556A"/>
    <w:multiLevelType w:val="multilevel"/>
    <w:tmpl w:val="21F628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8E08B5"/>
    <w:multiLevelType w:val="multilevel"/>
    <w:tmpl w:val="8F60D2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104815"/>
    <w:multiLevelType w:val="multilevel"/>
    <w:tmpl w:val="3D265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B36C09"/>
    <w:multiLevelType w:val="multilevel"/>
    <w:tmpl w:val="AFFA9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FB55F2"/>
    <w:multiLevelType w:val="multilevel"/>
    <w:tmpl w:val="F9501A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981DAF"/>
    <w:multiLevelType w:val="multilevel"/>
    <w:tmpl w:val="14D22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2"/>
  </w:num>
  <w:num w:numId="4">
    <w:abstractNumId w:val="0"/>
  </w:num>
  <w:num w:numId="5">
    <w:abstractNumId w:val="1"/>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84E"/>
    <w:rsid w:val="00227FD7"/>
    <w:rsid w:val="00281CF0"/>
    <w:rsid w:val="003226FB"/>
    <w:rsid w:val="00362EA6"/>
    <w:rsid w:val="00605924"/>
    <w:rsid w:val="0062484E"/>
    <w:rsid w:val="00B73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783C9"/>
  <w15:chartTrackingRefBased/>
  <w15:docId w15:val="{051BF0CB-0CBF-45C7-B868-EBC7A085F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248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6248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62484E"/>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84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2484E"/>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62484E"/>
    <w:rPr>
      <w:rFonts w:ascii="Times New Roman" w:eastAsia="Times New Roman" w:hAnsi="Times New Roman" w:cs="Times New Roman"/>
      <w:b/>
      <w:bCs/>
      <w:sz w:val="15"/>
      <w:szCs w:val="15"/>
    </w:rPr>
  </w:style>
  <w:style w:type="character" w:customStyle="1" w:styleId="metatext">
    <w:name w:val="meta_text"/>
    <w:basedOn w:val="DefaultParagraphFont"/>
    <w:rsid w:val="0062484E"/>
  </w:style>
  <w:style w:type="character" w:styleId="Hyperlink">
    <w:name w:val="Hyperlink"/>
    <w:basedOn w:val="DefaultParagraphFont"/>
    <w:uiPriority w:val="99"/>
    <w:semiHidden/>
    <w:unhideWhenUsed/>
    <w:rsid w:val="0062484E"/>
    <w:rPr>
      <w:color w:val="0000FF"/>
      <w:u w:val="single"/>
    </w:rPr>
  </w:style>
  <w:style w:type="paragraph" w:customStyle="1" w:styleId="wp-caption-text">
    <w:name w:val="wp-caption-text"/>
    <w:basedOn w:val="Normal"/>
    <w:rsid w:val="0062484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248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62484E"/>
  </w:style>
  <w:style w:type="character" w:styleId="Strong">
    <w:name w:val="Strong"/>
    <w:basedOn w:val="DefaultParagraphFont"/>
    <w:uiPriority w:val="22"/>
    <w:qFormat/>
    <w:rsid w:val="006248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900">
      <w:bodyDiv w:val="1"/>
      <w:marLeft w:val="0"/>
      <w:marRight w:val="0"/>
      <w:marTop w:val="0"/>
      <w:marBottom w:val="0"/>
      <w:divBdr>
        <w:top w:val="none" w:sz="0" w:space="0" w:color="auto"/>
        <w:left w:val="none" w:sz="0" w:space="0" w:color="auto"/>
        <w:bottom w:val="none" w:sz="0" w:space="0" w:color="auto"/>
        <w:right w:val="none" w:sz="0" w:space="0" w:color="auto"/>
      </w:divBdr>
    </w:div>
    <w:div w:id="894048473">
      <w:bodyDiv w:val="1"/>
      <w:marLeft w:val="0"/>
      <w:marRight w:val="0"/>
      <w:marTop w:val="0"/>
      <w:marBottom w:val="0"/>
      <w:divBdr>
        <w:top w:val="none" w:sz="0" w:space="0" w:color="auto"/>
        <w:left w:val="none" w:sz="0" w:space="0" w:color="auto"/>
        <w:bottom w:val="none" w:sz="0" w:space="0" w:color="auto"/>
        <w:right w:val="none" w:sz="0" w:space="0" w:color="auto"/>
      </w:divBdr>
    </w:div>
    <w:div w:id="1174956586">
      <w:bodyDiv w:val="1"/>
      <w:marLeft w:val="0"/>
      <w:marRight w:val="0"/>
      <w:marTop w:val="0"/>
      <w:marBottom w:val="0"/>
      <w:divBdr>
        <w:top w:val="none" w:sz="0" w:space="0" w:color="auto"/>
        <w:left w:val="none" w:sz="0" w:space="0" w:color="auto"/>
        <w:bottom w:val="none" w:sz="0" w:space="0" w:color="auto"/>
        <w:right w:val="none" w:sz="0" w:space="0" w:color="auto"/>
      </w:divBdr>
      <w:divsChild>
        <w:div w:id="1547182131">
          <w:marLeft w:val="0"/>
          <w:marRight w:val="0"/>
          <w:marTop w:val="0"/>
          <w:marBottom w:val="450"/>
          <w:divBdr>
            <w:top w:val="none" w:sz="0" w:space="0" w:color="auto"/>
            <w:left w:val="none" w:sz="0" w:space="0" w:color="auto"/>
            <w:bottom w:val="single" w:sz="12" w:space="11" w:color="111111"/>
            <w:right w:val="none" w:sz="0" w:space="0" w:color="auto"/>
          </w:divBdr>
          <w:divsChild>
            <w:div w:id="147983009">
              <w:marLeft w:val="0"/>
              <w:marRight w:val="0"/>
              <w:marTop w:val="0"/>
              <w:marBottom w:val="0"/>
              <w:divBdr>
                <w:top w:val="none" w:sz="0" w:space="0" w:color="auto"/>
                <w:left w:val="none" w:sz="0" w:space="0" w:color="auto"/>
                <w:bottom w:val="none" w:sz="0" w:space="0" w:color="auto"/>
                <w:right w:val="none" w:sz="0" w:space="0" w:color="auto"/>
              </w:divBdr>
              <w:divsChild>
                <w:div w:id="1613631322">
                  <w:marLeft w:val="0"/>
                  <w:marRight w:val="0"/>
                  <w:marTop w:val="0"/>
                  <w:marBottom w:val="0"/>
                  <w:divBdr>
                    <w:top w:val="none" w:sz="0" w:space="0" w:color="auto"/>
                    <w:left w:val="none" w:sz="0" w:space="0" w:color="auto"/>
                    <w:bottom w:val="none" w:sz="0" w:space="0" w:color="auto"/>
                    <w:right w:val="none" w:sz="0" w:space="0" w:color="auto"/>
                  </w:divBdr>
                  <w:divsChild>
                    <w:div w:id="1795980666">
                      <w:marLeft w:val="0"/>
                      <w:marRight w:val="240"/>
                      <w:marTop w:val="0"/>
                      <w:marBottom w:val="0"/>
                      <w:divBdr>
                        <w:top w:val="none" w:sz="0" w:space="0" w:color="auto"/>
                        <w:left w:val="none" w:sz="0" w:space="0" w:color="auto"/>
                        <w:bottom w:val="none" w:sz="0" w:space="0" w:color="auto"/>
                        <w:right w:val="none" w:sz="0" w:space="0" w:color="auto"/>
                      </w:divBdr>
                      <w:divsChild>
                        <w:div w:id="238447835">
                          <w:marLeft w:val="0"/>
                          <w:marRight w:val="90"/>
                          <w:marTop w:val="0"/>
                          <w:marBottom w:val="0"/>
                          <w:divBdr>
                            <w:top w:val="none" w:sz="0" w:space="0" w:color="auto"/>
                            <w:left w:val="none" w:sz="0" w:space="0" w:color="auto"/>
                            <w:bottom w:val="none" w:sz="0" w:space="0" w:color="auto"/>
                            <w:right w:val="none" w:sz="0" w:space="0" w:color="auto"/>
                          </w:divBdr>
                        </w:div>
                        <w:div w:id="637029781">
                          <w:marLeft w:val="0"/>
                          <w:marRight w:val="90"/>
                          <w:marTop w:val="0"/>
                          <w:marBottom w:val="0"/>
                          <w:divBdr>
                            <w:top w:val="none" w:sz="0" w:space="0" w:color="auto"/>
                            <w:left w:val="none" w:sz="0" w:space="0" w:color="auto"/>
                            <w:bottom w:val="none" w:sz="0" w:space="0" w:color="auto"/>
                            <w:right w:val="none" w:sz="0" w:space="0" w:color="auto"/>
                          </w:divBdr>
                        </w:div>
                        <w:div w:id="204170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10437">
          <w:marLeft w:val="-225"/>
          <w:marRight w:val="-225"/>
          <w:marTop w:val="0"/>
          <w:marBottom w:val="0"/>
          <w:divBdr>
            <w:top w:val="none" w:sz="0" w:space="0" w:color="auto"/>
            <w:left w:val="none" w:sz="0" w:space="0" w:color="auto"/>
            <w:bottom w:val="none" w:sz="0" w:space="0" w:color="auto"/>
            <w:right w:val="none" w:sz="0" w:space="0" w:color="auto"/>
          </w:divBdr>
          <w:divsChild>
            <w:div w:id="1357200075">
              <w:marLeft w:val="0"/>
              <w:marRight w:val="0"/>
              <w:marTop w:val="0"/>
              <w:marBottom w:val="0"/>
              <w:divBdr>
                <w:top w:val="none" w:sz="0" w:space="0" w:color="auto"/>
                <w:left w:val="none" w:sz="0" w:space="0" w:color="auto"/>
                <w:bottom w:val="none" w:sz="0" w:space="0" w:color="auto"/>
                <w:right w:val="none" w:sz="0" w:space="0" w:color="auto"/>
              </w:divBdr>
              <w:divsChild>
                <w:div w:id="1443186121">
                  <w:marLeft w:val="0"/>
                  <w:marRight w:val="0"/>
                  <w:marTop w:val="0"/>
                  <w:marBottom w:val="0"/>
                  <w:divBdr>
                    <w:top w:val="none" w:sz="0" w:space="0" w:color="auto"/>
                    <w:left w:val="none" w:sz="0" w:space="0" w:color="auto"/>
                    <w:bottom w:val="none" w:sz="0" w:space="0" w:color="auto"/>
                    <w:right w:val="none" w:sz="0" w:space="0" w:color="auto"/>
                  </w:divBdr>
                  <w:divsChild>
                    <w:div w:id="2054232810">
                      <w:marLeft w:val="0"/>
                      <w:marRight w:val="0"/>
                      <w:marTop w:val="0"/>
                      <w:marBottom w:val="450"/>
                      <w:divBdr>
                        <w:top w:val="none" w:sz="0" w:space="0" w:color="auto"/>
                        <w:left w:val="none" w:sz="0" w:space="0" w:color="auto"/>
                        <w:bottom w:val="none" w:sz="0" w:space="0" w:color="auto"/>
                        <w:right w:val="none" w:sz="0" w:space="0" w:color="auto"/>
                      </w:divBdr>
                      <w:divsChild>
                        <w:div w:id="1809931603">
                          <w:marLeft w:val="0"/>
                          <w:marRight w:val="0"/>
                          <w:marTop w:val="0"/>
                          <w:marBottom w:val="0"/>
                          <w:divBdr>
                            <w:top w:val="none" w:sz="0" w:space="0" w:color="auto"/>
                            <w:left w:val="none" w:sz="0" w:space="0" w:color="auto"/>
                            <w:bottom w:val="none" w:sz="0" w:space="0" w:color="auto"/>
                            <w:right w:val="none" w:sz="0" w:space="0" w:color="auto"/>
                          </w:divBdr>
                          <w:divsChild>
                            <w:div w:id="59764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7973">
                      <w:marLeft w:val="0"/>
                      <w:marRight w:val="0"/>
                      <w:marTop w:val="0"/>
                      <w:marBottom w:val="450"/>
                      <w:divBdr>
                        <w:top w:val="none" w:sz="0" w:space="0" w:color="auto"/>
                        <w:left w:val="none" w:sz="0" w:space="0" w:color="auto"/>
                        <w:bottom w:val="none" w:sz="0" w:space="0" w:color="auto"/>
                        <w:right w:val="none" w:sz="0" w:space="0" w:color="auto"/>
                      </w:divBdr>
                      <w:divsChild>
                        <w:div w:id="239410842">
                          <w:marLeft w:val="1350"/>
                          <w:marRight w:val="0"/>
                          <w:marTop w:val="0"/>
                          <w:marBottom w:val="0"/>
                          <w:divBdr>
                            <w:top w:val="none" w:sz="0" w:space="0" w:color="auto"/>
                            <w:left w:val="none" w:sz="0" w:space="0" w:color="auto"/>
                            <w:bottom w:val="none" w:sz="0" w:space="0" w:color="auto"/>
                            <w:right w:val="none" w:sz="0" w:space="0" w:color="auto"/>
                          </w:divBdr>
                          <w:divsChild>
                            <w:div w:id="1244024501">
                              <w:marLeft w:val="0"/>
                              <w:marRight w:val="0"/>
                              <w:marTop w:val="0"/>
                              <w:marBottom w:val="0"/>
                              <w:divBdr>
                                <w:top w:val="none" w:sz="0" w:space="0" w:color="auto"/>
                                <w:left w:val="none" w:sz="0" w:space="0" w:color="auto"/>
                                <w:bottom w:val="none" w:sz="0" w:space="0" w:color="auto"/>
                                <w:right w:val="none" w:sz="0" w:space="0" w:color="auto"/>
                              </w:divBdr>
                              <w:divsChild>
                                <w:div w:id="40325632">
                                  <w:marLeft w:val="0"/>
                                  <w:marRight w:val="0"/>
                                  <w:marTop w:val="0"/>
                                  <w:marBottom w:val="0"/>
                                  <w:divBdr>
                                    <w:top w:val="none" w:sz="0" w:space="0" w:color="auto"/>
                                    <w:left w:val="none" w:sz="0" w:space="0" w:color="auto"/>
                                    <w:bottom w:val="none" w:sz="0" w:space="0" w:color="auto"/>
                                    <w:right w:val="none" w:sz="0" w:space="0" w:color="auto"/>
                                  </w:divBdr>
                                </w:div>
                                <w:div w:id="2080131919">
                                  <w:marLeft w:val="0"/>
                                  <w:marRight w:val="0"/>
                                  <w:marTop w:val="0"/>
                                  <w:marBottom w:val="0"/>
                                  <w:divBdr>
                                    <w:top w:val="none" w:sz="0" w:space="0" w:color="auto"/>
                                    <w:left w:val="none" w:sz="0" w:space="0" w:color="auto"/>
                                    <w:bottom w:val="none" w:sz="0" w:space="0" w:color="auto"/>
                                    <w:right w:val="none" w:sz="0" w:space="0" w:color="auto"/>
                                  </w:divBdr>
                                  <w:divsChild>
                                    <w:div w:id="2118520095">
                                      <w:marLeft w:val="0"/>
                                      <w:marRight w:val="0"/>
                                      <w:marTop w:val="0"/>
                                      <w:marBottom w:val="0"/>
                                      <w:divBdr>
                                        <w:top w:val="none" w:sz="0" w:space="0" w:color="auto"/>
                                        <w:left w:val="none" w:sz="0" w:space="0" w:color="auto"/>
                                        <w:bottom w:val="none" w:sz="0" w:space="0" w:color="auto"/>
                                        <w:right w:val="none" w:sz="0" w:space="0" w:color="auto"/>
                                      </w:divBdr>
                                      <w:divsChild>
                                        <w:div w:id="1918661176">
                                          <w:marLeft w:val="0"/>
                                          <w:marRight w:val="0"/>
                                          <w:marTop w:val="0"/>
                                          <w:marBottom w:val="300"/>
                                          <w:divBdr>
                                            <w:top w:val="none" w:sz="0" w:space="0" w:color="auto"/>
                                            <w:left w:val="none" w:sz="0" w:space="0" w:color="auto"/>
                                            <w:bottom w:val="none" w:sz="0" w:space="0" w:color="auto"/>
                                            <w:right w:val="none" w:sz="0" w:space="0" w:color="auto"/>
                                          </w:divBdr>
                                          <w:divsChild>
                                            <w:div w:id="1728067586">
                                              <w:marLeft w:val="0"/>
                                              <w:marRight w:val="0"/>
                                              <w:marTop w:val="0"/>
                                              <w:marBottom w:val="225"/>
                                              <w:divBdr>
                                                <w:top w:val="none" w:sz="0" w:space="0" w:color="auto"/>
                                                <w:left w:val="none" w:sz="0" w:space="0" w:color="auto"/>
                                                <w:bottom w:val="none" w:sz="0" w:space="0" w:color="auto"/>
                                                <w:right w:val="none" w:sz="0" w:space="0" w:color="auto"/>
                                              </w:divBdr>
                                            </w:div>
                                            <w:div w:id="1940985560">
                                              <w:marLeft w:val="0"/>
                                              <w:marRight w:val="0"/>
                                              <w:marTop w:val="0"/>
                                              <w:marBottom w:val="0"/>
                                              <w:divBdr>
                                                <w:top w:val="none" w:sz="0" w:space="0" w:color="auto"/>
                                                <w:left w:val="none" w:sz="0" w:space="0" w:color="auto"/>
                                                <w:bottom w:val="none" w:sz="0" w:space="0" w:color="auto"/>
                                                <w:right w:val="none" w:sz="0" w:space="0" w:color="auto"/>
                                              </w:divBdr>
                                              <w:divsChild>
                                                <w:div w:id="23331793">
                                                  <w:marLeft w:val="0"/>
                                                  <w:marRight w:val="0"/>
                                                  <w:marTop w:val="0"/>
                                                  <w:marBottom w:val="0"/>
                                                  <w:divBdr>
                                                    <w:top w:val="none" w:sz="0" w:space="0" w:color="auto"/>
                                                    <w:left w:val="none" w:sz="0" w:space="0" w:color="auto"/>
                                                    <w:bottom w:val="none" w:sz="0" w:space="0" w:color="auto"/>
                                                    <w:right w:val="none" w:sz="0" w:space="0" w:color="auto"/>
                                                  </w:divBdr>
                                                  <w:divsChild>
                                                    <w:div w:id="1461997373">
                                                      <w:marLeft w:val="0"/>
                                                      <w:marRight w:val="0"/>
                                                      <w:marTop w:val="0"/>
                                                      <w:marBottom w:val="0"/>
                                                      <w:divBdr>
                                                        <w:top w:val="none" w:sz="0" w:space="0" w:color="auto"/>
                                                        <w:left w:val="none" w:sz="0" w:space="0" w:color="auto"/>
                                                        <w:bottom w:val="none" w:sz="0" w:space="0" w:color="auto"/>
                                                        <w:right w:val="none" w:sz="0" w:space="0" w:color="auto"/>
                                                      </w:divBdr>
                                                      <w:divsChild>
                                                        <w:div w:id="1027175451">
                                                          <w:marLeft w:val="0"/>
                                                          <w:marRight w:val="0"/>
                                                          <w:marTop w:val="0"/>
                                                          <w:marBottom w:val="0"/>
                                                          <w:divBdr>
                                                            <w:top w:val="none" w:sz="0" w:space="0" w:color="auto"/>
                                                            <w:left w:val="none" w:sz="0" w:space="0" w:color="auto"/>
                                                            <w:bottom w:val="none" w:sz="0" w:space="0" w:color="auto"/>
                                                            <w:right w:val="none" w:sz="0" w:space="0" w:color="auto"/>
                                                          </w:divBdr>
                                                        </w:div>
                                                        <w:div w:id="148655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015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vcen.uscg.gov/report-a-proble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0/01/shutterstock_546842368-e1728654089614.jpg" TargetMode="External"/><Relationship Id="rId11" Type="http://schemas.openxmlformats.org/officeDocument/2006/relationships/theme" Target="theme/theme1.xml"/><Relationship Id="rId5" Type="http://schemas.openxmlformats.org/officeDocument/2006/relationships/hyperlink" Target="https://safety4sea.com/category/safety-parent/loss-prevent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hipping.nato.int/nsc/page10303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4</cp:revision>
  <dcterms:created xsi:type="dcterms:W3CDTF">2025-06-20T09:51:00Z</dcterms:created>
  <dcterms:modified xsi:type="dcterms:W3CDTF">2025-06-21T03:24:00Z</dcterms:modified>
</cp:coreProperties>
</file>