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5C7" w:rsidRPr="00DD65C7" w:rsidRDefault="00DD65C7" w:rsidP="00DD65C7">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DD65C7">
        <w:rPr>
          <w:rFonts w:ascii="Times New Roman" w:hAnsi="Times New Roman" w:cs="Times New Roman"/>
          <w:b/>
          <w:color w:val="000000" w:themeColor="text1"/>
          <w:sz w:val="40"/>
          <w:szCs w:val="40"/>
        </w:rPr>
        <w:t>ABS Consulting: Đưa rủi ro mạng vào cuộc thảo luận an toàn hằng ngày</w:t>
      </w:r>
    </w:p>
    <w:bookmarkEnd w:id="0"/>
    <w:p w:rsidR="00DD65C7" w:rsidRPr="00DD65C7" w:rsidRDefault="00DD65C7" w:rsidP="00DD65C7">
      <w:pPr>
        <w:shd w:val="clear" w:color="auto" w:fill="FFFFFF"/>
        <w:spacing w:after="0" w:line="240" w:lineRule="auto"/>
        <w:jc w:val="right"/>
        <w:textAlignment w:val="baseline"/>
        <w:rPr>
          <w:rFonts w:ascii="inherit" w:eastAsia="Times New Roman" w:hAnsi="inherit" w:cs="Helvetica"/>
          <w:color w:val="0070C0"/>
          <w:sz w:val="24"/>
          <w:szCs w:val="24"/>
        </w:rPr>
      </w:pPr>
      <w:r w:rsidRPr="00DD65C7">
        <w:rPr>
          <w:rFonts w:ascii="inherit" w:eastAsia="Times New Roman" w:hAnsi="inherit" w:cs="Helvetica"/>
          <w:color w:val="0070C0"/>
          <w:sz w:val="24"/>
          <w:szCs w:val="24"/>
          <w:bdr w:val="none" w:sz="0" w:space="0" w:color="auto" w:frame="1"/>
        </w:rPr>
        <w:t> </w:t>
      </w:r>
      <w:hyperlink r:id="rId5" w:history="1">
        <w:r w:rsidRPr="00DD65C7">
          <w:rPr>
            <w:rFonts w:ascii="inherit" w:eastAsia="Times New Roman" w:hAnsi="inherit" w:cs="Helvetica"/>
            <w:color w:val="0070C0"/>
            <w:sz w:val="24"/>
            <w:szCs w:val="24"/>
            <w:bdr w:val="none" w:sz="0" w:space="0" w:color="auto" w:frame="1"/>
          </w:rPr>
          <w:t>Opinions</w:t>
        </w:r>
      </w:hyperlink>
    </w:p>
    <w:p w:rsidR="00DD65C7" w:rsidRPr="00DD65C7" w:rsidRDefault="00DD65C7" w:rsidP="00DD65C7">
      <w:pPr>
        <w:shd w:val="clear" w:color="auto" w:fill="FFFFFF"/>
        <w:spacing w:line="240" w:lineRule="auto"/>
        <w:textAlignment w:val="baseline"/>
        <w:rPr>
          <w:rFonts w:ascii="inherit" w:eastAsia="Times New Roman" w:hAnsi="inherit" w:cs="Helvetica"/>
          <w:color w:val="808080"/>
          <w:sz w:val="20"/>
          <w:szCs w:val="20"/>
        </w:rPr>
      </w:pPr>
      <w:r w:rsidRPr="00DD65C7">
        <w:rPr>
          <w:rFonts w:ascii="inherit" w:eastAsia="Times New Roman" w:hAnsi="inherit" w:cs="Helvetica"/>
          <w:color w:val="808080"/>
          <w:sz w:val="20"/>
          <w:szCs w:val="20"/>
        </w:rPr>
        <w:t> </w:t>
      </w:r>
      <w:r w:rsidRPr="00DD65C7">
        <w:rPr>
          <w:rFonts w:ascii="Helvetica" w:eastAsia="Times New Roman" w:hAnsi="Helvetica" w:cs="Helvetica"/>
          <w:color w:val="333333"/>
          <w:sz w:val="21"/>
          <w:szCs w:val="21"/>
        </w:rPr>
        <w:fldChar w:fldCharType="begin"/>
      </w:r>
      <w:r w:rsidRPr="00DD65C7">
        <w:rPr>
          <w:rFonts w:ascii="Helvetica" w:eastAsia="Times New Roman" w:hAnsi="Helvetica" w:cs="Helvetica"/>
          <w:color w:val="333333"/>
          <w:sz w:val="21"/>
          <w:szCs w:val="21"/>
        </w:rPr>
        <w:instrText xml:space="preserve"> HYPERLINK "https://safety4sea.com/wp-content/uploads/2025/06/Interview-880x440-2025_06-29-Michael-DeVolld.jpg" </w:instrText>
      </w:r>
      <w:r w:rsidRPr="00DD65C7">
        <w:rPr>
          <w:rFonts w:ascii="Helvetica" w:eastAsia="Times New Roman" w:hAnsi="Helvetica" w:cs="Helvetica"/>
          <w:color w:val="333333"/>
          <w:sz w:val="21"/>
          <w:szCs w:val="21"/>
        </w:rPr>
        <w:fldChar w:fldCharType="separate"/>
      </w:r>
    </w:p>
    <w:p w:rsidR="00DD65C7" w:rsidRPr="00DD65C7" w:rsidRDefault="00DD65C7" w:rsidP="00DD65C7">
      <w:pPr>
        <w:shd w:val="clear" w:color="auto" w:fill="FFFFFF"/>
        <w:spacing w:after="0" w:line="240" w:lineRule="auto"/>
        <w:textAlignment w:val="baseline"/>
        <w:rPr>
          <w:rFonts w:ascii="Times New Roman" w:eastAsia="Times New Roman" w:hAnsi="Times New Roman" w:cs="Times New Roman"/>
          <w:sz w:val="24"/>
          <w:szCs w:val="24"/>
        </w:rPr>
      </w:pPr>
      <w:r w:rsidRPr="00DD65C7">
        <w:rPr>
          <w:rFonts w:ascii="Helvetica" w:eastAsia="Times New Roman" w:hAnsi="Helvetica" w:cs="Helvetica"/>
          <w:noProof/>
          <w:color w:val="0087CD"/>
          <w:sz w:val="21"/>
          <w:szCs w:val="21"/>
          <w:bdr w:val="none" w:sz="0" w:space="0" w:color="auto" w:frame="1"/>
        </w:rPr>
        <w:drawing>
          <wp:inline distT="0" distB="0" distL="0" distR="0">
            <wp:extent cx="6202680" cy="2978785"/>
            <wp:effectExtent l="0" t="0" r="7620" b="0"/>
            <wp:docPr id="1" name="Picture 1" descr="LR: Good data is a crucial foundation for improving safet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 Good data is a crucial foundation for improving safet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1227" cy="2982890"/>
                    </a:xfrm>
                    <a:prstGeom prst="rect">
                      <a:avLst/>
                    </a:prstGeom>
                    <a:noFill/>
                    <a:ln>
                      <a:noFill/>
                    </a:ln>
                  </pic:spPr>
                </pic:pic>
              </a:graphicData>
            </a:graphic>
          </wp:inline>
        </w:drawing>
      </w:r>
    </w:p>
    <w:p w:rsidR="00DD65C7" w:rsidRPr="00DD65C7" w:rsidRDefault="00DD65C7" w:rsidP="00DD65C7">
      <w:pPr>
        <w:shd w:val="clear" w:color="auto" w:fill="FFFFFF"/>
        <w:spacing w:line="240" w:lineRule="auto"/>
        <w:textAlignment w:val="baseline"/>
        <w:rPr>
          <w:rFonts w:ascii="Helvetica" w:eastAsia="Times New Roman" w:hAnsi="Helvetica" w:cs="Helvetica"/>
          <w:color w:val="333333"/>
          <w:sz w:val="21"/>
          <w:szCs w:val="21"/>
        </w:rPr>
      </w:pPr>
      <w:r w:rsidRPr="00DD65C7">
        <w:rPr>
          <w:rFonts w:ascii="Helvetica" w:eastAsia="Times New Roman" w:hAnsi="Helvetica" w:cs="Helvetica"/>
          <w:color w:val="333333"/>
          <w:sz w:val="21"/>
          <w:szCs w:val="21"/>
        </w:rPr>
        <w:fldChar w:fldCharType="end"/>
      </w:r>
    </w:p>
    <w:p w:rsidR="00DD65C7" w:rsidRPr="00DD65C7" w:rsidRDefault="00DD65C7" w:rsidP="00DD65C7">
      <w:pPr>
        <w:pStyle w:val="NormalWeb"/>
        <w:spacing w:before="120" w:beforeAutospacing="0" w:after="120" w:afterAutospacing="0"/>
        <w:jc w:val="both"/>
        <w:rPr>
          <w:color w:val="FF0000"/>
          <w:sz w:val="26"/>
          <w:szCs w:val="26"/>
        </w:rPr>
      </w:pPr>
      <w:r w:rsidRPr="00DD65C7">
        <w:rPr>
          <w:sz w:val="26"/>
          <w:szCs w:val="26"/>
        </w:rPr>
        <w:t xml:space="preserve">Sau khi ABS công bố báo cáo mới nhất về các mối lo ngại an ninh mạng trong ngành du thuyền, </w:t>
      </w:r>
      <w:r>
        <w:rPr>
          <w:sz w:val="26"/>
          <w:szCs w:val="26"/>
        </w:rPr>
        <w:t xml:space="preserve">Safety4sea </w:t>
      </w:r>
      <w:r w:rsidRPr="00DD65C7">
        <w:rPr>
          <w:b/>
          <w:sz w:val="26"/>
          <w:szCs w:val="26"/>
        </w:rPr>
        <w:t>(S4S)</w:t>
      </w:r>
      <w:r>
        <w:rPr>
          <w:sz w:val="26"/>
          <w:szCs w:val="26"/>
        </w:rPr>
        <w:t xml:space="preserve"> </w:t>
      </w:r>
      <w:r w:rsidRPr="00DD65C7">
        <w:rPr>
          <w:sz w:val="26"/>
          <w:szCs w:val="26"/>
        </w:rPr>
        <w:t xml:space="preserve">giới thiệu buổi phỏng vấn với </w:t>
      </w:r>
      <w:r w:rsidRPr="00DD65C7">
        <w:rPr>
          <w:rStyle w:val="Strong"/>
          <w:b w:val="0"/>
          <w:sz w:val="26"/>
          <w:szCs w:val="26"/>
        </w:rPr>
        <w:t>Michael DeVolld</w:t>
      </w:r>
      <w:r w:rsidRPr="00DD65C7">
        <w:rPr>
          <w:sz w:val="26"/>
          <w:szCs w:val="26"/>
        </w:rPr>
        <w:t xml:space="preserve">, Giám đốc </w:t>
      </w:r>
      <w:proofErr w:type="gramStart"/>
      <w:r w:rsidRPr="00DD65C7">
        <w:rPr>
          <w:sz w:val="26"/>
          <w:szCs w:val="26"/>
        </w:rPr>
        <w:t>An</w:t>
      </w:r>
      <w:proofErr w:type="gramEnd"/>
      <w:r w:rsidRPr="00DD65C7">
        <w:rPr>
          <w:sz w:val="26"/>
          <w:szCs w:val="26"/>
        </w:rPr>
        <w:t xml:space="preserve"> ninh mạng Hàng hải của ABS Consulting. Trong cuộc trao đổi, ông DeVolld nhấn mạnh rằng </w:t>
      </w:r>
      <w:r w:rsidRPr="00DD65C7">
        <w:rPr>
          <w:rStyle w:val="Strong"/>
          <w:b w:val="0"/>
          <w:color w:val="FF0000"/>
          <w:sz w:val="26"/>
          <w:szCs w:val="26"/>
        </w:rPr>
        <w:t>an ninh mạng không còn chỉ là vấn đề của bộ phận CNTT – mà là vấn đề cốt lõi của an toàn</w:t>
      </w:r>
      <w:r w:rsidRPr="00DD65C7">
        <w:rPr>
          <w:color w:val="FF0000"/>
          <w:sz w:val="26"/>
          <w:szCs w:val="26"/>
        </w:rPr>
        <w:t>.</w:t>
      </w:r>
    </w:p>
    <w:p w:rsidR="00DD65C7" w:rsidRPr="00DD65C7" w:rsidRDefault="00DD65C7" w:rsidP="00DD65C7">
      <w:pPr>
        <w:pStyle w:val="NormalWeb"/>
        <w:spacing w:before="120" w:beforeAutospacing="0" w:after="120" w:afterAutospacing="0"/>
        <w:jc w:val="both"/>
        <w:rPr>
          <w:sz w:val="26"/>
          <w:szCs w:val="26"/>
        </w:rPr>
      </w:pPr>
      <w:r w:rsidRPr="00DD65C7">
        <w:rPr>
          <w:i/>
          <w:sz w:val="26"/>
          <w:szCs w:val="26"/>
        </w:rPr>
        <w:t>“Khi các thuyền</w:t>
      </w:r>
      <w:r w:rsidRPr="00DD65C7">
        <w:rPr>
          <w:i/>
          <w:sz w:val="26"/>
          <w:szCs w:val="26"/>
        </w:rPr>
        <w:t xml:space="preserve"> viên thấy rằng mức độ sẵn sàng về an ninh mạng được đánh giá và ghi nhận giố</w:t>
      </w:r>
      <w:r w:rsidRPr="00DD65C7">
        <w:rPr>
          <w:i/>
          <w:sz w:val="26"/>
          <w:szCs w:val="26"/>
        </w:rPr>
        <w:t>ng như các hành vi an toàn khác thì</w:t>
      </w:r>
      <w:r w:rsidRPr="00DD65C7">
        <w:rPr>
          <w:i/>
          <w:sz w:val="26"/>
          <w:szCs w:val="26"/>
        </w:rPr>
        <w:t xml:space="preserve"> văn hóa </w:t>
      </w:r>
      <w:r>
        <w:rPr>
          <w:i/>
          <w:sz w:val="26"/>
          <w:szCs w:val="26"/>
        </w:rPr>
        <w:t xml:space="preserve">của </w:t>
      </w:r>
      <w:r w:rsidRPr="00DD65C7">
        <w:rPr>
          <w:i/>
          <w:sz w:val="26"/>
          <w:szCs w:val="26"/>
        </w:rPr>
        <w:t>tổ chức sẽ nhanh chóng thích nghi,”</w:t>
      </w:r>
      <w:r w:rsidRPr="00DD65C7">
        <w:rPr>
          <w:sz w:val="26"/>
          <w:szCs w:val="26"/>
        </w:rPr>
        <w:t xml:space="preserve"> ông giải thích.</w:t>
      </w:r>
      <w:r>
        <w:rPr>
          <w:sz w:val="26"/>
          <w:szCs w:val="26"/>
        </w:rPr>
        <w:t xml:space="preserve"> </w:t>
      </w:r>
      <w:r w:rsidRPr="00DD65C7">
        <w:rPr>
          <w:sz w:val="26"/>
          <w:szCs w:val="26"/>
        </w:rPr>
        <w:t xml:space="preserve">Với quan điểm này, DeVolld khuyến nghị </w:t>
      </w:r>
      <w:r w:rsidRPr="00DD65C7">
        <w:rPr>
          <w:rStyle w:val="Strong"/>
          <w:b w:val="0"/>
          <w:sz w:val="26"/>
          <w:szCs w:val="26"/>
        </w:rPr>
        <w:t>đối xử với mọi công nghệ mới như một hệ thống an toàn quan trọng</w:t>
      </w:r>
      <w:r w:rsidRPr="00DD65C7">
        <w:rPr>
          <w:sz w:val="26"/>
          <w:szCs w:val="26"/>
        </w:rPr>
        <w:t xml:space="preserve">, đòi hỏi phải quản lý thay đổi </w:t>
      </w:r>
      <w:r>
        <w:rPr>
          <w:sz w:val="26"/>
          <w:szCs w:val="26"/>
        </w:rPr>
        <w:t xml:space="preserve">một cách </w:t>
      </w:r>
      <w:r w:rsidRPr="00DD65C7">
        <w:rPr>
          <w:sz w:val="26"/>
          <w:szCs w:val="26"/>
        </w:rPr>
        <w:t xml:space="preserve">nghiêm túc. Rủi ro mạng không </w:t>
      </w:r>
      <w:r>
        <w:rPr>
          <w:sz w:val="26"/>
          <w:szCs w:val="26"/>
        </w:rPr>
        <w:t>còn là thừ gì đó tách rời</w:t>
      </w:r>
      <w:r w:rsidRPr="00DD65C7">
        <w:rPr>
          <w:sz w:val="26"/>
          <w:szCs w:val="26"/>
        </w:rPr>
        <w:t xml:space="preserve"> – các sĩ quan </w:t>
      </w:r>
      <w:r>
        <w:rPr>
          <w:sz w:val="26"/>
          <w:szCs w:val="26"/>
        </w:rPr>
        <w:t xml:space="preserve">máy và </w:t>
      </w:r>
      <w:r w:rsidRPr="00DD65C7">
        <w:rPr>
          <w:sz w:val="26"/>
          <w:szCs w:val="26"/>
        </w:rPr>
        <w:t xml:space="preserve">boong </w:t>
      </w:r>
      <w:r>
        <w:rPr>
          <w:sz w:val="26"/>
          <w:szCs w:val="26"/>
        </w:rPr>
        <w:t>cũng như</w:t>
      </w:r>
      <w:r w:rsidRPr="00DD65C7">
        <w:rPr>
          <w:sz w:val="26"/>
          <w:szCs w:val="26"/>
        </w:rPr>
        <w:t xml:space="preserve"> giám đốc công nghệ (CIO) đều </w:t>
      </w:r>
      <w:r w:rsidRPr="00DD65C7">
        <w:rPr>
          <w:rStyle w:val="Strong"/>
          <w:b w:val="0"/>
          <w:sz w:val="26"/>
          <w:szCs w:val="26"/>
        </w:rPr>
        <w:t xml:space="preserve">cùng đối mặt </w:t>
      </w:r>
      <w:r>
        <w:rPr>
          <w:rStyle w:val="Strong"/>
          <w:b w:val="0"/>
          <w:sz w:val="26"/>
          <w:szCs w:val="26"/>
        </w:rPr>
        <w:t xml:space="preserve">với rủi ro </w:t>
      </w:r>
      <w:r w:rsidRPr="00DD65C7">
        <w:rPr>
          <w:rStyle w:val="Strong"/>
          <w:b w:val="0"/>
          <w:sz w:val="26"/>
          <w:szCs w:val="26"/>
        </w:rPr>
        <w:t>và cần phối hợp trong phòng thủ</w:t>
      </w:r>
      <w:r w:rsidRPr="00DD65C7">
        <w:rPr>
          <w:rStyle w:val="Strong"/>
          <w:sz w:val="26"/>
          <w:szCs w:val="26"/>
        </w:rPr>
        <w:t>.</w:t>
      </w:r>
    </w:p>
    <w:p w:rsidR="00DD65C7" w:rsidRPr="00DD65C7" w:rsidRDefault="00DD65C7" w:rsidP="00DD65C7">
      <w:pPr>
        <w:pStyle w:val="Heading3"/>
        <w:spacing w:before="120" w:beforeAutospacing="0" w:after="120" w:afterAutospacing="0"/>
        <w:jc w:val="both"/>
        <w:rPr>
          <w:sz w:val="26"/>
          <w:szCs w:val="26"/>
        </w:rPr>
      </w:pPr>
      <w:r w:rsidRPr="00DD65C7">
        <w:rPr>
          <w:sz w:val="26"/>
          <w:szCs w:val="26"/>
        </w:rPr>
        <w:t>S</w:t>
      </w:r>
      <w:r>
        <w:rPr>
          <w:sz w:val="26"/>
          <w:szCs w:val="26"/>
        </w:rPr>
        <w:t>4S</w:t>
      </w:r>
      <w:r w:rsidRPr="00DD65C7">
        <w:rPr>
          <w:sz w:val="26"/>
          <w:szCs w:val="26"/>
        </w:rPr>
        <w:t>: Theo ông, hiện nay đâu là những rủi ro an ninh mạng cấp bách nhất đối với ngành du thuyền?</w:t>
      </w:r>
    </w:p>
    <w:p w:rsidR="00DD65C7" w:rsidRPr="007B734E" w:rsidRDefault="00DD65C7" w:rsidP="00DD65C7">
      <w:pPr>
        <w:pStyle w:val="NormalWeb"/>
        <w:spacing w:before="120" w:beforeAutospacing="0" w:after="120" w:afterAutospacing="0"/>
        <w:jc w:val="both"/>
        <w:rPr>
          <w:b/>
          <w:sz w:val="26"/>
          <w:szCs w:val="26"/>
        </w:rPr>
      </w:pPr>
      <w:r w:rsidRPr="00DD65C7">
        <w:rPr>
          <w:rStyle w:val="Strong"/>
          <w:sz w:val="26"/>
          <w:szCs w:val="26"/>
        </w:rPr>
        <w:t>Michael DeVolld:</w:t>
      </w:r>
      <w:r w:rsidR="007B734E">
        <w:rPr>
          <w:rStyle w:val="Strong"/>
          <w:sz w:val="26"/>
          <w:szCs w:val="26"/>
        </w:rPr>
        <w:t xml:space="preserve"> </w:t>
      </w:r>
      <w:r w:rsidRPr="00DD65C7">
        <w:rPr>
          <w:sz w:val="26"/>
          <w:szCs w:val="26"/>
        </w:rPr>
        <w:t xml:space="preserve">Chuyển đổi số đã mở rộng bề mặt tấn công, nhưng rủi ro cấp bách nhất </w:t>
      </w:r>
      <w:r w:rsidRPr="007B734E">
        <w:rPr>
          <w:rStyle w:val="Strong"/>
          <w:b w:val="0"/>
          <w:sz w:val="26"/>
          <w:szCs w:val="26"/>
        </w:rPr>
        <w:t>vẫn là việc không thực hiện đúng các biện pháp vệ sinh an ninh mạng cơ bản trên quy mô lớn</w:t>
      </w:r>
      <w:r w:rsidRPr="00DD65C7">
        <w:rPr>
          <w:sz w:val="26"/>
          <w:szCs w:val="26"/>
        </w:rPr>
        <w:t xml:space="preserve">. Phần mềm không được cập nhật, phân đoạn mạng yếu, và thiếu các bản sao lưu được kiểm tra ngoại tuyến đáng tin cậy — tất cả những điều đó vẫn là “cửa ngỏ” cho </w:t>
      </w:r>
      <w:r w:rsidRPr="007B734E">
        <w:rPr>
          <w:rStyle w:val="Strong"/>
          <w:b w:val="0"/>
          <w:sz w:val="26"/>
          <w:szCs w:val="26"/>
        </w:rPr>
        <w:t>ransomware</w:t>
      </w:r>
      <w:r w:rsidRPr="00DD65C7">
        <w:rPr>
          <w:sz w:val="26"/>
          <w:szCs w:val="26"/>
        </w:rPr>
        <w:t xml:space="preserve">, hiện là hình thức tấn công phổ biến nhất và là mối đe dọa trực tiếp đến </w:t>
      </w:r>
      <w:r w:rsidRPr="007B734E">
        <w:rPr>
          <w:rStyle w:val="Strong"/>
          <w:b w:val="0"/>
          <w:sz w:val="26"/>
          <w:szCs w:val="26"/>
        </w:rPr>
        <w:t xml:space="preserve">an toàn </w:t>
      </w:r>
      <w:r w:rsidR="007B734E">
        <w:rPr>
          <w:rStyle w:val="Strong"/>
          <w:b w:val="0"/>
          <w:sz w:val="26"/>
          <w:szCs w:val="26"/>
        </w:rPr>
        <w:t xml:space="preserve">của </w:t>
      </w:r>
      <w:r w:rsidRPr="007B734E">
        <w:rPr>
          <w:rStyle w:val="Strong"/>
          <w:b w:val="0"/>
          <w:sz w:val="26"/>
          <w:szCs w:val="26"/>
        </w:rPr>
        <w:t>hành khách, uy tín thương hiệu và tài chính</w:t>
      </w:r>
      <w:r w:rsidR="007B734E">
        <w:rPr>
          <w:rStyle w:val="Strong"/>
          <w:b w:val="0"/>
          <w:sz w:val="26"/>
          <w:szCs w:val="26"/>
        </w:rPr>
        <w:t xml:space="preserve"> của</w:t>
      </w:r>
      <w:r w:rsidRPr="007B734E">
        <w:rPr>
          <w:rStyle w:val="Strong"/>
          <w:b w:val="0"/>
          <w:sz w:val="26"/>
          <w:szCs w:val="26"/>
        </w:rPr>
        <w:t xml:space="preserve"> doanh nghiệp</w:t>
      </w:r>
      <w:r w:rsidRPr="007B734E">
        <w:rPr>
          <w:b/>
          <w:sz w:val="26"/>
          <w:szCs w:val="26"/>
        </w:rPr>
        <w:t>.</w:t>
      </w:r>
    </w:p>
    <w:p w:rsidR="00DD65C7" w:rsidRPr="00DD65C7" w:rsidRDefault="00DD65C7" w:rsidP="00DD65C7">
      <w:pPr>
        <w:pStyle w:val="NormalWeb"/>
        <w:spacing w:before="120" w:beforeAutospacing="0" w:after="120" w:afterAutospacing="0"/>
        <w:jc w:val="both"/>
        <w:rPr>
          <w:sz w:val="26"/>
          <w:szCs w:val="26"/>
        </w:rPr>
      </w:pPr>
      <w:r w:rsidRPr="00DD65C7">
        <w:rPr>
          <w:sz w:val="26"/>
          <w:szCs w:val="26"/>
        </w:rPr>
        <w:t xml:space="preserve">Dữ liệu gần đây từ USCG cho thấy số vụ được báo cáo giảm nhưng </w:t>
      </w:r>
      <w:r w:rsidRPr="007B734E">
        <w:rPr>
          <w:rStyle w:val="Strong"/>
          <w:b w:val="0"/>
          <w:sz w:val="26"/>
          <w:szCs w:val="26"/>
        </w:rPr>
        <w:t>thiệt hại tài chính trên mỗi sự cố lại tăng mạnh</w:t>
      </w:r>
      <w:r w:rsidRPr="007B734E">
        <w:rPr>
          <w:b/>
          <w:sz w:val="26"/>
          <w:szCs w:val="26"/>
        </w:rPr>
        <w:t xml:space="preserve">, </w:t>
      </w:r>
      <w:r w:rsidRPr="00DD65C7">
        <w:rPr>
          <w:sz w:val="26"/>
          <w:szCs w:val="26"/>
        </w:rPr>
        <w:t xml:space="preserve">chứng minh rằng </w:t>
      </w:r>
      <w:r w:rsidRPr="007B734E">
        <w:rPr>
          <w:rStyle w:val="Strong"/>
          <w:b w:val="0"/>
          <w:sz w:val="26"/>
          <w:szCs w:val="26"/>
        </w:rPr>
        <w:t>chỉ một vụ xâm nhập thành công có thể khiến toàn bộ con tàu – như một “thành phố nổi” – bị tê liệt</w:t>
      </w:r>
      <w:r w:rsidRPr="00DD65C7">
        <w:rPr>
          <w:sz w:val="26"/>
          <w:szCs w:val="26"/>
        </w:rPr>
        <w:t xml:space="preserve">. Trừ khi mọi tàu coi việc vá lỗi, củng cố mạng </w:t>
      </w:r>
      <w:r w:rsidRPr="00DD65C7">
        <w:rPr>
          <w:sz w:val="26"/>
          <w:szCs w:val="26"/>
        </w:rPr>
        <w:lastRenderedPageBreak/>
        <w:t xml:space="preserve">và </w:t>
      </w:r>
      <w:r w:rsidR="007B734E">
        <w:rPr>
          <w:sz w:val="26"/>
          <w:szCs w:val="26"/>
        </w:rPr>
        <w:t>thực</w:t>
      </w:r>
      <w:r w:rsidRPr="00DD65C7">
        <w:rPr>
          <w:sz w:val="26"/>
          <w:szCs w:val="26"/>
        </w:rPr>
        <w:t xml:space="preserve"> tập khôi phục từ bản sao lưu là chức năng an toàn then chốt, thì mức độ phơi nhiễm của ngành vẫn sẽ vượt xa tốc độ phát triển công nghệ.</w:t>
      </w:r>
    </w:p>
    <w:p w:rsidR="00DD65C7" w:rsidRPr="00DD65C7" w:rsidRDefault="00DD65C7" w:rsidP="00DD65C7">
      <w:pPr>
        <w:pStyle w:val="Heading3"/>
        <w:spacing w:before="120" w:beforeAutospacing="0" w:after="120" w:afterAutospacing="0"/>
        <w:jc w:val="both"/>
        <w:rPr>
          <w:sz w:val="26"/>
          <w:szCs w:val="26"/>
        </w:rPr>
      </w:pPr>
      <w:r w:rsidRPr="00DD65C7">
        <w:rPr>
          <w:sz w:val="26"/>
          <w:szCs w:val="26"/>
        </w:rPr>
        <w:t xml:space="preserve">S4S: Việc hội tụ ngày càng nhiều giữa hệ thống CNTT (IT) và </w:t>
      </w:r>
      <w:r w:rsidR="007B734E">
        <w:rPr>
          <w:sz w:val="26"/>
          <w:szCs w:val="26"/>
        </w:rPr>
        <w:t xml:space="preserve">hệ thống </w:t>
      </w:r>
      <w:r w:rsidRPr="00DD65C7">
        <w:rPr>
          <w:sz w:val="26"/>
          <w:szCs w:val="26"/>
        </w:rPr>
        <w:t>vận hành công nghiệp (OT) đã thay đổi môi trường đe dọa trên tàu như thế nào?</w:t>
      </w:r>
    </w:p>
    <w:p w:rsidR="00DD65C7" w:rsidRPr="00DD65C7" w:rsidRDefault="00DD65C7" w:rsidP="00DD65C7">
      <w:pPr>
        <w:pStyle w:val="NormalWeb"/>
        <w:spacing w:before="120" w:beforeAutospacing="0" w:after="120" w:afterAutospacing="0"/>
        <w:jc w:val="both"/>
        <w:rPr>
          <w:sz w:val="26"/>
          <w:szCs w:val="26"/>
        </w:rPr>
      </w:pPr>
      <w:r w:rsidRPr="00DD65C7">
        <w:rPr>
          <w:rStyle w:val="Strong"/>
          <w:sz w:val="26"/>
          <w:szCs w:val="26"/>
        </w:rPr>
        <w:t>Michael DeVolld:</w:t>
      </w:r>
      <w:r w:rsidR="007B734E">
        <w:rPr>
          <w:rStyle w:val="Strong"/>
          <w:sz w:val="26"/>
          <w:szCs w:val="26"/>
        </w:rPr>
        <w:t xml:space="preserve"> </w:t>
      </w:r>
      <w:r w:rsidRPr="00DD65C7">
        <w:rPr>
          <w:sz w:val="26"/>
          <w:szCs w:val="26"/>
        </w:rPr>
        <w:t xml:space="preserve">Việc hội tụ IT/OT giúp </w:t>
      </w:r>
      <w:r w:rsidRPr="007B734E">
        <w:rPr>
          <w:rStyle w:val="Strong"/>
          <w:b w:val="0"/>
          <w:sz w:val="26"/>
          <w:szCs w:val="26"/>
        </w:rPr>
        <w:t>tối ưu hóa nhiên liệu theo thời gian thực, hỗ trợ từ xa và nâng cao dịch vụ cho khách hàng</w:t>
      </w:r>
      <w:r w:rsidRPr="00DD65C7">
        <w:rPr>
          <w:sz w:val="26"/>
          <w:szCs w:val="26"/>
        </w:rPr>
        <w:t xml:space="preserve"> – tất cả đều rất cần thiết cho mục tiêu giảm phát thải và cải thiện trải nghiệm </w:t>
      </w:r>
      <w:r w:rsidR="007B734E">
        <w:rPr>
          <w:sz w:val="26"/>
          <w:szCs w:val="26"/>
        </w:rPr>
        <w:t xml:space="preserve">của </w:t>
      </w:r>
      <w:r w:rsidRPr="00DD65C7">
        <w:rPr>
          <w:sz w:val="26"/>
          <w:szCs w:val="26"/>
        </w:rPr>
        <w:t xml:space="preserve">hành khách. Tuy nhiên, </w:t>
      </w:r>
      <w:r w:rsidRPr="007B734E">
        <w:rPr>
          <w:rStyle w:val="Strong"/>
          <w:b w:val="0"/>
          <w:sz w:val="26"/>
          <w:szCs w:val="26"/>
        </w:rPr>
        <w:t>nó cũng phá vỡ “khoảng cách không gian mạng” truyền thống (air-gap)</w:t>
      </w:r>
      <w:r w:rsidRPr="00DD65C7">
        <w:rPr>
          <w:sz w:val="26"/>
          <w:szCs w:val="26"/>
        </w:rPr>
        <w:t>.</w:t>
      </w:r>
      <w:r w:rsidR="007B734E">
        <w:rPr>
          <w:sz w:val="26"/>
          <w:szCs w:val="26"/>
        </w:rPr>
        <w:t xml:space="preserve"> </w:t>
      </w:r>
      <w:r w:rsidRPr="00DD65C7">
        <w:rPr>
          <w:sz w:val="26"/>
          <w:szCs w:val="26"/>
        </w:rPr>
        <w:t xml:space="preserve">Một email lừa đảo gửi đến nhóm bảo trì trên bờ giờ đây có thể trở thành đường dẫn </w:t>
      </w:r>
      <w:r w:rsidRPr="007B734E">
        <w:rPr>
          <w:rStyle w:val="Strong"/>
          <w:b w:val="0"/>
          <w:sz w:val="26"/>
          <w:szCs w:val="26"/>
        </w:rPr>
        <w:t xml:space="preserve">xâm nhập vào hệ thống điều khiển </w:t>
      </w:r>
      <w:r w:rsidR="007B734E" w:rsidRPr="007B734E">
        <w:rPr>
          <w:rStyle w:val="Strong"/>
          <w:b w:val="0"/>
          <w:sz w:val="26"/>
          <w:szCs w:val="26"/>
        </w:rPr>
        <w:t>máy</w:t>
      </w:r>
      <w:r w:rsidRPr="007B734E">
        <w:rPr>
          <w:rStyle w:val="Strong"/>
          <w:b w:val="0"/>
          <w:sz w:val="26"/>
          <w:szCs w:val="26"/>
        </w:rPr>
        <w:t xml:space="preserve"> đẩy hoặc tự động điều hòa không khí</w:t>
      </w:r>
      <w:r w:rsidRPr="007B734E">
        <w:rPr>
          <w:b/>
          <w:sz w:val="26"/>
          <w:szCs w:val="26"/>
        </w:rPr>
        <w:t>.</w:t>
      </w:r>
      <w:r w:rsidRPr="00DD65C7">
        <w:rPr>
          <w:sz w:val="26"/>
          <w:szCs w:val="26"/>
        </w:rPr>
        <w:t xml:space="preserve"> Kẻ tấn công lợi dụng lỗ hổng đó để di chuyển ngang từ hệ thống IT doanh nghiệp vào các hệ thống OT quan trọng mà </w:t>
      </w:r>
      <w:r w:rsidRPr="007B734E">
        <w:rPr>
          <w:rStyle w:val="Strong"/>
          <w:b w:val="0"/>
          <w:sz w:val="26"/>
          <w:szCs w:val="26"/>
        </w:rPr>
        <w:t>vốn không được thiết kế để chống lại các mối đe dọa tốc độ cao trên Internet</w:t>
      </w:r>
      <w:r w:rsidRPr="007B734E">
        <w:rPr>
          <w:b/>
          <w:sz w:val="26"/>
          <w:szCs w:val="26"/>
        </w:rPr>
        <w:t>.</w:t>
      </w:r>
      <w:r w:rsidR="007B734E">
        <w:rPr>
          <w:b/>
          <w:sz w:val="26"/>
          <w:szCs w:val="26"/>
        </w:rPr>
        <w:t xml:space="preserve"> </w:t>
      </w:r>
      <w:r w:rsidRPr="00DD65C7">
        <w:rPr>
          <w:sz w:val="26"/>
          <w:szCs w:val="26"/>
        </w:rPr>
        <w:t xml:space="preserve">Hệ quả thực tế là: </w:t>
      </w:r>
      <w:r w:rsidRPr="007B734E">
        <w:rPr>
          <w:rStyle w:val="Strong"/>
          <w:b w:val="0"/>
          <w:sz w:val="26"/>
          <w:szCs w:val="26"/>
        </w:rPr>
        <w:t xml:space="preserve">rủi ro mạng không còn </w:t>
      </w:r>
      <w:r w:rsidR="007B734E">
        <w:rPr>
          <w:rStyle w:val="Strong"/>
          <w:b w:val="0"/>
          <w:sz w:val="26"/>
          <w:szCs w:val="26"/>
        </w:rPr>
        <w:t>là một vấn đề riêng rẽ</w:t>
      </w:r>
      <w:r w:rsidRPr="00DD65C7">
        <w:rPr>
          <w:sz w:val="26"/>
          <w:szCs w:val="26"/>
        </w:rPr>
        <w:t xml:space="preserve">, mà được chia sẻ bởi </w:t>
      </w:r>
      <w:r w:rsidR="007B734E" w:rsidRPr="007B734E">
        <w:rPr>
          <w:rStyle w:val="Strong"/>
          <w:b w:val="0"/>
          <w:sz w:val="26"/>
          <w:szCs w:val="26"/>
        </w:rPr>
        <w:t>các sỹ quan máy</w:t>
      </w:r>
      <w:r w:rsidRPr="007B734E">
        <w:rPr>
          <w:rStyle w:val="Strong"/>
          <w:b w:val="0"/>
          <w:sz w:val="26"/>
          <w:szCs w:val="26"/>
        </w:rPr>
        <w:t>, sĩ quan boong và CIO</w:t>
      </w:r>
      <w:r w:rsidRPr="00DD65C7">
        <w:rPr>
          <w:sz w:val="26"/>
          <w:szCs w:val="26"/>
        </w:rPr>
        <w:t xml:space="preserve"> – họ cần </w:t>
      </w:r>
      <w:r w:rsidRPr="007B734E">
        <w:rPr>
          <w:rStyle w:val="Strong"/>
          <w:b w:val="0"/>
          <w:sz w:val="26"/>
          <w:szCs w:val="26"/>
        </w:rPr>
        <w:t xml:space="preserve">phối hợp chặt chẽ </w:t>
      </w:r>
      <w:r w:rsidR="007B734E" w:rsidRPr="007B734E">
        <w:rPr>
          <w:rStyle w:val="Strong"/>
          <w:b w:val="0"/>
          <w:sz w:val="26"/>
          <w:szCs w:val="26"/>
        </w:rPr>
        <w:t xml:space="preserve">với nhau </w:t>
      </w:r>
      <w:r w:rsidRPr="007B734E">
        <w:rPr>
          <w:rStyle w:val="Strong"/>
          <w:b w:val="0"/>
          <w:sz w:val="26"/>
          <w:szCs w:val="26"/>
        </w:rPr>
        <w:t>trong xây dựng phòng tuyến chung</w:t>
      </w:r>
      <w:r w:rsidRPr="007B734E">
        <w:rPr>
          <w:b/>
          <w:sz w:val="26"/>
          <w:szCs w:val="26"/>
        </w:rPr>
        <w:t>.</w:t>
      </w:r>
    </w:p>
    <w:p w:rsidR="00DD65C7" w:rsidRPr="00DD65C7" w:rsidRDefault="00DD65C7" w:rsidP="00DD65C7">
      <w:pPr>
        <w:pStyle w:val="Heading3"/>
        <w:spacing w:before="120" w:beforeAutospacing="0" w:after="120" w:afterAutospacing="0"/>
        <w:jc w:val="both"/>
        <w:rPr>
          <w:sz w:val="26"/>
          <w:szCs w:val="26"/>
        </w:rPr>
      </w:pPr>
      <w:r w:rsidRPr="00DD65C7">
        <w:rPr>
          <w:sz w:val="26"/>
          <w:szCs w:val="26"/>
        </w:rPr>
        <w:t xml:space="preserve">S4S: Trong báo cáo gần đây của ABS, ông nhấn mạnh việc gắn kết an ninh mạng với khả năng sẵn sàng vận hành. Khung này khác gì với cách tiếp cận truyền thống dựa trên </w:t>
      </w:r>
      <w:r w:rsidR="007B734E">
        <w:rPr>
          <w:sz w:val="26"/>
          <w:szCs w:val="26"/>
        </w:rPr>
        <w:t xml:space="preserve">việc </w:t>
      </w:r>
      <w:r w:rsidRPr="00DD65C7">
        <w:rPr>
          <w:sz w:val="26"/>
          <w:szCs w:val="26"/>
        </w:rPr>
        <w:t>tuân thủ</w:t>
      </w:r>
      <w:r w:rsidR="007B734E">
        <w:rPr>
          <w:sz w:val="26"/>
          <w:szCs w:val="26"/>
        </w:rPr>
        <w:t xml:space="preserve"> các quy định</w:t>
      </w:r>
      <w:r w:rsidRPr="00DD65C7">
        <w:rPr>
          <w:sz w:val="26"/>
          <w:szCs w:val="26"/>
        </w:rPr>
        <w:t>?</w:t>
      </w:r>
    </w:p>
    <w:p w:rsidR="00DD65C7" w:rsidRPr="00DD65C7" w:rsidRDefault="00DD65C7" w:rsidP="00DD65C7">
      <w:pPr>
        <w:pStyle w:val="NormalWeb"/>
        <w:spacing w:before="120" w:beforeAutospacing="0" w:after="120" w:afterAutospacing="0"/>
        <w:jc w:val="both"/>
        <w:rPr>
          <w:sz w:val="26"/>
          <w:szCs w:val="26"/>
        </w:rPr>
      </w:pPr>
      <w:r w:rsidRPr="00DD65C7">
        <w:rPr>
          <w:rStyle w:val="Strong"/>
          <w:sz w:val="26"/>
          <w:szCs w:val="26"/>
        </w:rPr>
        <w:t>Michael DeVolld:</w:t>
      </w:r>
      <w:r w:rsidR="007B734E">
        <w:rPr>
          <w:rStyle w:val="Strong"/>
          <w:sz w:val="26"/>
          <w:szCs w:val="26"/>
        </w:rPr>
        <w:t xml:space="preserve"> </w:t>
      </w:r>
      <w:r w:rsidRPr="00DD65C7">
        <w:rPr>
          <w:sz w:val="26"/>
          <w:szCs w:val="26"/>
        </w:rPr>
        <w:t>Tuân thủ bắt đầu từ câu hỏi: “</w:t>
      </w:r>
      <w:r w:rsidRPr="007B734E">
        <w:rPr>
          <w:rStyle w:val="Strong"/>
          <w:b w:val="0"/>
          <w:sz w:val="26"/>
          <w:szCs w:val="26"/>
        </w:rPr>
        <w:t>Luật quy định tôi phải làm gì?</w:t>
      </w:r>
      <w:r w:rsidRPr="007B734E">
        <w:rPr>
          <w:b/>
          <w:sz w:val="26"/>
          <w:szCs w:val="26"/>
        </w:rPr>
        <w:t>”</w:t>
      </w:r>
      <w:r w:rsidR="007B734E">
        <w:rPr>
          <w:b/>
          <w:sz w:val="26"/>
          <w:szCs w:val="26"/>
        </w:rPr>
        <w:t xml:space="preserve"> </w:t>
      </w:r>
      <w:r w:rsidRPr="00DD65C7">
        <w:rPr>
          <w:sz w:val="26"/>
          <w:szCs w:val="26"/>
        </w:rPr>
        <w:t>Trong khi đó, sẵn sàng vận hành bắt đầu từ: “</w:t>
      </w:r>
      <w:r w:rsidRPr="007B734E">
        <w:rPr>
          <w:rStyle w:val="Strong"/>
          <w:b w:val="0"/>
          <w:sz w:val="26"/>
          <w:szCs w:val="26"/>
        </w:rPr>
        <w:t xml:space="preserve">Điều gì phải duy trì hoạt động để giữ an toàn cho con người và duy trì </w:t>
      </w:r>
      <w:r w:rsidR="007B734E">
        <w:rPr>
          <w:rStyle w:val="Strong"/>
          <w:b w:val="0"/>
          <w:sz w:val="26"/>
          <w:szCs w:val="26"/>
        </w:rPr>
        <w:t xml:space="preserve">sự </w:t>
      </w:r>
      <w:r w:rsidRPr="007B734E">
        <w:rPr>
          <w:rStyle w:val="Strong"/>
          <w:b w:val="0"/>
          <w:sz w:val="26"/>
          <w:szCs w:val="26"/>
        </w:rPr>
        <w:t>chuyển động của con tàu?</w:t>
      </w:r>
      <w:r w:rsidRPr="007B734E">
        <w:rPr>
          <w:b/>
          <w:sz w:val="26"/>
          <w:szCs w:val="26"/>
        </w:rPr>
        <w:t>”</w:t>
      </w:r>
      <w:r w:rsidR="007B734E">
        <w:rPr>
          <w:b/>
          <w:sz w:val="26"/>
          <w:szCs w:val="26"/>
        </w:rPr>
        <w:t xml:space="preserve">. </w:t>
      </w:r>
      <w:r w:rsidRPr="00DD65C7">
        <w:rPr>
          <w:sz w:val="26"/>
          <w:szCs w:val="26"/>
        </w:rPr>
        <w:t xml:space="preserve">Mô hình sẵn sàng vận hành gắn </w:t>
      </w:r>
      <w:r w:rsidRPr="007B734E">
        <w:rPr>
          <w:rStyle w:val="Strong"/>
          <w:b w:val="0"/>
          <w:sz w:val="26"/>
          <w:szCs w:val="26"/>
        </w:rPr>
        <w:t>các biện pháp kiểm soát an ninh mạng trực tiếp với các kết quả then chốt</w:t>
      </w:r>
      <w:r w:rsidRPr="00DD65C7">
        <w:rPr>
          <w:sz w:val="26"/>
          <w:szCs w:val="26"/>
        </w:rPr>
        <w:t xml:space="preserve"> như: </w:t>
      </w:r>
      <w:r w:rsidR="007B734E">
        <w:rPr>
          <w:sz w:val="26"/>
          <w:szCs w:val="26"/>
        </w:rPr>
        <w:t>hành hải</w:t>
      </w:r>
      <w:r w:rsidRPr="00DD65C7">
        <w:rPr>
          <w:sz w:val="26"/>
          <w:szCs w:val="26"/>
        </w:rPr>
        <w:t>,</w:t>
      </w:r>
      <w:r w:rsidR="007B734E">
        <w:rPr>
          <w:sz w:val="26"/>
          <w:szCs w:val="26"/>
        </w:rPr>
        <w:t xml:space="preserve"> quản </w:t>
      </w:r>
      <w:proofErr w:type="gramStart"/>
      <w:r w:rsidR="007B734E">
        <w:rPr>
          <w:sz w:val="26"/>
          <w:szCs w:val="26"/>
        </w:rPr>
        <w:t xml:space="preserve">lý </w:t>
      </w:r>
      <w:r w:rsidRPr="00DD65C7">
        <w:rPr>
          <w:sz w:val="26"/>
          <w:szCs w:val="26"/>
        </w:rPr>
        <w:t xml:space="preserve"> điện</w:t>
      </w:r>
      <w:proofErr w:type="gramEnd"/>
      <w:r w:rsidRPr="00DD65C7">
        <w:rPr>
          <w:sz w:val="26"/>
          <w:szCs w:val="26"/>
        </w:rPr>
        <w:t xml:space="preserve"> năng, dịch vụ hành khách, bảo vệ môi trường – và </w:t>
      </w:r>
      <w:r w:rsidRPr="007B734E">
        <w:rPr>
          <w:rStyle w:val="Strong"/>
          <w:b w:val="0"/>
          <w:sz w:val="26"/>
          <w:szCs w:val="26"/>
        </w:rPr>
        <w:t xml:space="preserve">ưu tiên đầu tư theo mức độ ảnh hưởng thực tế, không phải </w:t>
      </w:r>
      <w:r w:rsidR="007B734E">
        <w:rPr>
          <w:rStyle w:val="Strong"/>
          <w:b w:val="0"/>
          <w:sz w:val="26"/>
          <w:szCs w:val="26"/>
        </w:rPr>
        <w:t xml:space="preserve">chỉ </w:t>
      </w:r>
      <w:r w:rsidRPr="007B734E">
        <w:rPr>
          <w:rStyle w:val="Strong"/>
          <w:b w:val="0"/>
          <w:sz w:val="26"/>
          <w:szCs w:val="26"/>
        </w:rPr>
        <w:t>để “đánh dấu vào ô”</w:t>
      </w:r>
      <w:r w:rsidRPr="007B734E">
        <w:rPr>
          <w:b/>
          <w:sz w:val="26"/>
          <w:szCs w:val="26"/>
        </w:rPr>
        <w:t>.</w:t>
      </w:r>
    </w:p>
    <w:p w:rsidR="00DD65C7" w:rsidRPr="00DD65C7" w:rsidRDefault="00DD65C7" w:rsidP="00DD65C7">
      <w:pPr>
        <w:pStyle w:val="NormalWeb"/>
        <w:spacing w:before="120" w:beforeAutospacing="0" w:after="120" w:afterAutospacing="0"/>
        <w:jc w:val="both"/>
        <w:rPr>
          <w:sz w:val="26"/>
          <w:szCs w:val="26"/>
        </w:rPr>
      </w:pPr>
      <w:r w:rsidRPr="00DD65C7">
        <w:rPr>
          <w:sz w:val="26"/>
          <w:szCs w:val="26"/>
        </w:rPr>
        <w:t xml:space="preserve">Các khung hướng dẫn như </w:t>
      </w:r>
      <w:r w:rsidRPr="007B734E">
        <w:rPr>
          <w:rStyle w:val="Strong"/>
          <w:b w:val="0"/>
          <w:sz w:val="26"/>
          <w:szCs w:val="26"/>
        </w:rPr>
        <w:t>IEC 62443, ISO 27001 hoặc NIST CSF</w:t>
      </w:r>
      <w:r w:rsidRPr="00DD65C7">
        <w:rPr>
          <w:sz w:val="26"/>
          <w:szCs w:val="26"/>
        </w:rPr>
        <w:t xml:space="preserve"> vẫn đóng vai trò định hướng, nhưng được áp dụng dưới lăng kính rủi ro OT, với </w:t>
      </w:r>
      <w:r w:rsidRPr="007B734E">
        <w:rPr>
          <w:rStyle w:val="Strong"/>
          <w:b w:val="0"/>
          <w:sz w:val="26"/>
          <w:szCs w:val="26"/>
        </w:rPr>
        <w:t>giám sát liên tục và đánh giá định kỳ</w:t>
      </w:r>
      <w:r w:rsidRPr="00DD65C7">
        <w:rPr>
          <w:sz w:val="26"/>
          <w:szCs w:val="26"/>
        </w:rPr>
        <w:t xml:space="preserve">. Kết quả là một chương trình “sống”, </w:t>
      </w:r>
      <w:r w:rsidRPr="007B734E">
        <w:rPr>
          <w:rStyle w:val="Strong"/>
          <w:b w:val="0"/>
          <w:sz w:val="26"/>
          <w:szCs w:val="26"/>
        </w:rPr>
        <w:t>phát triển cùng với vòng đời của con tàu</w:t>
      </w:r>
      <w:r w:rsidRPr="00DD65C7">
        <w:rPr>
          <w:sz w:val="26"/>
          <w:szCs w:val="26"/>
        </w:rPr>
        <w:t xml:space="preserve"> chứ không phải chỉ là một tập tài liệu chờ </w:t>
      </w:r>
      <w:r w:rsidR="007B734E">
        <w:rPr>
          <w:sz w:val="26"/>
          <w:szCs w:val="26"/>
        </w:rPr>
        <w:t>đánh giá ngoài</w:t>
      </w:r>
      <w:r w:rsidRPr="00DD65C7">
        <w:rPr>
          <w:sz w:val="26"/>
          <w:szCs w:val="26"/>
        </w:rPr>
        <w:t>.</w:t>
      </w:r>
    </w:p>
    <w:p w:rsidR="007B734E" w:rsidRPr="007B734E" w:rsidRDefault="007B734E" w:rsidP="007B734E">
      <w:pPr>
        <w:spacing w:before="100" w:beforeAutospacing="1" w:after="100" w:afterAutospacing="1" w:line="240" w:lineRule="auto"/>
        <w:outlineLvl w:val="2"/>
        <w:rPr>
          <w:rFonts w:ascii="Times New Roman" w:eastAsia="Times New Roman" w:hAnsi="Times New Roman" w:cs="Times New Roman"/>
          <w:b/>
          <w:bCs/>
          <w:sz w:val="27"/>
          <w:szCs w:val="27"/>
        </w:rPr>
      </w:pPr>
      <w:r w:rsidRPr="007B734E">
        <w:rPr>
          <w:rFonts w:ascii="Times New Roman" w:eastAsia="Times New Roman" w:hAnsi="Times New Roman" w:cs="Times New Roman"/>
          <w:b/>
          <w:bCs/>
          <w:sz w:val="27"/>
          <w:szCs w:val="27"/>
        </w:rPr>
        <w:t>S4S: Ông nhấn mạnh rằng an ninh mạng không chỉ là vấn đề CNTT, mà là vấn đề an toàn. Việc nhìn nhận an ninh mạng dưới góc độ an toàn sẽ thay đổi cách chúng ta ứng phó với mối đe dọa và định hình tư duy tổng thể như thế nào?</w:t>
      </w:r>
    </w:p>
    <w:p w:rsidR="007B734E" w:rsidRPr="007B734E" w:rsidRDefault="007B734E" w:rsidP="00BD23CD">
      <w:pPr>
        <w:spacing w:before="120" w:after="120" w:line="240" w:lineRule="auto"/>
        <w:jc w:val="both"/>
        <w:rPr>
          <w:rFonts w:ascii="Times New Roman" w:eastAsia="Times New Roman" w:hAnsi="Times New Roman" w:cs="Times New Roman"/>
          <w:sz w:val="26"/>
          <w:szCs w:val="26"/>
        </w:rPr>
      </w:pPr>
      <w:r w:rsidRPr="00BD23CD">
        <w:rPr>
          <w:rFonts w:ascii="Times New Roman" w:eastAsia="Times New Roman" w:hAnsi="Times New Roman" w:cs="Times New Roman"/>
          <w:b/>
          <w:bCs/>
          <w:sz w:val="26"/>
          <w:szCs w:val="26"/>
        </w:rPr>
        <w:t>Michael DeVolld:</w:t>
      </w:r>
      <w:r w:rsidR="00BD23CD">
        <w:rPr>
          <w:rFonts w:ascii="Times New Roman" w:eastAsia="Times New Roman" w:hAnsi="Times New Roman" w:cs="Times New Roman"/>
          <w:b/>
          <w:bCs/>
          <w:sz w:val="26"/>
          <w:szCs w:val="26"/>
        </w:rPr>
        <w:t xml:space="preserve"> </w:t>
      </w:r>
      <w:r w:rsidRPr="007B734E">
        <w:rPr>
          <w:rFonts w:ascii="Times New Roman" w:eastAsia="Times New Roman" w:hAnsi="Times New Roman" w:cs="Times New Roman"/>
          <w:sz w:val="26"/>
          <w:szCs w:val="26"/>
        </w:rPr>
        <w:t xml:space="preserve">Việc xem an ninh mạng là một vấn đề an toàn </w:t>
      </w:r>
      <w:r w:rsidRPr="00BD23CD">
        <w:rPr>
          <w:rFonts w:ascii="Times New Roman" w:eastAsia="Times New Roman" w:hAnsi="Times New Roman" w:cs="Times New Roman"/>
          <w:bCs/>
          <w:sz w:val="26"/>
          <w:szCs w:val="26"/>
        </w:rPr>
        <w:t>sẽ định hình lại mọi quyết định</w:t>
      </w:r>
      <w:r w:rsidRPr="007B734E">
        <w:rPr>
          <w:rFonts w:ascii="Times New Roman" w:eastAsia="Times New Roman" w:hAnsi="Times New Roman" w:cs="Times New Roman"/>
          <w:sz w:val="26"/>
          <w:szCs w:val="26"/>
        </w:rPr>
        <w:t xml:space="preserve">: một hệ thống định vị chưa được vá lỗi cần được xem như </w:t>
      </w:r>
      <w:r w:rsidRPr="00BD23CD">
        <w:rPr>
          <w:rFonts w:ascii="Times New Roman" w:eastAsia="Times New Roman" w:hAnsi="Times New Roman" w:cs="Times New Roman"/>
          <w:bCs/>
          <w:sz w:val="26"/>
          <w:szCs w:val="26"/>
        </w:rPr>
        <w:t>một bánh lái bị hỏng</w:t>
      </w:r>
      <w:r w:rsidRPr="007B734E">
        <w:rPr>
          <w:rFonts w:ascii="Times New Roman" w:eastAsia="Times New Roman" w:hAnsi="Times New Roman" w:cs="Times New Roman"/>
          <w:sz w:val="26"/>
          <w:szCs w:val="26"/>
        </w:rPr>
        <w:t xml:space="preserve">, còn một đường truy cập từ xa không được bảo vệ kỹ lưỡng cũng tương đương với </w:t>
      </w:r>
      <w:r w:rsidRPr="00BD23CD">
        <w:rPr>
          <w:rFonts w:ascii="Times New Roman" w:eastAsia="Times New Roman" w:hAnsi="Times New Roman" w:cs="Times New Roman"/>
          <w:bCs/>
          <w:sz w:val="26"/>
          <w:szCs w:val="26"/>
        </w:rPr>
        <w:t xml:space="preserve">một khu vực hạn chế </w:t>
      </w:r>
      <w:r w:rsidR="00BD23CD">
        <w:rPr>
          <w:rFonts w:ascii="Times New Roman" w:eastAsia="Times New Roman" w:hAnsi="Times New Roman" w:cs="Times New Roman"/>
          <w:bCs/>
          <w:sz w:val="26"/>
          <w:szCs w:val="26"/>
        </w:rPr>
        <w:t xml:space="preserve">tiếp cận đã </w:t>
      </w:r>
      <w:r w:rsidRPr="00BD23CD">
        <w:rPr>
          <w:rFonts w:ascii="Times New Roman" w:eastAsia="Times New Roman" w:hAnsi="Times New Roman" w:cs="Times New Roman"/>
          <w:bCs/>
          <w:sz w:val="26"/>
          <w:szCs w:val="26"/>
        </w:rPr>
        <w:t>bị bỏ ngỏ</w:t>
      </w:r>
      <w:r w:rsidRPr="007B734E">
        <w:rPr>
          <w:rFonts w:ascii="Times New Roman" w:eastAsia="Times New Roman" w:hAnsi="Times New Roman" w:cs="Times New Roman"/>
          <w:sz w:val="26"/>
          <w:szCs w:val="26"/>
        </w:rPr>
        <w:t>.</w:t>
      </w:r>
      <w:r w:rsidR="00BD23CD">
        <w:rPr>
          <w:rFonts w:ascii="Times New Roman" w:eastAsia="Times New Roman" w:hAnsi="Times New Roman" w:cs="Times New Roman"/>
          <w:sz w:val="26"/>
          <w:szCs w:val="26"/>
        </w:rPr>
        <w:t xml:space="preserve"> </w:t>
      </w:r>
      <w:r w:rsidRPr="007B734E">
        <w:rPr>
          <w:rFonts w:ascii="Times New Roman" w:eastAsia="Times New Roman" w:hAnsi="Times New Roman" w:cs="Times New Roman"/>
          <w:sz w:val="26"/>
          <w:szCs w:val="26"/>
        </w:rPr>
        <w:t>Sự thay đổi tư duy này dẫn đến ba thay đổi t</w:t>
      </w:r>
      <w:r w:rsidR="00BD23CD">
        <w:rPr>
          <w:rFonts w:ascii="Times New Roman" w:eastAsia="Times New Roman" w:hAnsi="Times New Roman" w:cs="Times New Roman"/>
          <w:sz w:val="26"/>
          <w:szCs w:val="26"/>
        </w:rPr>
        <w:t>rong t</w:t>
      </w:r>
      <w:r w:rsidRPr="007B734E">
        <w:rPr>
          <w:rFonts w:ascii="Times New Roman" w:eastAsia="Times New Roman" w:hAnsi="Times New Roman" w:cs="Times New Roman"/>
          <w:sz w:val="26"/>
          <w:szCs w:val="26"/>
        </w:rPr>
        <w:t>hực tiễn:</w:t>
      </w:r>
    </w:p>
    <w:p w:rsidR="007B734E" w:rsidRPr="007B734E" w:rsidRDefault="007B734E" w:rsidP="00BD23CD">
      <w:pPr>
        <w:numPr>
          <w:ilvl w:val="0"/>
          <w:numId w:val="4"/>
        </w:numPr>
        <w:spacing w:before="120" w:after="120" w:line="240" w:lineRule="auto"/>
        <w:jc w:val="both"/>
        <w:rPr>
          <w:rFonts w:ascii="Times New Roman" w:eastAsia="Times New Roman" w:hAnsi="Times New Roman" w:cs="Times New Roman"/>
          <w:sz w:val="26"/>
          <w:szCs w:val="26"/>
        </w:rPr>
      </w:pPr>
      <w:r w:rsidRPr="00BD23CD">
        <w:rPr>
          <w:rFonts w:ascii="Times New Roman" w:eastAsia="Times New Roman" w:hAnsi="Times New Roman" w:cs="Times New Roman"/>
          <w:b/>
          <w:bCs/>
          <w:sz w:val="26"/>
          <w:szCs w:val="26"/>
        </w:rPr>
        <w:t xml:space="preserve">Tích hợp vào Hệ thống Quản lý </w:t>
      </w:r>
      <w:proofErr w:type="gramStart"/>
      <w:r w:rsidRPr="00BD23CD">
        <w:rPr>
          <w:rFonts w:ascii="Times New Roman" w:eastAsia="Times New Roman" w:hAnsi="Times New Roman" w:cs="Times New Roman"/>
          <w:b/>
          <w:bCs/>
          <w:sz w:val="26"/>
          <w:szCs w:val="26"/>
        </w:rPr>
        <w:t>An</w:t>
      </w:r>
      <w:proofErr w:type="gramEnd"/>
      <w:r w:rsidRPr="00BD23CD">
        <w:rPr>
          <w:rFonts w:ascii="Times New Roman" w:eastAsia="Times New Roman" w:hAnsi="Times New Roman" w:cs="Times New Roman"/>
          <w:b/>
          <w:bCs/>
          <w:sz w:val="26"/>
          <w:szCs w:val="26"/>
        </w:rPr>
        <w:t xml:space="preserve"> toàn (SMS)</w:t>
      </w:r>
      <w:r w:rsidRPr="007B734E">
        <w:rPr>
          <w:rFonts w:ascii="Times New Roman" w:eastAsia="Times New Roman" w:hAnsi="Times New Roman" w:cs="Times New Roman"/>
          <w:sz w:val="26"/>
          <w:szCs w:val="26"/>
        </w:rPr>
        <w:t xml:space="preserve"> – rủi ro mạng được ghi nhận, </w:t>
      </w:r>
      <w:r w:rsidR="00BD23CD">
        <w:rPr>
          <w:rFonts w:ascii="Times New Roman" w:eastAsia="Times New Roman" w:hAnsi="Times New Roman" w:cs="Times New Roman"/>
          <w:sz w:val="26"/>
          <w:szCs w:val="26"/>
        </w:rPr>
        <w:t>thực</w:t>
      </w:r>
      <w:r w:rsidRPr="007B734E">
        <w:rPr>
          <w:rFonts w:ascii="Times New Roman" w:eastAsia="Times New Roman" w:hAnsi="Times New Roman" w:cs="Times New Roman"/>
          <w:sz w:val="26"/>
          <w:szCs w:val="26"/>
        </w:rPr>
        <w:t xml:space="preserve"> tập và </w:t>
      </w:r>
      <w:r w:rsidR="00BD23CD">
        <w:rPr>
          <w:rFonts w:ascii="Times New Roman" w:eastAsia="Times New Roman" w:hAnsi="Times New Roman" w:cs="Times New Roman"/>
          <w:sz w:val="26"/>
          <w:szCs w:val="26"/>
        </w:rPr>
        <w:t xml:space="preserve">làm </w:t>
      </w:r>
      <w:r w:rsidRPr="007B734E">
        <w:rPr>
          <w:rFonts w:ascii="Times New Roman" w:eastAsia="Times New Roman" w:hAnsi="Times New Roman" w:cs="Times New Roman"/>
          <w:sz w:val="26"/>
          <w:szCs w:val="26"/>
        </w:rPr>
        <w:t>giảm thiểu cùng với các mối nguy khác như cháy nổ, ngập nước và ô nhiễm.</w:t>
      </w:r>
    </w:p>
    <w:p w:rsidR="007B734E" w:rsidRPr="007B734E" w:rsidRDefault="007B734E" w:rsidP="00BD23CD">
      <w:pPr>
        <w:numPr>
          <w:ilvl w:val="0"/>
          <w:numId w:val="4"/>
        </w:numPr>
        <w:spacing w:before="120" w:after="120" w:line="240" w:lineRule="auto"/>
        <w:jc w:val="both"/>
        <w:rPr>
          <w:rFonts w:ascii="Times New Roman" w:eastAsia="Times New Roman" w:hAnsi="Times New Roman" w:cs="Times New Roman"/>
          <w:sz w:val="26"/>
          <w:szCs w:val="26"/>
        </w:rPr>
      </w:pPr>
      <w:r w:rsidRPr="00BD23CD">
        <w:rPr>
          <w:rFonts w:ascii="Times New Roman" w:eastAsia="Times New Roman" w:hAnsi="Times New Roman" w:cs="Times New Roman"/>
          <w:b/>
          <w:bCs/>
          <w:sz w:val="26"/>
          <w:szCs w:val="26"/>
        </w:rPr>
        <w:t>Chuyển quyền sở hữu vận hành</w:t>
      </w:r>
      <w:r w:rsidRPr="007B734E">
        <w:rPr>
          <w:rFonts w:ascii="Times New Roman" w:eastAsia="Times New Roman" w:hAnsi="Times New Roman" w:cs="Times New Roman"/>
          <w:sz w:val="26"/>
          <w:szCs w:val="26"/>
        </w:rPr>
        <w:t xml:space="preserve"> – các </w:t>
      </w:r>
      <w:r w:rsidR="00BD23CD">
        <w:rPr>
          <w:rFonts w:ascii="Times New Roman" w:eastAsia="Times New Roman" w:hAnsi="Times New Roman" w:cs="Times New Roman"/>
          <w:sz w:val="26"/>
          <w:szCs w:val="26"/>
        </w:rPr>
        <w:t>tổ buồng lái</w:t>
      </w:r>
      <w:r w:rsidRPr="007B734E">
        <w:rPr>
          <w:rFonts w:ascii="Times New Roman" w:eastAsia="Times New Roman" w:hAnsi="Times New Roman" w:cs="Times New Roman"/>
          <w:sz w:val="26"/>
          <w:szCs w:val="26"/>
        </w:rPr>
        <w:t xml:space="preserve">, </w:t>
      </w:r>
      <w:r w:rsidR="00BD23CD">
        <w:rPr>
          <w:rFonts w:ascii="Times New Roman" w:eastAsia="Times New Roman" w:hAnsi="Times New Roman" w:cs="Times New Roman"/>
          <w:sz w:val="26"/>
          <w:szCs w:val="26"/>
        </w:rPr>
        <w:t>buồng máy</w:t>
      </w:r>
      <w:r w:rsidRPr="007B734E">
        <w:rPr>
          <w:rFonts w:ascii="Times New Roman" w:eastAsia="Times New Roman" w:hAnsi="Times New Roman" w:cs="Times New Roman"/>
          <w:sz w:val="26"/>
          <w:szCs w:val="26"/>
        </w:rPr>
        <w:t xml:space="preserve"> và nhân viên vận hành trên bờ </w:t>
      </w:r>
      <w:r w:rsidRPr="00BD23CD">
        <w:rPr>
          <w:rFonts w:ascii="Times New Roman" w:eastAsia="Times New Roman" w:hAnsi="Times New Roman" w:cs="Times New Roman"/>
          <w:bCs/>
          <w:sz w:val="26"/>
          <w:szCs w:val="26"/>
        </w:rPr>
        <w:t>trực tiếp làm tuyến phòng thủ đầu tiên</w:t>
      </w:r>
      <w:r w:rsidRPr="007B734E">
        <w:rPr>
          <w:rFonts w:ascii="Times New Roman" w:eastAsia="Times New Roman" w:hAnsi="Times New Roman" w:cs="Times New Roman"/>
          <w:sz w:val="26"/>
          <w:szCs w:val="26"/>
        </w:rPr>
        <w:t>, thay vì chỉ giao cho bộ phận CNTT.</w:t>
      </w:r>
    </w:p>
    <w:p w:rsidR="007B734E" w:rsidRPr="007B734E" w:rsidRDefault="007B734E" w:rsidP="00BD23CD">
      <w:pPr>
        <w:numPr>
          <w:ilvl w:val="0"/>
          <w:numId w:val="4"/>
        </w:numPr>
        <w:spacing w:before="120" w:after="120" w:line="240" w:lineRule="auto"/>
        <w:jc w:val="both"/>
        <w:rPr>
          <w:rFonts w:ascii="Times New Roman" w:eastAsia="Times New Roman" w:hAnsi="Times New Roman" w:cs="Times New Roman"/>
          <w:sz w:val="26"/>
          <w:szCs w:val="26"/>
        </w:rPr>
      </w:pPr>
      <w:r w:rsidRPr="00BD23CD">
        <w:rPr>
          <w:rFonts w:ascii="Times New Roman" w:eastAsia="Times New Roman" w:hAnsi="Times New Roman" w:cs="Times New Roman"/>
          <w:b/>
          <w:bCs/>
          <w:sz w:val="26"/>
          <w:szCs w:val="26"/>
        </w:rPr>
        <w:t>Tăng tốc độ ứng phó</w:t>
      </w:r>
      <w:r w:rsidRPr="007B734E">
        <w:rPr>
          <w:rFonts w:ascii="Times New Roman" w:eastAsia="Times New Roman" w:hAnsi="Times New Roman" w:cs="Times New Roman"/>
          <w:sz w:val="26"/>
          <w:szCs w:val="26"/>
        </w:rPr>
        <w:t xml:space="preserve"> – thời gian phản ứng được đo </w:t>
      </w:r>
      <w:r w:rsidRPr="00BD23CD">
        <w:rPr>
          <w:rFonts w:ascii="Times New Roman" w:eastAsia="Times New Roman" w:hAnsi="Times New Roman" w:cs="Times New Roman"/>
          <w:bCs/>
          <w:sz w:val="26"/>
          <w:szCs w:val="26"/>
        </w:rPr>
        <w:t>bằng phút, không phải ngày</w:t>
      </w:r>
      <w:r w:rsidRPr="007B734E">
        <w:rPr>
          <w:rFonts w:ascii="Times New Roman" w:eastAsia="Times New Roman" w:hAnsi="Times New Roman" w:cs="Times New Roman"/>
          <w:sz w:val="26"/>
          <w:szCs w:val="26"/>
        </w:rPr>
        <w:t>, vì sự an toàn của hành khách và môi trường phụ thuộc vào điều đó.</w:t>
      </w:r>
    </w:p>
    <w:p w:rsidR="007B734E" w:rsidRPr="007B734E" w:rsidRDefault="007B734E" w:rsidP="00BD23CD">
      <w:pPr>
        <w:spacing w:before="120" w:after="120" w:line="240" w:lineRule="auto"/>
        <w:jc w:val="both"/>
        <w:rPr>
          <w:rFonts w:ascii="Times New Roman" w:eastAsia="Times New Roman" w:hAnsi="Times New Roman" w:cs="Times New Roman"/>
          <w:sz w:val="26"/>
          <w:szCs w:val="26"/>
        </w:rPr>
      </w:pPr>
      <w:r w:rsidRPr="007B734E">
        <w:rPr>
          <w:rFonts w:ascii="Times New Roman" w:eastAsia="Times New Roman" w:hAnsi="Times New Roman" w:cs="Times New Roman"/>
          <w:sz w:val="26"/>
          <w:szCs w:val="26"/>
        </w:rPr>
        <w:lastRenderedPageBreak/>
        <w:t xml:space="preserve">Khi nhìn nhận qua lăng kính an toàn, </w:t>
      </w:r>
      <w:r w:rsidRPr="00BD23CD">
        <w:rPr>
          <w:rFonts w:ascii="Times New Roman" w:eastAsia="Times New Roman" w:hAnsi="Times New Roman" w:cs="Times New Roman"/>
          <w:bCs/>
          <w:sz w:val="26"/>
          <w:szCs w:val="26"/>
        </w:rPr>
        <w:t>quyết định và phân bổ nguồn lực sẽ diễn ra nhanh hơn và hiệu quả hơn</w:t>
      </w:r>
      <w:r w:rsidRPr="007B734E">
        <w:rPr>
          <w:rFonts w:ascii="Times New Roman" w:eastAsia="Times New Roman" w:hAnsi="Times New Roman" w:cs="Times New Roman"/>
          <w:sz w:val="26"/>
          <w:szCs w:val="26"/>
        </w:rPr>
        <w:t>.</w:t>
      </w:r>
    </w:p>
    <w:p w:rsidR="007B734E" w:rsidRPr="007B734E" w:rsidRDefault="007B734E" w:rsidP="00BD23CD">
      <w:pPr>
        <w:spacing w:before="120" w:after="120" w:line="240" w:lineRule="auto"/>
        <w:jc w:val="both"/>
        <w:outlineLvl w:val="2"/>
        <w:rPr>
          <w:rFonts w:ascii="Times New Roman" w:eastAsia="Times New Roman" w:hAnsi="Times New Roman" w:cs="Times New Roman"/>
          <w:b/>
          <w:bCs/>
          <w:sz w:val="26"/>
          <w:szCs w:val="26"/>
        </w:rPr>
      </w:pPr>
      <w:r w:rsidRPr="00BD23CD">
        <w:rPr>
          <w:rFonts w:ascii="Times New Roman" w:eastAsia="Times New Roman" w:hAnsi="Times New Roman" w:cs="Times New Roman"/>
          <w:b/>
          <w:bCs/>
          <w:sz w:val="26"/>
          <w:szCs w:val="26"/>
        </w:rPr>
        <w:t>S4S: Các hãng du thuyền nên làm gì để xây dựng văn hóa sẵn sàng ứng phó an ninh mạng trên toàn bộ hệ thống – từ sĩ quan trên boong đến nhân viên CNTT trên bờ?</w:t>
      </w:r>
    </w:p>
    <w:p w:rsidR="007B734E" w:rsidRPr="007B734E" w:rsidRDefault="007B734E" w:rsidP="00BD23CD">
      <w:pPr>
        <w:spacing w:before="120" w:after="120" w:line="240" w:lineRule="auto"/>
        <w:jc w:val="both"/>
        <w:rPr>
          <w:rFonts w:ascii="Times New Roman" w:eastAsia="Times New Roman" w:hAnsi="Times New Roman" w:cs="Times New Roman"/>
          <w:sz w:val="26"/>
          <w:szCs w:val="26"/>
        </w:rPr>
      </w:pPr>
      <w:r w:rsidRPr="00BD23CD">
        <w:rPr>
          <w:rFonts w:ascii="Times New Roman" w:eastAsia="Times New Roman" w:hAnsi="Times New Roman" w:cs="Times New Roman"/>
          <w:b/>
          <w:bCs/>
          <w:sz w:val="26"/>
          <w:szCs w:val="26"/>
        </w:rPr>
        <w:t>Michael DeVolld:</w:t>
      </w:r>
      <w:r w:rsidR="00BD23CD">
        <w:rPr>
          <w:rFonts w:ascii="Times New Roman" w:eastAsia="Times New Roman" w:hAnsi="Times New Roman" w:cs="Times New Roman"/>
          <w:b/>
          <w:bCs/>
          <w:sz w:val="26"/>
          <w:szCs w:val="26"/>
        </w:rPr>
        <w:t xml:space="preserve"> </w:t>
      </w:r>
      <w:r w:rsidRPr="007B734E">
        <w:rPr>
          <w:rFonts w:ascii="Times New Roman" w:eastAsia="Times New Roman" w:hAnsi="Times New Roman" w:cs="Times New Roman"/>
          <w:sz w:val="26"/>
          <w:szCs w:val="26"/>
        </w:rPr>
        <w:t xml:space="preserve">Bắt đầu từ </w:t>
      </w:r>
      <w:r w:rsidRPr="00BD23CD">
        <w:rPr>
          <w:rFonts w:ascii="Times New Roman" w:eastAsia="Times New Roman" w:hAnsi="Times New Roman" w:cs="Times New Roman"/>
          <w:bCs/>
          <w:sz w:val="26"/>
          <w:szCs w:val="26"/>
        </w:rPr>
        <w:t>lãnh đạo</w:t>
      </w:r>
      <w:r w:rsidRPr="007B734E">
        <w:rPr>
          <w:rFonts w:ascii="Times New Roman" w:eastAsia="Times New Roman" w:hAnsi="Times New Roman" w:cs="Times New Roman"/>
          <w:sz w:val="26"/>
          <w:szCs w:val="26"/>
        </w:rPr>
        <w:t xml:space="preserve"> – thuyền trưởng và giám đốc điều hành cần nói về rủi ro mạng </w:t>
      </w:r>
      <w:r w:rsidRPr="00BD23CD">
        <w:rPr>
          <w:rFonts w:ascii="Times New Roman" w:eastAsia="Times New Roman" w:hAnsi="Times New Roman" w:cs="Times New Roman"/>
          <w:bCs/>
          <w:sz w:val="26"/>
          <w:szCs w:val="26"/>
        </w:rPr>
        <w:t>ngang hàng với an toàn vận hành</w:t>
      </w:r>
      <w:r w:rsidRPr="007B734E">
        <w:rPr>
          <w:rFonts w:ascii="Times New Roman" w:eastAsia="Times New Roman" w:hAnsi="Times New Roman" w:cs="Times New Roman"/>
          <w:sz w:val="26"/>
          <w:szCs w:val="26"/>
        </w:rPr>
        <w:t>. Sau đó, xây dựng ba thói quen:</w:t>
      </w:r>
    </w:p>
    <w:p w:rsidR="007B734E" w:rsidRPr="007B734E" w:rsidRDefault="00BD23CD" w:rsidP="00BD23CD">
      <w:pPr>
        <w:numPr>
          <w:ilvl w:val="0"/>
          <w:numId w:val="5"/>
        </w:num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Huấn luyện</w:t>
      </w:r>
      <w:r w:rsidR="007B734E" w:rsidRPr="00BD23CD">
        <w:rPr>
          <w:rFonts w:ascii="Times New Roman" w:eastAsia="Times New Roman" w:hAnsi="Times New Roman" w:cs="Times New Roman"/>
          <w:b/>
          <w:bCs/>
          <w:sz w:val="26"/>
          <w:szCs w:val="26"/>
        </w:rPr>
        <w:t xml:space="preserve"> theo vai trò</w:t>
      </w:r>
      <w:r w:rsidR="007B734E" w:rsidRPr="007B734E">
        <w:rPr>
          <w:rFonts w:ascii="Times New Roman" w:eastAsia="Times New Roman" w:hAnsi="Times New Roman" w:cs="Times New Roman"/>
          <w:sz w:val="26"/>
          <w:szCs w:val="26"/>
        </w:rPr>
        <w:t xml:space="preserve"> và có tính ứng dụng (ví dụ: </w:t>
      </w:r>
      <w:r>
        <w:rPr>
          <w:rFonts w:ascii="Times New Roman" w:eastAsia="Times New Roman" w:hAnsi="Times New Roman" w:cs="Times New Roman"/>
          <w:sz w:val="26"/>
          <w:szCs w:val="26"/>
        </w:rPr>
        <w:t xml:space="preserve">huấn luyện </w:t>
      </w:r>
      <w:r w:rsidR="007B734E" w:rsidRPr="007B734E">
        <w:rPr>
          <w:rFonts w:ascii="Times New Roman" w:eastAsia="Times New Roman" w:hAnsi="Times New Roman" w:cs="Times New Roman"/>
          <w:sz w:val="26"/>
          <w:szCs w:val="26"/>
        </w:rPr>
        <w:t xml:space="preserve">xử lý bất thường </w:t>
      </w:r>
      <w:r>
        <w:rPr>
          <w:rFonts w:ascii="Times New Roman" w:eastAsia="Times New Roman" w:hAnsi="Times New Roman" w:cs="Times New Roman"/>
          <w:sz w:val="26"/>
          <w:szCs w:val="26"/>
        </w:rPr>
        <w:t xml:space="preserve">của </w:t>
      </w:r>
      <w:r w:rsidR="007B734E" w:rsidRPr="007B734E">
        <w:rPr>
          <w:rFonts w:ascii="Times New Roman" w:eastAsia="Times New Roman" w:hAnsi="Times New Roman" w:cs="Times New Roman"/>
          <w:sz w:val="26"/>
          <w:szCs w:val="26"/>
        </w:rPr>
        <w:t>ECDIS cho sĩ quan boong, khóa lập trình điều khiển PLC cho kỹ sư điện).</w:t>
      </w:r>
    </w:p>
    <w:p w:rsidR="007B734E" w:rsidRPr="007B734E" w:rsidRDefault="007B734E" w:rsidP="00BD23CD">
      <w:pPr>
        <w:numPr>
          <w:ilvl w:val="0"/>
          <w:numId w:val="5"/>
        </w:numPr>
        <w:spacing w:before="120" w:after="120" w:line="240" w:lineRule="auto"/>
        <w:jc w:val="both"/>
        <w:rPr>
          <w:rFonts w:ascii="Times New Roman" w:eastAsia="Times New Roman" w:hAnsi="Times New Roman" w:cs="Times New Roman"/>
          <w:sz w:val="26"/>
          <w:szCs w:val="26"/>
        </w:rPr>
      </w:pPr>
      <w:r w:rsidRPr="00BD23CD">
        <w:rPr>
          <w:rFonts w:ascii="Times New Roman" w:eastAsia="Times New Roman" w:hAnsi="Times New Roman" w:cs="Times New Roman"/>
          <w:b/>
          <w:bCs/>
          <w:sz w:val="26"/>
          <w:szCs w:val="26"/>
        </w:rPr>
        <w:t>Kênh báo cáo rõ ràng, không trừng phạt</w:t>
      </w:r>
      <w:r w:rsidRPr="007B734E">
        <w:rPr>
          <w:rFonts w:ascii="Times New Roman" w:eastAsia="Times New Roman" w:hAnsi="Times New Roman" w:cs="Times New Roman"/>
          <w:sz w:val="26"/>
          <w:szCs w:val="26"/>
        </w:rPr>
        <w:t xml:space="preserve">, giúp </w:t>
      </w:r>
      <w:r w:rsidR="00BD23CD">
        <w:rPr>
          <w:rFonts w:ascii="Times New Roman" w:eastAsia="Times New Roman" w:hAnsi="Times New Roman" w:cs="Times New Roman"/>
          <w:sz w:val="26"/>
          <w:szCs w:val="26"/>
        </w:rPr>
        <w:t>thuyền viên</w:t>
      </w:r>
      <w:r w:rsidRPr="007B734E">
        <w:rPr>
          <w:rFonts w:ascii="Times New Roman" w:eastAsia="Times New Roman" w:hAnsi="Times New Roman" w:cs="Times New Roman"/>
          <w:sz w:val="26"/>
          <w:szCs w:val="26"/>
        </w:rPr>
        <w:t xml:space="preserve"> yên tâm báo cáo </w:t>
      </w:r>
      <w:r w:rsidR="00BD23CD">
        <w:rPr>
          <w:rFonts w:ascii="Times New Roman" w:eastAsia="Times New Roman" w:hAnsi="Times New Roman" w:cs="Times New Roman"/>
          <w:sz w:val="26"/>
          <w:szCs w:val="26"/>
        </w:rPr>
        <w:t xml:space="preserve">về những </w:t>
      </w:r>
      <w:r w:rsidRPr="007B734E">
        <w:rPr>
          <w:rFonts w:ascii="Times New Roman" w:eastAsia="Times New Roman" w:hAnsi="Times New Roman" w:cs="Times New Roman"/>
          <w:sz w:val="26"/>
          <w:szCs w:val="26"/>
        </w:rPr>
        <w:t>hoạt động đáng ngờ.</w:t>
      </w:r>
    </w:p>
    <w:p w:rsidR="007B734E" w:rsidRPr="007B734E" w:rsidRDefault="007B734E" w:rsidP="00BD23CD">
      <w:pPr>
        <w:numPr>
          <w:ilvl w:val="0"/>
          <w:numId w:val="5"/>
        </w:numPr>
        <w:spacing w:before="120" w:after="120" w:line="240" w:lineRule="auto"/>
        <w:jc w:val="both"/>
        <w:rPr>
          <w:rFonts w:ascii="Times New Roman" w:eastAsia="Times New Roman" w:hAnsi="Times New Roman" w:cs="Times New Roman"/>
          <w:sz w:val="26"/>
          <w:szCs w:val="26"/>
        </w:rPr>
      </w:pPr>
      <w:r w:rsidRPr="00BD23CD">
        <w:rPr>
          <w:rFonts w:ascii="Times New Roman" w:eastAsia="Times New Roman" w:hAnsi="Times New Roman" w:cs="Times New Roman"/>
          <w:b/>
          <w:bCs/>
          <w:sz w:val="26"/>
          <w:szCs w:val="26"/>
        </w:rPr>
        <w:t>Chỉ số và vòng phản hồi</w:t>
      </w:r>
      <w:r w:rsidRPr="007B734E">
        <w:rPr>
          <w:rFonts w:ascii="Times New Roman" w:eastAsia="Times New Roman" w:hAnsi="Times New Roman" w:cs="Times New Roman"/>
          <w:sz w:val="26"/>
          <w:szCs w:val="26"/>
        </w:rPr>
        <w:t xml:space="preserve"> – kiểm tra hằng ngày về bảo trì mạng, tổng kết sau </w:t>
      </w:r>
      <w:r w:rsidR="00BD23CD">
        <w:rPr>
          <w:rFonts w:ascii="Times New Roman" w:eastAsia="Times New Roman" w:hAnsi="Times New Roman" w:cs="Times New Roman"/>
          <w:sz w:val="26"/>
          <w:szCs w:val="26"/>
        </w:rPr>
        <w:t>thực</w:t>
      </w:r>
      <w:r w:rsidRPr="007B734E">
        <w:rPr>
          <w:rFonts w:ascii="Times New Roman" w:eastAsia="Times New Roman" w:hAnsi="Times New Roman" w:cs="Times New Roman"/>
          <w:sz w:val="26"/>
          <w:szCs w:val="26"/>
        </w:rPr>
        <w:t xml:space="preserve"> tập, và KPI hiển thị rõ ràng trên boong lẫn trung tâm SOC.</w:t>
      </w:r>
    </w:p>
    <w:p w:rsidR="007B734E" w:rsidRPr="007B734E" w:rsidRDefault="007B734E" w:rsidP="00BD23CD">
      <w:pPr>
        <w:spacing w:before="120" w:after="120" w:line="240" w:lineRule="auto"/>
        <w:jc w:val="both"/>
        <w:rPr>
          <w:rFonts w:ascii="Times New Roman" w:eastAsia="Times New Roman" w:hAnsi="Times New Roman" w:cs="Times New Roman"/>
          <w:sz w:val="26"/>
          <w:szCs w:val="26"/>
        </w:rPr>
      </w:pPr>
      <w:r w:rsidRPr="007B734E">
        <w:rPr>
          <w:rFonts w:ascii="Times New Roman" w:eastAsia="Times New Roman" w:hAnsi="Times New Roman" w:cs="Times New Roman"/>
          <w:sz w:val="26"/>
          <w:szCs w:val="26"/>
        </w:rPr>
        <w:t xml:space="preserve">Khi </w:t>
      </w:r>
      <w:r w:rsidR="00BD23CD">
        <w:rPr>
          <w:rFonts w:ascii="Times New Roman" w:eastAsia="Times New Roman" w:hAnsi="Times New Roman" w:cs="Times New Roman"/>
          <w:sz w:val="26"/>
          <w:szCs w:val="26"/>
        </w:rPr>
        <w:t>thuyền viên</w:t>
      </w:r>
      <w:r w:rsidRPr="007B734E">
        <w:rPr>
          <w:rFonts w:ascii="Times New Roman" w:eastAsia="Times New Roman" w:hAnsi="Times New Roman" w:cs="Times New Roman"/>
          <w:sz w:val="26"/>
          <w:szCs w:val="26"/>
        </w:rPr>
        <w:t xml:space="preserve"> thấy </w:t>
      </w:r>
      <w:r w:rsidRPr="00BD23CD">
        <w:rPr>
          <w:rFonts w:ascii="Times New Roman" w:eastAsia="Times New Roman" w:hAnsi="Times New Roman" w:cs="Times New Roman"/>
          <w:b/>
          <w:bCs/>
          <w:sz w:val="26"/>
          <w:szCs w:val="26"/>
        </w:rPr>
        <w:t>s</w:t>
      </w:r>
      <w:r w:rsidRPr="00BD23CD">
        <w:rPr>
          <w:rFonts w:ascii="Times New Roman" w:eastAsia="Times New Roman" w:hAnsi="Times New Roman" w:cs="Times New Roman"/>
          <w:bCs/>
          <w:sz w:val="26"/>
          <w:szCs w:val="26"/>
        </w:rPr>
        <w:t>ự sẵn sàng an ninh mạng được đánh giá và ghi nhận giống như hành vi an toàn khác</w:t>
      </w:r>
      <w:r w:rsidR="00BD23CD">
        <w:rPr>
          <w:rFonts w:ascii="Times New Roman" w:eastAsia="Times New Roman" w:hAnsi="Times New Roman" w:cs="Times New Roman"/>
          <w:sz w:val="26"/>
          <w:szCs w:val="26"/>
        </w:rPr>
        <w:t xml:space="preserve"> thì</w:t>
      </w:r>
      <w:r w:rsidRPr="007B734E">
        <w:rPr>
          <w:rFonts w:ascii="Times New Roman" w:eastAsia="Times New Roman" w:hAnsi="Times New Roman" w:cs="Times New Roman"/>
          <w:sz w:val="26"/>
          <w:szCs w:val="26"/>
        </w:rPr>
        <w:t xml:space="preserve"> văn hóa </w:t>
      </w:r>
      <w:r w:rsidR="00BD23CD">
        <w:rPr>
          <w:rFonts w:ascii="Times New Roman" w:eastAsia="Times New Roman" w:hAnsi="Times New Roman" w:cs="Times New Roman"/>
          <w:sz w:val="26"/>
          <w:szCs w:val="26"/>
        </w:rPr>
        <w:t xml:space="preserve">của </w:t>
      </w:r>
      <w:r w:rsidRPr="007B734E">
        <w:rPr>
          <w:rFonts w:ascii="Times New Roman" w:eastAsia="Times New Roman" w:hAnsi="Times New Roman" w:cs="Times New Roman"/>
          <w:sz w:val="26"/>
          <w:szCs w:val="26"/>
        </w:rPr>
        <w:t>tổ chức sẽ phát triển rất nhanh.</w:t>
      </w:r>
    </w:p>
    <w:p w:rsidR="007B734E" w:rsidRPr="007B734E" w:rsidRDefault="007B734E" w:rsidP="00BD23CD">
      <w:pPr>
        <w:spacing w:before="120" w:after="120" w:line="240" w:lineRule="auto"/>
        <w:jc w:val="both"/>
        <w:outlineLvl w:val="2"/>
        <w:rPr>
          <w:rFonts w:ascii="Times New Roman" w:eastAsia="Times New Roman" w:hAnsi="Times New Roman" w:cs="Times New Roman"/>
          <w:b/>
          <w:bCs/>
          <w:sz w:val="26"/>
          <w:szCs w:val="26"/>
        </w:rPr>
      </w:pPr>
      <w:r w:rsidRPr="00BD23CD">
        <w:rPr>
          <w:rFonts w:ascii="Times New Roman" w:eastAsia="Times New Roman" w:hAnsi="Times New Roman" w:cs="Times New Roman"/>
          <w:b/>
          <w:bCs/>
          <w:sz w:val="26"/>
          <w:szCs w:val="26"/>
        </w:rPr>
        <w:t xml:space="preserve">S4S: Vai trò của các khóa huấn luyện mô phỏng hoặc </w:t>
      </w:r>
      <w:r w:rsidR="00BD23CD">
        <w:rPr>
          <w:rFonts w:ascii="Times New Roman" w:eastAsia="Times New Roman" w:hAnsi="Times New Roman" w:cs="Times New Roman"/>
          <w:b/>
          <w:bCs/>
          <w:sz w:val="26"/>
          <w:szCs w:val="26"/>
        </w:rPr>
        <w:t>thực</w:t>
      </w:r>
      <w:r w:rsidRPr="00BD23CD">
        <w:rPr>
          <w:rFonts w:ascii="Times New Roman" w:eastAsia="Times New Roman" w:hAnsi="Times New Roman" w:cs="Times New Roman"/>
          <w:b/>
          <w:bCs/>
          <w:sz w:val="26"/>
          <w:szCs w:val="26"/>
        </w:rPr>
        <w:t xml:space="preserve"> tập ứng phó sự cố là gì trong việc nâng cao khả năng phản ứng an ninh mạng?</w:t>
      </w:r>
    </w:p>
    <w:p w:rsidR="007B734E" w:rsidRPr="007B734E" w:rsidRDefault="007B734E" w:rsidP="00BD23CD">
      <w:pPr>
        <w:spacing w:before="120" w:after="120" w:line="240" w:lineRule="auto"/>
        <w:jc w:val="both"/>
        <w:rPr>
          <w:rFonts w:ascii="Times New Roman" w:eastAsia="Times New Roman" w:hAnsi="Times New Roman" w:cs="Times New Roman"/>
          <w:sz w:val="26"/>
          <w:szCs w:val="26"/>
        </w:rPr>
      </w:pPr>
      <w:r w:rsidRPr="00BD23CD">
        <w:rPr>
          <w:rFonts w:ascii="Times New Roman" w:eastAsia="Times New Roman" w:hAnsi="Times New Roman" w:cs="Times New Roman"/>
          <w:b/>
          <w:bCs/>
          <w:sz w:val="26"/>
          <w:szCs w:val="26"/>
        </w:rPr>
        <w:t>Michael DeVolld:</w:t>
      </w:r>
      <w:r w:rsidR="00BD23CD">
        <w:rPr>
          <w:rFonts w:ascii="Times New Roman" w:eastAsia="Times New Roman" w:hAnsi="Times New Roman" w:cs="Times New Roman"/>
          <w:b/>
          <w:bCs/>
          <w:sz w:val="26"/>
          <w:szCs w:val="26"/>
        </w:rPr>
        <w:t xml:space="preserve"> </w:t>
      </w:r>
      <w:r w:rsidRPr="00BD23CD">
        <w:rPr>
          <w:rFonts w:ascii="Times New Roman" w:eastAsia="Times New Roman" w:hAnsi="Times New Roman" w:cs="Times New Roman"/>
          <w:b/>
          <w:bCs/>
          <w:sz w:val="26"/>
          <w:szCs w:val="26"/>
        </w:rPr>
        <w:t xml:space="preserve">Mô </w:t>
      </w:r>
      <w:r w:rsidRPr="00BD23CD">
        <w:rPr>
          <w:rFonts w:ascii="Times New Roman" w:eastAsia="Times New Roman" w:hAnsi="Times New Roman" w:cs="Times New Roman"/>
          <w:bCs/>
          <w:sz w:val="26"/>
          <w:szCs w:val="26"/>
        </w:rPr>
        <w:t>phỏng giúp chuyển mối đe dọa trừu tượng thành phản xạ thực tế.</w:t>
      </w:r>
      <w:r w:rsidRPr="007B734E">
        <w:rPr>
          <w:rFonts w:ascii="Times New Roman" w:eastAsia="Times New Roman" w:hAnsi="Times New Roman" w:cs="Times New Roman"/>
          <w:sz w:val="26"/>
          <w:szCs w:val="26"/>
        </w:rPr>
        <w:t xml:space="preserve"> Ví dụ: </w:t>
      </w:r>
      <w:r w:rsidR="00BD23CD">
        <w:rPr>
          <w:rFonts w:ascii="Times New Roman" w:eastAsia="Times New Roman" w:hAnsi="Times New Roman" w:cs="Times New Roman"/>
          <w:sz w:val="26"/>
          <w:szCs w:val="26"/>
        </w:rPr>
        <w:t>thực</w:t>
      </w:r>
      <w:r w:rsidRPr="007B734E">
        <w:rPr>
          <w:rFonts w:ascii="Times New Roman" w:eastAsia="Times New Roman" w:hAnsi="Times New Roman" w:cs="Times New Roman"/>
          <w:sz w:val="26"/>
          <w:szCs w:val="26"/>
        </w:rPr>
        <w:t xml:space="preserve"> tập mô phỏng </w:t>
      </w:r>
      <w:r w:rsidR="00BD23CD">
        <w:rPr>
          <w:rFonts w:ascii="Times New Roman" w:eastAsia="Times New Roman" w:hAnsi="Times New Roman" w:cs="Times New Roman"/>
          <w:sz w:val="26"/>
          <w:szCs w:val="26"/>
        </w:rPr>
        <w:t xml:space="preserve">trong nhóm </w:t>
      </w:r>
      <w:r w:rsidRPr="007B734E">
        <w:rPr>
          <w:rFonts w:ascii="Times New Roman" w:eastAsia="Times New Roman" w:hAnsi="Times New Roman" w:cs="Times New Roman"/>
          <w:sz w:val="26"/>
          <w:szCs w:val="26"/>
        </w:rPr>
        <w:t xml:space="preserve">(table-top) hướng dẫn </w:t>
      </w:r>
      <w:r w:rsidR="00BD23CD">
        <w:rPr>
          <w:rFonts w:ascii="Times New Roman" w:eastAsia="Times New Roman" w:hAnsi="Times New Roman" w:cs="Times New Roman"/>
          <w:sz w:val="26"/>
          <w:szCs w:val="26"/>
        </w:rPr>
        <w:t>tổ</w:t>
      </w:r>
      <w:r w:rsidRPr="007B734E">
        <w:rPr>
          <w:rFonts w:ascii="Times New Roman" w:eastAsia="Times New Roman" w:hAnsi="Times New Roman" w:cs="Times New Roman"/>
          <w:sz w:val="26"/>
          <w:szCs w:val="26"/>
        </w:rPr>
        <w:t xml:space="preserve"> boong xử lý giả lập tình huống làm giả GPS, hoặc </w:t>
      </w:r>
      <w:r w:rsidR="00BD23CD">
        <w:rPr>
          <w:rFonts w:ascii="Times New Roman" w:eastAsia="Times New Roman" w:hAnsi="Times New Roman" w:cs="Times New Roman"/>
          <w:sz w:val="26"/>
          <w:szCs w:val="26"/>
        </w:rPr>
        <w:t>thực</w:t>
      </w:r>
      <w:r w:rsidRPr="007B734E">
        <w:rPr>
          <w:rFonts w:ascii="Times New Roman" w:eastAsia="Times New Roman" w:hAnsi="Times New Roman" w:cs="Times New Roman"/>
          <w:sz w:val="26"/>
          <w:szCs w:val="26"/>
        </w:rPr>
        <w:t xml:space="preserve"> tập “thật” cách cô lập và phục hồi PLC điều khiển lực đẩy bị xâm nhập.</w:t>
      </w:r>
      <w:r w:rsidR="00BD23CD">
        <w:rPr>
          <w:rFonts w:ascii="Times New Roman" w:eastAsia="Times New Roman" w:hAnsi="Times New Roman" w:cs="Times New Roman"/>
          <w:sz w:val="26"/>
          <w:szCs w:val="26"/>
        </w:rPr>
        <w:t xml:space="preserve"> </w:t>
      </w:r>
      <w:r w:rsidRPr="007B734E">
        <w:rPr>
          <w:rFonts w:ascii="Times New Roman" w:eastAsia="Times New Roman" w:hAnsi="Times New Roman" w:cs="Times New Roman"/>
          <w:sz w:val="26"/>
          <w:szCs w:val="26"/>
        </w:rPr>
        <w:t xml:space="preserve">Các hoạt động này giúp </w:t>
      </w:r>
      <w:r w:rsidRPr="00BD23CD">
        <w:rPr>
          <w:rFonts w:ascii="Times New Roman" w:eastAsia="Times New Roman" w:hAnsi="Times New Roman" w:cs="Times New Roman"/>
          <w:bCs/>
          <w:sz w:val="26"/>
          <w:szCs w:val="26"/>
        </w:rPr>
        <w:t>phát hiện</w:t>
      </w:r>
      <w:r w:rsidR="00BD23CD">
        <w:rPr>
          <w:rFonts w:ascii="Times New Roman" w:eastAsia="Times New Roman" w:hAnsi="Times New Roman" w:cs="Times New Roman"/>
          <w:bCs/>
          <w:sz w:val="26"/>
          <w:szCs w:val="26"/>
        </w:rPr>
        <w:t xml:space="preserve"> ra</w:t>
      </w:r>
      <w:r w:rsidRPr="00BD23CD">
        <w:rPr>
          <w:rFonts w:ascii="Times New Roman" w:eastAsia="Times New Roman" w:hAnsi="Times New Roman" w:cs="Times New Roman"/>
          <w:bCs/>
          <w:sz w:val="26"/>
          <w:szCs w:val="26"/>
        </w:rPr>
        <w:t xml:space="preserve"> kẽ hở </w:t>
      </w:r>
      <w:r w:rsidR="00BD23CD">
        <w:rPr>
          <w:rFonts w:ascii="Times New Roman" w:eastAsia="Times New Roman" w:hAnsi="Times New Roman" w:cs="Times New Roman"/>
          <w:bCs/>
          <w:sz w:val="26"/>
          <w:szCs w:val="26"/>
        </w:rPr>
        <w:t xml:space="preserve">của </w:t>
      </w:r>
      <w:r w:rsidRPr="00BD23CD">
        <w:rPr>
          <w:rFonts w:ascii="Times New Roman" w:eastAsia="Times New Roman" w:hAnsi="Times New Roman" w:cs="Times New Roman"/>
          <w:bCs/>
          <w:sz w:val="26"/>
          <w:szCs w:val="26"/>
        </w:rPr>
        <w:t>quy trình trước khi kẻ tấn công làm được</w:t>
      </w:r>
      <w:r w:rsidRPr="007B734E">
        <w:rPr>
          <w:rFonts w:ascii="Times New Roman" w:eastAsia="Times New Roman" w:hAnsi="Times New Roman" w:cs="Times New Roman"/>
          <w:sz w:val="26"/>
          <w:szCs w:val="26"/>
        </w:rPr>
        <w:t>, đồng thời giúp đội</w:t>
      </w:r>
      <w:r w:rsidR="00BD23CD">
        <w:rPr>
          <w:rFonts w:ascii="Times New Roman" w:eastAsia="Times New Roman" w:hAnsi="Times New Roman" w:cs="Times New Roman"/>
          <w:sz w:val="26"/>
          <w:szCs w:val="26"/>
        </w:rPr>
        <w:t xml:space="preserve"> dưới</w:t>
      </w:r>
      <w:r w:rsidRPr="007B734E">
        <w:rPr>
          <w:rFonts w:ascii="Times New Roman" w:eastAsia="Times New Roman" w:hAnsi="Times New Roman" w:cs="Times New Roman"/>
          <w:sz w:val="26"/>
          <w:szCs w:val="26"/>
        </w:rPr>
        <w:t xml:space="preserve"> tàu và đội </w:t>
      </w:r>
      <w:r w:rsidR="00BD23CD">
        <w:rPr>
          <w:rFonts w:ascii="Times New Roman" w:eastAsia="Times New Roman" w:hAnsi="Times New Roman" w:cs="Times New Roman"/>
          <w:sz w:val="26"/>
          <w:szCs w:val="26"/>
        </w:rPr>
        <w:t xml:space="preserve">trên </w:t>
      </w:r>
      <w:r w:rsidRPr="007B734E">
        <w:rPr>
          <w:rFonts w:ascii="Times New Roman" w:eastAsia="Times New Roman" w:hAnsi="Times New Roman" w:cs="Times New Roman"/>
          <w:sz w:val="26"/>
          <w:szCs w:val="26"/>
        </w:rPr>
        <w:t>bờ phối hợp như một tình huống thật.</w:t>
      </w:r>
    </w:p>
    <w:p w:rsidR="007B734E" w:rsidRPr="007B734E" w:rsidRDefault="007B734E" w:rsidP="00BD23CD">
      <w:pPr>
        <w:spacing w:before="120" w:after="120" w:line="240" w:lineRule="auto"/>
        <w:jc w:val="both"/>
        <w:rPr>
          <w:rFonts w:ascii="Times New Roman" w:eastAsia="Times New Roman" w:hAnsi="Times New Roman" w:cs="Times New Roman"/>
          <w:sz w:val="26"/>
          <w:szCs w:val="26"/>
        </w:rPr>
      </w:pPr>
      <w:r w:rsidRPr="00BD23CD">
        <w:rPr>
          <w:rFonts w:ascii="Times New Roman" w:eastAsia="Times New Roman" w:hAnsi="Times New Roman" w:cs="Times New Roman"/>
          <w:bCs/>
          <w:sz w:val="26"/>
          <w:szCs w:val="26"/>
        </w:rPr>
        <w:t xml:space="preserve">Luật mới của USCG sẽ bắt buộc </w:t>
      </w:r>
      <w:r w:rsidR="00BD23CD">
        <w:rPr>
          <w:rFonts w:ascii="Times New Roman" w:eastAsia="Times New Roman" w:hAnsi="Times New Roman" w:cs="Times New Roman"/>
          <w:bCs/>
          <w:sz w:val="26"/>
          <w:szCs w:val="26"/>
        </w:rPr>
        <w:t>thực</w:t>
      </w:r>
      <w:r w:rsidRPr="00BD23CD">
        <w:rPr>
          <w:rFonts w:ascii="Times New Roman" w:eastAsia="Times New Roman" w:hAnsi="Times New Roman" w:cs="Times New Roman"/>
          <w:bCs/>
          <w:sz w:val="26"/>
          <w:szCs w:val="26"/>
        </w:rPr>
        <w:t xml:space="preserve"> tập hằng năm</w:t>
      </w:r>
      <w:r w:rsidRPr="007B734E">
        <w:rPr>
          <w:rFonts w:ascii="Times New Roman" w:eastAsia="Times New Roman" w:hAnsi="Times New Roman" w:cs="Times New Roman"/>
          <w:sz w:val="26"/>
          <w:szCs w:val="26"/>
        </w:rPr>
        <w:t xml:space="preserve">, nhưng các hãng tiên phong đã </w:t>
      </w:r>
      <w:r w:rsidRPr="00BD23CD">
        <w:rPr>
          <w:rFonts w:ascii="Times New Roman" w:eastAsia="Times New Roman" w:hAnsi="Times New Roman" w:cs="Times New Roman"/>
          <w:bCs/>
          <w:sz w:val="26"/>
          <w:szCs w:val="26"/>
        </w:rPr>
        <w:t xml:space="preserve">tích hợp kịch bản an ninh mạng vào các </w:t>
      </w:r>
      <w:r w:rsidR="00BD23CD">
        <w:rPr>
          <w:rFonts w:ascii="Times New Roman" w:eastAsia="Times New Roman" w:hAnsi="Times New Roman" w:cs="Times New Roman"/>
          <w:bCs/>
          <w:sz w:val="26"/>
          <w:szCs w:val="26"/>
        </w:rPr>
        <w:t>thực</w:t>
      </w:r>
      <w:r w:rsidRPr="00BD23CD">
        <w:rPr>
          <w:rFonts w:ascii="Times New Roman" w:eastAsia="Times New Roman" w:hAnsi="Times New Roman" w:cs="Times New Roman"/>
          <w:bCs/>
          <w:sz w:val="26"/>
          <w:szCs w:val="26"/>
        </w:rPr>
        <w:t xml:space="preserve"> tập an toàn hàng quý</w:t>
      </w:r>
      <w:r w:rsidRPr="007B734E">
        <w:rPr>
          <w:rFonts w:ascii="Times New Roman" w:eastAsia="Times New Roman" w:hAnsi="Times New Roman" w:cs="Times New Roman"/>
          <w:sz w:val="26"/>
          <w:szCs w:val="26"/>
        </w:rPr>
        <w:t xml:space="preserve">, bảo đảm thời gian phát hiện – quyết định – phục hồi </w:t>
      </w:r>
      <w:r w:rsidRPr="00BD23CD">
        <w:rPr>
          <w:rFonts w:ascii="Times New Roman" w:eastAsia="Times New Roman" w:hAnsi="Times New Roman" w:cs="Times New Roman"/>
          <w:bCs/>
          <w:sz w:val="26"/>
          <w:szCs w:val="26"/>
        </w:rPr>
        <w:t xml:space="preserve">đạt chuẩn giống như diễn tập cháy nổ hay </w:t>
      </w:r>
      <w:r w:rsidR="00BD23CD">
        <w:rPr>
          <w:rFonts w:ascii="Times New Roman" w:eastAsia="Times New Roman" w:hAnsi="Times New Roman" w:cs="Times New Roman"/>
          <w:bCs/>
          <w:sz w:val="26"/>
          <w:szCs w:val="26"/>
        </w:rPr>
        <w:t>bỏ</w:t>
      </w:r>
      <w:r w:rsidRPr="00BD23CD">
        <w:rPr>
          <w:rFonts w:ascii="Times New Roman" w:eastAsia="Times New Roman" w:hAnsi="Times New Roman" w:cs="Times New Roman"/>
          <w:bCs/>
          <w:sz w:val="26"/>
          <w:szCs w:val="26"/>
        </w:rPr>
        <w:t xml:space="preserve"> tàu</w:t>
      </w:r>
      <w:r w:rsidRPr="007B734E">
        <w:rPr>
          <w:rFonts w:ascii="Times New Roman" w:eastAsia="Times New Roman" w:hAnsi="Times New Roman" w:cs="Times New Roman"/>
          <w:sz w:val="26"/>
          <w:szCs w:val="26"/>
        </w:rPr>
        <w:t>.</w:t>
      </w:r>
    </w:p>
    <w:p w:rsidR="007B734E" w:rsidRPr="007B734E" w:rsidRDefault="007B734E" w:rsidP="00BD23CD">
      <w:pPr>
        <w:spacing w:before="120" w:after="120" w:line="240" w:lineRule="auto"/>
        <w:jc w:val="both"/>
        <w:outlineLvl w:val="2"/>
        <w:rPr>
          <w:rFonts w:ascii="Times New Roman" w:eastAsia="Times New Roman" w:hAnsi="Times New Roman" w:cs="Times New Roman"/>
          <w:b/>
          <w:bCs/>
          <w:sz w:val="26"/>
          <w:szCs w:val="26"/>
        </w:rPr>
      </w:pPr>
      <w:r w:rsidRPr="00BD23CD">
        <w:rPr>
          <w:rFonts w:ascii="Times New Roman" w:eastAsia="Times New Roman" w:hAnsi="Times New Roman" w:cs="Times New Roman"/>
          <w:b/>
          <w:bCs/>
          <w:sz w:val="26"/>
          <w:szCs w:val="26"/>
        </w:rPr>
        <w:t xml:space="preserve">S4S: Hiện nay, những loại tấn công mạng nào đang đáng lo ngại nhất đối với hệ thống OT </w:t>
      </w:r>
      <w:r w:rsidR="00BD23CD">
        <w:rPr>
          <w:rFonts w:ascii="Times New Roman" w:eastAsia="Times New Roman" w:hAnsi="Times New Roman" w:cs="Times New Roman"/>
          <w:b/>
          <w:bCs/>
          <w:sz w:val="26"/>
          <w:szCs w:val="26"/>
        </w:rPr>
        <w:t>trên tàu</w:t>
      </w:r>
      <w:r w:rsidRPr="00BD23CD">
        <w:rPr>
          <w:rFonts w:ascii="Times New Roman" w:eastAsia="Times New Roman" w:hAnsi="Times New Roman" w:cs="Times New Roman"/>
          <w:b/>
          <w:bCs/>
          <w:sz w:val="26"/>
          <w:szCs w:val="26"/>
        </w:rPr>
        <w:t xml:space="preserve"> – ransomware, làm giả tín hiệu, hay mối đe dọa nội bộ?</w:t>
      </w:r>
    </w:p>
    <w:p w:rsidR="007B734E" w:rsidRPr="007B734E" w:rsidRDefault="007B734E" w:rsidP="00BD23CD">
      <w:pPr>
        <w:spacing w:before="120" w:after="120" w:line="240" w:lineRule="auto"/>
        <w:jc w:val="both"/>
        <w:rPr>
          <w:rFonts w:ascii="Times New Roman" w:eastAsia="Times New Roman" w:hAnsi="Times New Roman" w:cs="Times New Roman"/>
          <w:sz w:val="26"/>
          <w:szCs w:val="26"/>
        </w:rPr>
      </w:pPr>
      <w:r w:rsidRPr="00BD23CD">
        <w:rPr>
          <w:rFonts w:ascii="Times New Roman" w:eastAsia="Times New Roman" w:hAnsi="Times New Roman" w:cs="Times New Roman"/>
          <w:b/>
          <w:bCs/>
          <w:sz w:val="26"/>
          <w:szCs w:val="26"/>
        </w:rPr>
        <w:t>Michael DeVolld:</w:t>
      </w:r>
      <w:r w:rsidR="00BD23CD">
        <w:rPr>
          <w:rFonts w:ascii="Times New Roman" w:eastAsia="Times New Roman" w:hAnsi="Times New Roman" w:cs="Times New Roman"/>
          <w:b/>
          <w:bCs/>
          <w:sz w:val="26"/>
          <w:szCs w:val="26"/>
        </w:rPr>
        <w:t xml:space="preserve"> </w:t>
      </w:r>
      <w:r w:rsidRPr="00BD23CD">
        <w:rPr>
          <w:rFonts w:ascii="Times New Roman" w:eastAsia="Times New Roman" w:hAnsi="Times New Roman" w:cs="Times New Roman"/>
          <w:bCs/>
          <w:sz w:val="26"/>
          <w:szCs w:val="26"/>
        </w:rPr>
        <w:t>Ransomware vẫn là mối đe dọa hàng đầu</w:t>
      </w:r>
      <w:r w:rsidRPr="007B734E">
        <w:rPr>
          <w:rFonts w:ascii="Times New Roman" w:eastAsia="Times New Roman" w:hAnsi="Times New Roman" w:cs="Times New Roman"/>
          <w:sz w:val="26"/>
          <w:szCs w:val="26"/>
        </w:rPr>
        <w:t xml:space="preserve">, vì </w:t>
      </w:r>
      <w:r w:rsidR="00BD23CD">
        <w:rPr>
          <w:rFonts w:ascii="Times New Roman" w:eastAsia="Times New Roman" w:hAnsi="Times New Roman" w:cs="Times New Roman"/>
          <w:sz w:val="26"/>
          <w:szCs w:val="26"/>
        </w:rPr>
        <w:t xml:space="preserve">nó </w:t>
      </w:r>
      <w:r w:rsidRPr="007B734E">
        <w:rPr>
          <w:rFonts w:ascii="Times New Roman" w:eastAsia="Times New Roman" w:hAnsi="Times New Roman" w:cs="Times New Roman"/>
          <w:sz w:val="26"/>
          <w:szCs w:val="26"/>
        </w:rPr>
        <w:t xml:space="preserve">có thể làm tê liệt hoạt động hàng hải lẫn dịch vụ khách sạn cùng lúc. </w:t>
      </w:r>
      <w:r w:rsidRPr="00BD23CD">
        <w:rPr>
          <w:rFonts w:ascii="Times New Roman" w:eastAsia="Times New Roman" w:hAnsi="Times New Roman" w:cs="Times New Roman"/>
          <w:bCs/>
          <w:sz w:val="26"/>
          <w:szCs w:val="26"/>
        </w:rPr>
        <w:t>Làm giả GPS (GPS spoofing)</w:t>
      </w:r>
      <w:r w:rsidRPr="007B734E">
        <w:rPr>
          <w:rFonts w:ascii="Times New Roman" w:eastAsia="Times New Roman" w:hAnsi="Times New Roman" w:cs="Times New Roman"/>
          <w:sz w:val="26"/>
          <w:szCs w:val="26"/>
        </w:rPr>
        <w:t xml:space="preserve"> đang nổi lên nhanh chóng, được vũ khí hóa nhờ công nghệ AI tổng hợp tín hiệu, </w:t>
      </w:r>
      <w:r w:rsidR="00C353FA">
        <w:rPr>
          <w:rFonts w:ascii="Times New Roman" w:eastAsia="Times New Roman" w:hAnsi="Times New Roman" w:cs="Times New Roman"/>
          <w:sz w:val="26"/>
          <w:szCs w:val="26"/>
        </w:rPr>
        <w:t xml:space="preserve">nó </w:t>
      </w:r>
      <w:r w:rsidRPr="007B734E">
        <w:rPr>
          <w:rFonts w:ascii="Times New Roman" w:eastAsia="Times New Roman" w:hAnsi="Times New Roman" w:cs="Times New Roman"/>
          <w:sz w:val="26"/>
          <w:szCs w:val="26"/>
        </w:rPr>
        <w:t xml:space="preserve">có thể </w:t>
      </w:r>
      <w:r w:rsidR="00BD23CD" w:rsidRPr="00BD23CD">
        <w:rPr>
          <w:rFonts w:ascii="Times New Roman" w:eastAsia="Times New Roman" w:hAnsi="Times New Roman" w:cs="Times New Roman"/>
          <w:bCs/>
          <w:sz w:val="26"/>
          <w:szCs w:val="26"/>
        </w:rPr>
        <w:t>dẫn</w:t>
      </w:r>
      <w:r w:rsidRPr="00BD23CD">
        <w:rPr>
          <w:rFonts w:ascii="Times New Roman" w:eastAsia="Times New Roman" w:hAnsi="Times New Roman" w:cs="Times New Roman"/>
          <w:bCs/>
          <w:sz w:val="26"/>
          <w:szCs w:val="26"/>
        </w:rPr>
        <w:t xml:space="preserve"> tàu mà không cần xâm nhập </w:t>
      </w:r>
      <w:r w:rsidR="00C353FA">
        <w:rPr>
          <w:rFonts w:ascii="Times New Roman" w:eastAsia="Times New Roman" w:hAnsi="Times New Roman" w:cs="Times New Roman"/>
          <w:bCs/>
          <w:sz w:val="26"/>
          <w:szCs w:val="26"/>
        </w:rPr>
        <w:t xml:space="preserve">vào </w:t>
      </w:r>
      <w:r w:rsidRPr="00BD23CD">
        <w:rPr>
          <w:rFonts w:ascii="Times New Roman" w:eastAsia="Times New Roman" w:hAnsi="Times New Roman" w:cs="Times New Roman"/>
          <w:bCs/>
          <w:sz w:val="26"/>
          <w:szCs w:val="26"/>
        </w:rPr>
        <w:t>hệ thống mạng</w:t>
      </w:r>
      <w:r w:rsidRPr="007B734E">
        <w:rPr>
          <w:rFonts w:ascii="Times New Roman" w:eastAsia="Times New Roman" w:hAnsi="Times New Roman" w:cs="Times New Roman"/>
          <w:sz w:val="26"/>
          <w:szCs w:val="26"/>
        </w:rPr>
        <w:t>.</w:t>
      </w:r>
      <w:r w:rsidR="00BD23CD">
        <w:rPr>
          <w:rFonts w:ascii="Times New Roman" w:eastAsia="Times New Roman" w:hAnsi="Times New Roman" w:cs="Times New Roman"/>
          <w:sz w:val="26"/>
          <w:szCs w:val="26"/>
        </w:rPr>
        <w:t xml:space="preserve"> </w:t>
      </w:r>
      <w:r w:rsidRPr="00BD23CD">
        <w:rPr>
          <w:rFonts w:ascii="Times New Roman" w:eastAsia="Times New Roman" w:hAnsi="Times New Roman" w:cs="Times New Roman"/>
          <w:bCs/>
          <w:sz w:val="26"/>
          <w:szCs w:val="26"/>
        </w:rPr>
        <w:t>Mối đe dọa nội bộ</w:t>
      </w:r>
      <w:r w:rsidRPr="007B734E">
        <w:rPr>
          <w:rFonts w:ascii="Times New Roman" w:eastAsia="Times New Roman" w:hAnsi="Times New Roman" w:cs="Times New Roman"/>
          <w:sz w:val="26"/>
          <w:szCs w:val="26"/>
        </w:rPr>
        <w:t xml:space="preserve"> – thường là vô tình – làm tăng rủi ro, ví dụ như </w:t>
      </w:r>
      <w:r w:rsidR="00C353FA">
        <w:rPr>
          <w:rFonts w:ascii="Times New Roman" w:eastAsia="Times New Roman" w:hAnsi="Times New Roman" w:cs="Times New Roman"/>
          <w:sz w:val="26"/>
          <w:szCs w:val="26"/>
        </w:rPr>
        <w:t>thuyền viên</w:t>
      </w:r>
      <w:r w:rsidRPr="007B734E">
        <w:rPr>
          <w:rFonts w:ascii="Times New Roman" w:eastAsia="Times New Roman" w:hAnsi="Times New Roman" w:cs="Times New Roman"/>
          <w:sz w:val="26"/>
          <w:szCs w:val="26"/>
        </w:rPr>
        <w:t xml:space="preserve"> dùng thiết bị cá nhân để truy cập hệ thống, hoặc nhà thầu </w:t>
      </w:r>
      <w:r w:rsidRPr="00C353FA">
        <w:rPr>
          <w:rFonts w:ascii="Times New Roman" w:eastAsia="Times New Roman" w:hAnsi="Times New Roman" w:cs="Times New Roman"/>
          <w:bCs/>
          <w:sz w:val="26"/>
          <w:szCs w:val="26"/>
        </w:rPr>
        <w:t>bỏ qua các bước kiểm soát truy cập</w:t>
      </w:r>
      <w:r w:rsidRPr="007B734E">
        <w:rPr>
          <w:rFonts w:ascii="Times New Roman" w:eastAsia="Times New Roman" w:hAnsi="Times New Roman" w:cs="Times New Roman"/>
          <w:sz w:val="26"/>
          <w:szCs w:val="26"/>
        </w:rPr>
        <w:t>.</w:t>
      </w:r>
    </w:p>
    <w:p w:rsidR="007B734E" w:rsidRPr="007B734E" w:rsidRDefault="007B734E" w:rsidP="00BD23CD">
      <w:pPr>
        <w:spacing w:before="120" w:after="120" w:line="240" w:lineRule="auto"/>
        <w:jc w:val="both"/>
        <w:rPr>
          <w:rFonts w:ascii="Times New Roman" w:eastAsia="Times New Roman" w:hAnsi="Times New Roman" w:cs="Times New Roman"/>
          <w:sz w:val="26"/>
          <w:szCs w:val="26"/>
        </w:rPr>
      </w:pPr>
      <w:r w:rsidRPr="00C353FA">
        <w:rPr>
          <w:rFonts w:ascii="Times New Roman" w:eastAsia="Times New Roman" w:hAnsi="Times New Roman" w:cs="Times New Roman"/>
          <w:bCs/>
          <w:sz w:val="26"/>
          <w:szCs w:val="26"/>
        </w:rPr>
        <w:t>Điểm chung của cả ba là khả năng “di chuyển ngang” từ hệ thống IT sang OT</w:t>
      </w:r>
      <w:r w:rsidRPr="007B734E">
        <w:rPr>
          <w:rFonts w:ascii="Times New Roman" w:eastAsia="Times New Roman" w:hAnsi="Times New Roman" w:cs="Times New Roman"/>
          <w:sz w:val="26"/>
          <w:szCs w:val="26"/>
        </w:rPr>
        <w:t xml:space="preserve">. Do đó, </w:t>
      </w:r>
      <w:r w:rsidRPr="00C353FA">
        <w:rPr>
          <w:rFonts w:ascii="Times New Roman" w:eastAsia="Times New Roman" w:hAnsi="Times New Roman" w:cs="Times New Roman"/>
          <w:bCs/>
          <w:sz w:val="26"/>
          <w:szCs w:val="26"/>
        </w:rPr>
        <w:t>phân đoạn mạng hiệu quả và giám sát OT liên tục</w:t>
      </w:r>
      <w:r w:rsidRPr="007B734E">
        <w:rPr>
          <w:rFonts w:ascii="Times New Roman" w:eastAsia="Times New Roman" w:hAnsi="Times New Roman" w:cs="Times New Roman"/>
          <w:sz w:val="26"/>
          <w:szCs w:val="26"/>
        </w:rPr>
        <w:t xml:space="preserve"> chính là tuyến phòng thủ đầu tiên.</w:t>
      </w:r>
    </w:p>
    <w:p w:rsidR="007B734E" w:rsidRPr="007B734E" w:rsidRDefault="007B734E" w:rsidP="00BD23CD">
      <w:pPr>
        <w:spacing w:before="120" w:after="120" w:line="240" w:lineRule="auto"/>
        <w:jc w:val="both"/>
        <w:outlineLvl w:val="2"/>
        <w:rPr>
          <w:rFonts w:ascii="Times New Roman" w:eastAsia="Times New Roman" w:hAnsi="Times New Roman" w:cs="Times New Roman"/>
          <w:b/>
          <w:bCs/>
          <w:sz w:val="26"/>
          <w:szCs w:val="26"/>
        </w:rPr>
      </w:pPr>
      <w:r w:rsidRPr="00BD23CD">
        <w:rPr>
          <w:rFonts w:ascii="Times New Roman" w:eastAsia="Times New Roman" w:hAnsi="Times New Roman" w:cs="Times New Roman"/>
          <w:b/>
          <w:bCs/>
          <w:sz w:val="26"/>
          <w:szCs w:val="26"/>
        </w:rPr>
        <w:t>S4S: Các hãng tàu nên cân bằng giữa công nghệ mới nổi (ví dụ: vận hành bằng AI) và rủi ro mạng ngày càng tăng như thế nào?</w:t>
      </w:r>
    </w:p>
    <w:p w:rsidR="007B734E" w:rsidRPr="007B734E" w:rsidRDefault="007B734E" w:rsidP="00BD23CD">
      <w:pPr>
        <w:spacing w:before="120" w:after="120" w:line="240" w:lineRule="auto"/>
        <w:jc w:val="both"/>
        <w:rPr>
          <w:rFonts w:ascii="Times New Roman" w:eastAsia="Times New Roman" w:hAnsi="Times New Roman" w:cs="Times New Roman"/>
          <w:sz w:val="26"/>
          <w:szCs w:val="26"/>
        </w:rPr>
      </w:pPr>
      <w:r w:rsidRPr="00BD23CD">
        <w:rPr>
          <w:rFonts w:ascii="Times New Roman" w:eastAsia="Times New Roman" w:hAnsi="Times New Roman" w:cs="Times New Roman"/>
          <w:b/>
          <w:bCs/>
          <w:sz w:val="26"/>
          <w:szCs w:val="26"/>
        </w:rPr>
        <w:t>Michael DeVolld:</w:t>
      </w:r>
      <w:r w:rsidR="00C353FA">
        <w:rPr>
          <w:rFonts w:ascii="Times New Roman" w:eastAsia="Times New Roman" w:hAnsi="Times New Roman" w:cs="Times New Roman"/>
          <w:b/>
          <w:bCs/>
          <w:sz w:val="26"/>
          <w:szCs w:val="26"/>
        </w:rPr>
        <w:t xml:space="preserve"> </w:t>
      </w:r>
      <w:r w:rsidRPr="007B734E">
        <w:rPr>
          <w:rFonts w:ascii="Times New Roman" w:eastAsia="Times New Roman" w:hAnsi="Times New Roman" w:cs="Times New Roman"/>
          <w:sz w:val="26"/>
          <w:szCs w:val="26"/>
        </w:rPr>
        <w:t xml:space="preserve">Hãy </w:t>
      </w:r>
      <w:r w:rsidRPr="00C353FA">
        <w:rPr>
          <w:rFonts w:ascii="Times New Roman" w:eastAsia="Times New Roman" w:hAnsi="Times New Roman" w:cs="Times New Roman"/>
          <w:bCs/>
          <w:sz w:val="26"/>
          <w:szCs w:val="26"/>
        </w:rPr>
        <w:t>coi mọi công nghệ mới là một hệ thống an toàn quan trọng cần được quản lý thay đổi</w:t>
      </w:r>
      <w:r w:rsidRPr="007B734E">
        <w:rPr>
          <w:rFonts w:ascii="Times New Roman" w:eastAsia="Times New Roman" w:hAnsi="Times New Roman" w:cs="Times New Roman"/>
          <w:sz w:val="26"/>
          <w:szCs w:val="26"/>
        </w:rPr>
        <w:t>. Trước khi triển khai, cần phân tích nguy cơ mạng, xác định trạng thái an toàn khi xảy ra sự cố, và cập nhật danh mục tài sản.</w:t>
      </w:r>
    </w:p>
    <w:p w:rsidR="007B734E" w:rsidRPr="007B734E" w:rsidRDefault="007B734E" w:rsidP="00BD23CD">
      <w:pPr>
        <w:spacing w:before="120" w:after="120" w:line="240" w:lineRule="auto"/>
        <w:jc w:val="both"/>
        <w:rPr>
          <w:rFonts w:ascii="Times New Roman" w:eastAsia="Times New Roman" w:hAnsi="Times New Roman" w:cs="Times New Roman"/>
          <w:sz w:val="26"/>
          <w:szCs w:val="26"/>
        </w:rPr>
      </w:pPr>
      <w:r w:rsidRPr="007B734E">
        <w:rPr>
          <w:rFonts w:ascii="Times New Roman" w:eastAsia="Times New Roman" w:hAnsi="Times New Roman" w:cs="Times New Roman"/>
          <w:sz w:val="26"/>
          <w:szCs w:val="26"/>
        </w:rPr>
        <w:lastRenderedPageBreak/>
        <w:t xml:space="preserve">Khi vận hành, cần đưa dữ liệu từ hệ thống vào </w:t>
      </w:r>
      <w:r w:rsidRPr="00C353FA">
        <w:rPr>
          <w:rFonts w:ascii="Times New Roman" w:eastAsia="Times New Roman" w:hAnsi="Times New Roman" w:cs="Times New Roman"/>
          <w:bCs/>
          <w:sz w:val="26"/>
          <w:szCs w:val="26"/>
        </w:rPr>
        <w:t>Trung tâm điều hành an ninh (SOC)</w:t>
      </w:r>
      <w:r w:rsidRPr="007B734E">
        <w:rPr>
          <w:rFonts w:ascii="Times New Roman" w:eastAsia="Times New Roman" w:hAnsi="Times New Roman" w:cs="Times New Roman"/>
          <w:sz w:val="26"/>
          <w:szCs w:val="26"/>
        </w:rPr>
        <w:t xml:space="preserve"> có khả năng phát hiện </w:t>
      </w:r>
      <w:r w:rsidR="00C353FA">
        <w:rPr>
          <w:rFonts w:ascii="Times New Roman" w:eastAsia="Times New Roman" w:hAnsi="Times New Roman" w:cs="Times New Roman"/>
          <w:sz w:val="26"/>
          <w:szCs w:val="26"/>
        </w:rPr>
        <w:t xml:space="preserve">ra </w:t>
      </w:r>
      <w:r w:rsidRPr="007B734E">
        <w:rPr>
          <w:rFonts w:ascii="Times New Roman" w:eastAsia="Times New Roman" w:hAnsi="Times New Roman" w:cs="Times New Roman"/>
          <w:sz w:val="26"/>
          <w:szCs w:val="26"/>
        </w:rPr>
        <w:t>hành vi bất thường trong OT.</w:t>
      </w:r>
    </w:p>
    <w:p w:rsidR="007B734E" w:rsidRPr="007B734E" w:rsidRDefault="007B734E" w:rsidP="00BD23CD">
      <w:pPr>
        <w:spacing w:before="120" w:after="120" w:line="240" w:lineRule="auto"/>
        <w:jc w:val="both"/>
        <w:rPr>
          <w:rFonts w:ascii="Times New Roman" w:eastAsia="Times New Roman" w:hAnsi="Times New Roman" w:cs="Times New Roman"/>
          <w:sz w:val="26"/>
          <w:szCs w:val="26"/>
        </w:rPr>
      </w:pPr>
      <w:r w:rsidRPr="00BD23CD">
        <w:rPr>
          <w:rFonts w:ascii="Times New Roman" w:eastAsia="Times New Roman" w:hAnsi="Times New Roman" w:cs="Times New Roman"/>
          <w:b/>
          <w:bCs/>
          <w:sz w:val="26"/>
          <w:szCs w:val="26"/>
        </w:rPr>
        <w:t xml:space="preserve">AI </w:t>
      </w:r>
      <w:r w:rsidRPr="00C353FA">
        <w:rPr>
          <w:rFonts w:ascii="Times New Roman" w:eastAsia="Times New Roman" w:hAnsi="Times New Roman" w:cs="Times New Roman"/>
          <w:bCs/>
          <w:sz w:val="26"/>
          <w:szCs w:val="26"/>
        </w:rPr>
        <w:t>có thể giúp tăng cường an ninh</w:t>
      </w:r>
      <w:r w:rsidRPr="007B734E">
        <w:rPr>
          <w:rFonts w:ascii="Times New Roman" w:eastAsia="Times New Roman" w:hAnsi="Times New Roman" w:cs="Times New Roman"/>
          <w:sz w:val="26"/>
          <w:szCs w:val="26"/>
        </w:rPr>
        <w:t xml:space="preserve">, ví dụ như bảo trì dự đoán, phát hiện bất thường – nhưng chỉ khi </w:t>
      </w:r>
      <w:r w:rsidR="00C353FA">
        <w:rPr>
          <w:rFonts w:ascii="Times New Roman" w:eastAsia="Times New Roman" w:hAnsi="Times New Roman" w:cs="Times New Roman"/>
          <w:sz w:val="26"/>
          <w:szCs w:val="26"/>
        </w:rPr>
        <w:t xml:space="preserve">nó </w:t>
      </w:r>
      <w:r w:rsidRPr="00C353FA">
        <w:rPr>
          <w:rFonts w:ascii="Times New Roman" w:eastAsia="Times New Roman" w:hAnsi="Times New Roman" w:cs="Times New Roman"/>
          <w:bCs/>
          <w:sz w:val="26"/>
          <w:szCs w:val="26"/>
        </w:rPr>
        <w:t>được huấn luyện trên dữ liệu sạch và có kiểm soát bởi con người</w:t>
      </w:r>
      <w:r w:rsidRPr="007B734E">
        <w:rPr>
          <w:rFonts w:ascii="Times New Roman" w:eastAsia="Times New Roman" w:hAnsi="Times New Roman" w:cs="Times New Roman"/>
          <w:sz w:val="26"/>
          <w:szCs w:val="26"/>
        </w:rPr>
        <w:t xml:space="preserve">. Tóm lại, </w:t>
      </w:r>
      <w:r w:rsidRPr="00C353FA">
        <w:rPr>
          <w:rFonts w:ascii="Times New Roman" w:eastAsia="Times New Roman" w:hAnsi="Times New Roman" w:cs="Times New Roman"/>
          <w:bCs/>
          <w:sz w:val="26"/>
          <w:szCs w:val="26"/>
        </w:rPr>
        <w:t>đổi mới là cần thiết, nhưng phải được thực hiện trong khuôn khổ quản trị nghiêm ngặt, giống như với tiêu chuẩn nhiên liệu hoặc phát thải.</w:t>
      </w:r>
    </w:p>
    <w:p w:rsidR="007B734E" w:rsidRPr="007B734E" w:rsidRDefault="007B734E" w:rsidP="00BD23CD">
      <w:pPr>
        <w:spacing w:before="120" w:after="120" w:line="240" w:lineRule="auto"/>
        <w:jc w:val="both"/>
        <w:outlineLvl w:val="2"/>
        <w:rPr>
          <w:rFonts w:ascii="Times New Roman" w:eastAsia="Times New Roman" w:hAnsi="Times New Roman" w:cs="Times New Roman"/>
          <w:b/>
          <w:bCs/>
          <w:sz w:val="26"/>
          <w:szCs w:val="26"/>
        </w:rPr>
      </w:pPr>
      <w:r w:rsidRPr="00BD23CD">
        <w:rPr>
          <w:rFonts w:ascii="Times New Roman" w:eastAsia="Times New Roman" w:hAnsi="Times New Roman" w:cs="Times New Roman"/>
          <w:b/>
          <w:bCs/>
          <w:sz w:val="26"/>
          <w:szCs w:val="26"/>
        </w:rPr>
        <w:t>S4S: Trong 5 năm tới, ông dự đoán những thách thức hoặc đổi mới lớn nào trong an ninh mạng hàng hải?</w:t>
      </w:r>
    </w:p>
    <w:p w:rsidR="007B734E" w:rsidRPr="007B734E" w:rsidRDefault="007B734E" w:rsidP="00BD23CD">
      <w:pPr>
        <w:spacing w:before="120" w:after="120" w:line="240" w:lineRule="auto"/>
        <w:jc w:val="both"/>
        <w:rPr>
          <w:rFonts w:ascii="Times New Roman" w:eastAsia="Times New Roman" w:hAnsi="Times New Roman" w:cs="Times New Roman"/>
          <w:sz w:val="26"/>
          <w:szCs w:val="26"/>
        </w:rPr>
      </w:pPr>
      <w:r w:rsidRPr="00BD23CD">
        <w:rPr>
          <w:rFonts w:ascii="Times New Roman" w:eastAsia="Times New Roman" w:hAnsi="Times New Roman" w:cs="Times New Roman"/>
          <w:b/>
          <w:bCs/>
          <w:sz w:val="26"/>
          <w:szCs w:val="26"/>
        </w:rPr>
        <w:t>Michael DeVolld:</w:t>
      </w:r>
      <w:r w:rsidR="00C353FA">
        <w:rPr>
          <w:rFonts w:ascii="Times New Roman" w:eastAsia="Times New Roman" w:hAnsi="Times New Roman" w:cs="Times New Roman"/>
          <w:b/>
          <w:bCs/>
          <w:sz w:val="26"/>
          <w:szCs w:val="26"/>
        </w:rPr>
        <w:t xml:space="preserve"> </w:t>
      </w:r>
      <w:r w:rsidRPr="007B734E">
        <w:rPr>
          <w:rFonts w:ascii="Times New Roman" w:eastAsia="Times New Roman" w:hAnsi="Times New Roman" w:cs="Times New Roman"/>
          <w:sz w:val="26"/>
          <w:szCs w:val="26"/>
        </w:rPr>
        <w:t>Ba xu hướng lớn có khả năng sẽ hội tụ:</w:t>
      </w:r>
    </w:p>
    <w:p w:rsidR="007B734E" w:rsidRPr="007B734E" w:rsidRDefault="007B734E" w:rsidP="00BD23CD">
      <w:pPr>
        <w:numPr>
          <w:ilvl w:val="0"/>
          <w:numId w:val="6"/>
        </w:numPr>
        <w:spacing w:before="120" w:after="120" w:line="240" w:lineRule="auto"/>
        <w:jc w:val="both"/>
        <w:rPr>
          <w:rFonts w:ascii="Times New Roman" w:eastAsia="Times New Roman" w:hAnsi="Times New Roman" w:cs="Times New Roman"/>
          <w:sz w:val="26"/>
          <w:szCs w:val="26"/>
        </w:rPr>
      </w:pPr>
      <w:r w:rsidRPr="00BD23CD">
        <w:rPr>
          <w:rFonts w:ascii="Times New Roman" w:eastAsia="Times New Roman" w:hAnsi="Times New Roman" w:cs="Times New Roman"/>
          <w:b/>
          <w:bCs/>
          <w:sz w:val="26"/>
          <w:szCs w:val="26"/>
        </w:rPr>
        <w:t>Siết chặt quy định</w:t>
      </w:r>
      <w:r w:rsidRPr="007B734E">
        <w:rPr>
          <w:rFonts w:ascii="Times New Roman" w:eastAsia="Times New Roman" w:hAnsi="Times New Roman" w:cs="Times New Roman"/>
          <w:sz w:val="26"/>
          <w:szCs w:val="26"/>
        </w:rPr>
        <w:t xml:space="preserve"> – Châu Âu (NIS2) và quy định sắp ban hành của USCG sẽ yêu cầu </w:t>
      </w:r>
      <w:r w:rsidRPr="00C353FA">
        <w:rPr>
          <w:rFonts w:ascii="Times New Roman" w:eastAsia="Times New Roman" w:hAnsi="Times New Roman" w:cs="Times New Roman"/>
          <w:bCs/>
          <w:sz w:val="26"/>
          <w:szCs w:val="26"/>
        </w:rPr>
        <w:t>kiểm soát OT bắt buộc và báo cáo sự cố trên toàn cầu</w:t>
      </w:r>
      <w:r w:rsidRPr="007B734E">
        <w:rPr>
          <w:rFonts w:ascii="Times New Roman" w:eastAsia="Times New Roman" w:hAnsi="Times New Roman" w:cs="Times New Roman"/>
          <w:sz w:val="26"/>
          <w:szCs w:val="26"/>
        </w:rPr>
        <w:t>.</w:t>
      </w:r>
    </w:p>
    <w:p w:rsidR="007B734E" w:rsidRPr="007B734E" w:rsidRDefault="007B734E" w:rsidP="00BD23CD">
      <w:pPr>
        <w:numPr>
          <w:ilvl w:val="0"/>
          <w:numId w:val="6"/>
        </w:numPr>
        <w:spacing w:before="120" w:after="120" w:line="240" w:lineRule="auto"/>
        <w:jc w:val="both"/>
        <w:rPr>
          <w:rFonts w:ascii="Times New Roman" w:eastAsia="Times New Roman" w:hAnsi="Times New Roman" w:cs="Times New Roman"/>
          <w:sz w:val="26"/>
          <w:szCs w:val="26"/>
        </w:rPr>
      </w:pPr>
      <w:r w:rsidRPr="00BD23CD">
        <w:rPr>
          <w:rFonts w:ascii="Times New Roman" w:eastAsia="Times New Roman" w:hAnsi="Times New Roman" w:cs="Times New Roman"/>
          <w:b/>
          <w:bCs/>
          <w:sz w:val="26"/>
          <w:szCs w:val="26"/>
        </w:rPr>
        <w:t>Tàu tự hành và vận hành từ xa</w:t>
      </w:r>
      <w:r w:rsidRPr="007B734E">
        <w:rPr>
          <w:rFonts w:ascii="Times New Roman" w:eastAsia="Times New Roman" w:hAnsi="Times New Roman" w:cs="Times New Roman"/>
          <w:sz w:val="26"/>
          <w:szCs w:val="26"/>
        </w:rPr>
        <w:t xml:space="preserve"> – sự phụ thuộc vào vệ tinh và trung tâm điều khiển trên bờ sẽ khiến </w:t>
      </w:r>
      <w:r w:rsidRPr="00C353FA">
        <w:rPr>
          <w:rFonts w:ascii="Times New Roman" w:eastAsia="Times New Roman" w:hAnsi="Times New Roman" w:cs="Times New Roman"/>
          <w:bCs/>
          <w:sz w:val="26"/>
          <w:szCs w:val="26"/>
        </w:rPr>
        <w:t>tính toàn vẹn của liên lạc trở thành điểm yếu mới</w:t>
      </w:r>
      <w:r w:rsidRPr="007B734E">
        <w:rPr>
          <w:rFonts w:ascii="Times New Roman" w:eastAsia="Times New Roman" w:hAnsi="Times New Roman" w:cs="Times New Roman"/>
          <w:sz w:val="26"/>
          <w:szCs w:val="26"/>
        </w:rPr>
        <w:t>.</w:t>
      </w:r>
    </w:p>
    <w:p w:rsidR="007B734E" w:rsidRPr="007B734E" w:rsidRDefault="007B734E" w:rsidP="00BD23CD">
      <w:pPr>
        <w:numPr>
          <w:ilvl w:val="0"/>
          <w:numId w:val="6"/>
        </w:numPr>
        <w:spacing w:before="120" w:after="120" w:line="240" w:lineRule="auto"/>
        <w:jc w:val="both"/>
        <w:rPr>
          <w:rFonts w:ascii="Times New Roman" w:eastAsia="Times New Roman" w:hAnsi="Times New Roman" w:cs="Times New Roman"/>
          <w:sz w:val="26"/>
          <w:szCs w:val="26"/>
        </w:rPr>
      </w:pPr>
      <w:r w:rsidRPr="00BD23CD">
        <w:rPr>
          <w:rFonts w:ascii="Times New Roman" w:eastAsia="Times New Roman" w:hAnsi="Times New Roman" w:cs="Times New Roman"/>
          <w:b/>
          <w:bCs/>
          <w:sz w:val="26"/>
          <w:szCs w:val="26"/>
        </w:rPr>
        <w:t>AI – cả tấn công và phòng thủ</w:t>
      </w:r>
      <w:r w:rsidRPr="007B734E">
        <w:rPr>
          <w:rFonts w:ascii="Times New Roman" w:eastAsia="Times New Roman" w:hAnsi="Times New Roman" w:cs="Times New Roman"/>
          <w:sz w:val="26"/>
          <w:szCs w:val="26"/>
        </w:rPr>
        <w:t xml:space="preserve"> – kẻ tấn công sẽ tự động hóa do thám và giả mạo, trong khi bên phòng thủ dùng phân tích hành vi và mô hình số (digital twins) của hệ thống OT để ứng phó.</w:t>
      </w:r>
    </w:p>
    <w:p w:rsidR="007B734E" w:rsidRPr="007B734E" w:rsidRDefault="007B734E" w:rsidP="00BD23CD">
      <w:pPr>
        <w:spacing w:before="120" w:after="120" w:line="240" w:lineRule="auto"/>
        <w:jc w:val="both"/>
        <w:rPr>
          <w:rFonts w:ascii="Times New Roman" w:eastAsia="Times New Roman" w:hAnsi="Times New Roman" w:cs="Times New Roman"/>
          <w:sz w:val="26"/>
          <w:szCs w:val="26"/>
        </w:rPr>
      </w:pPr>
      <w:r w:rsidRPr="00C353FA">
        <w:rPr>
          <w:rFonts w:ascii="Times New Roman" w:eastAsia="Times New Roman" w:hAnsi="Times New Roman" w:cs="Times New Roman"/>
          <w:bCs/>
          <w:sz w:val="26"/>
          <w:szCs w:val="26"/>
        </w:rPr>
        <w:t xml:space="preserve">Thành công sẽ phụ thuộc vào việc xây dựng kiến trúc an ninh ngay từ đầu, đảm bảo chuỗi cung ứng, và nâng cao kỹ năng của </w:t>
      </w:r>
      <w:r w:rsidR="00C353FA">
        <w:rPr>
          <w:rFonts w:ascii="Times New Roman" w:eastAsia="Times New Roman" w:hAnsi="Times New Roman" w:cs="Times New Roman"/>
          <w:bCs/>
          <w:sz w:val="26"/>
          <w:szCs w:val="26"/>
        </w:rPr>
        <w:t>thuyền viên</w:t>
      </w:r>
      <w:r w:rsidRPr="00C353FA">
        <w:rPr>
          <w:rFonts w:ascii="Times New Roman" w:eastAsia="Times New Roman" w:hAnsi="Times New Roman" w:cs="Times New Roman"/>
          <w:bCs/>
          <w:sz w:val="26"/>
          <w:szCs w:val="26"/>
        </w:rPr>
        <w:t xml:space="preserve"> để thích nghi với môi trường đe dọa ngày càng khắc nghiệt.</w:t>
      </w:r>
    </w:p>
    <w:p w:rsidR="007B734E" w:rsidRPr="007B734E" w:rsidRDefault="007B734E" w:rsidP="00BD23CD">
      <w:pPr>
        <w:spacing w:before="120" w:after="120" w:line="240" w:lineRule="auto"/>
        <w:jc w:val="both"/>
        <w:outlineLvl w:val="2"/>
        <w:rPr>
          <w:rFonts w:ascii="Times New Roman" w:eastAsia="Times New Roman" w:hAnsi="Times New Roman" w:cs="Times New Roman"/>
          <w:b/>
          <w:bCs/>
          <w:sz w:val="26"/>
          <w:szCs w:val="26"/>
        </w:rPr>
      </w:pPr>
      <w:r w:rsidRPr="00BD23CD">
        <w:rPr>
          <w:rFonts w:ascii="Times New Roman" w:eastAsia="Times New Roman" w:hAnsi="Times New Roman" w:cs="Times New Roman"/>
          <w:b/>
          <w:bCs/>
          <w:sz w:val="26"/>
          <w:szCs w:val="26"/>
        </w:rPr>
        <w:t>S4S: Nếu ông chỉ có thể gửi gắm một thông điệp chính cho các hãng du thuyền từ báo cáo này, đó sẽ là gì?</w:t>
      </w:r>
    </w:p>
    <w:p w:rsidR="007B734E" w:rsidRPr="007B734E" w:rsidRDefault="007B734E" w:rsidP="00BD23CD">
      <w:pPr>
        <w:spacing w:before="120" w:after="120" w:line="240" w:lineRule="auto"/>
        <w:jc w:val="both"/>
        <w:rPr>
          <w:rFonts w:ascii="Times New Roman" w:eastAsia="Times New Roman" w:hAnsi="Times New Roman" w:cs="Times New Roman"/>
          <w:sz w:val="26"/>
          <w:szCs w:val="26"/>
        </w:rPr>
      </w:pPr>
      <w:r w:rsidRPr="00BD23CD">
        <w:rPr>
          <w:rFonts w:ascii="Times New Roman" w:eastAsia="Times New Roman" w:hAnsi="Times New Roman" w:cs="Times New Roman"/>
          <w:b/>
          <w:bCs/>
          <w:sz w:val="26"/>
          <w:szCs w:val="26"/>
        </w:rPr>
        <w:t>Michael DeVolld:</w:t>
      </w:r>
      <w:r w:rsidR="00C353FA">
        <w:rPr>
          <w:rFonts w:ascii="Times New Roman" w:eastAsia="Times New Roman" w:hAnsi="Times New Roman" w:cs="Times New Roman"/>
          <w:b/>
          <w:bCs/>
          <w:sz w:val="26"/>
          <w:szCs w:val="26"/>
        </w:rPr>
        <w:t xml:space="preserve"> </w:t>
      </w:r>
      <w:r w:rsidRPr="00C353FA">
        <w:rPr>
          <w:rFonts w:ascii="Times New Roman" w:eastAsia="Times New Roman" w:hAnsi="Times New Roman" w:cs="Times New Roman"/>
          <w:bCs/>
          <w:sz w:val="26"/>
          <w:szCs w:val="26"/>
        </w:rPr>
        <w:t>Khả năng sẵn sàng vận hành chính là cầu nối giữa lý thuyết an ninh mạng và những chuyến đi an toàn, hiệu quả hơn</w:t>
      </w:r>
      <w:r w:rsidRPr="00BD23CD">
        <w:rPr>
          <w:rFonts w:ascii="Times New Roman" w:eastAsia="Times New Roman" w:hAnsi="Times New Roman" w:cs="Times New Roman"/>
          <w:b/>
          <w:bCs/>
          <w:sz w:val="26"/>
          <w:szCs w:val="26"/>
        </w:rPr>
        <w:t>.</w:t>
      </w:r>
      <w:r w:rsidR="00C353FA">
        <w:rPr>
          <w:rFonts w:ascii="Times New Roman" w:eastAsia="Times New Roman" w:hAnsi="Times New Roman" w:cs="Times New Roman"/>
          <w:b/>
          <w:bCs/>
          <w:sz w:val="26"/>
          <w:szCs w:val="26"/>
        </w:rPr>
        <w:t xml:space="preserve"> </w:t>
      </w:r>
      <w:r w:rsidRPr="007B734E">
        <w:rPr>
          <w:rFonts w:ascii="Times New Roman" w:eastAsia="Times New Roman" w:hAnsi="Times New Roman" w:cs="Times New Roman"/>
          <w:sz w:val="26"/>
          <w:szCs w:val="26"/>
        </w:rPr>
        <w:t xml:space="preserve">Hãy </w:t>
      </w:r>
      <w:r w:rsidRPr="00C353FA">
        <w:rPr>
          <w:rFonts w:ascii="Times New Roman" w:eastAsia="Times New Roman" w:hAnsi="Times New Roman" w:cs="Times New Roman"/>
          <w:bCs/>
          <w:sz w:val="26"/>
          <w:szCs w:val="26"/>
        </w:rPr>
        <w:t>đưa rủi ro mạng vào cuộc thảo luận an toàn</w:t>
      </w:r>
      <w:r w:rsidRPr="00BD23CD">
        <w:rPr>
          <w:rFonts w:ascii="Times New Roman" w:eastAsia="Times New Roman" w:hAnsi="Times New Roman" w:cs="Times New Roman"/>
          <w:b/>
          <w:bCs/>
          <w:sz w:val="26"/>
          <w:szCs w:val="26"/>
        </w:rPr>
        <w:t xml:space="preserve"> </w:t>
      </w:r>
      <w:r w:rsidRPr="00C353FA">
        <w:rPr>
          <w:rFonts w:ascii="Times New Roman" w:eastAsia="Times New Roman" w:hAnsi="Times New Roman" w:cs="Times New Roman"/>
          <w:bCs/>
          <w:sz w:val="26"/>
          <w:szCs w:val="26"/>
        </w:rPr>
        <w:t>hằng ngày</w:t>
      </w:r>
      <w:r w:rsidRPr="007B734E">
        <w:rPr>
          <w:rFonts w:ascii="Times New Roman" w:eastAsia="Times New Roman" w:hAnsi="Times New Roman" w:cs="Times New Roman"/>
          <w:sz w:val="26"/>
          <w:szCs w:val="26"/>
        </w:rPr>
        <w:t xml:space="preserve"> – lập kế hoạch, </w:t>
      </w:r>
      <w:r w:rsidR="00C353FA">
        <w:rPr>
          <w:rFonts w:ascii="Times New Roman" w:eastAsia="Times New Roman" w:hAnsi="Times New Roman" w:cs="Times New Roman"/>
          <w:sz w:val="26"/>
          <w:szCs w:val="26"/>
        </w:rPr>
        <w:t>thực</w:t>
      </w:r>
      <w:r w:rsidRPr="007B734E">
        <w:rPr>
          <w:rFonts w:ascii="Times New Roman" w:eastAsia="Times New Roman" w:hAnsi="Times New Roman" w:cs="Times New Roman"/>
          <w:sz w:val="26"/>
          <w:szCs w:val="26"/>
        </w:rPr>
        <w:t xml:space="preserve"> tập, đo lường và cải thiện nó </w:t>
      </w:r>
      <w:r w:rsidRPr="00C353FA">
        <w:rPr>
          <w:rFonts w:ascii="Times New Roman" w:eastAsia="Times New Roman" w:hAnsi="Times New Roman" w:cs="Times New Roman"/>
          <w:bCs/>
          <w:sz w:val="26"/>
          <w:szCs w:val="26"/>
        </w:rPr>
        <w:t>giống như phòng cháy hoặc bảo vệ môi trường</w:t>
      </w:r>
      <w:r w:rsidRPr="007B734E">
        <w:rPr>
          <w:rFonts w:ascii="Times New Roman" w:eastAsia="Times New Roman" w:hAnsi="Times New Roman" w:cs="Times New Roman"/>
          <w:sz w:val="26"/>
          <w:szCs w:val="26"/>
        </w:rPr>
        <w:t xml:space="preserve"> – và bạn sẽ </w:t>
      </w:r>
      <w:r w:rsidRPr="00C353FA">
        <w:rPr>
          <w:rFonts w:ascii="Times New Roman" w:eastAsia="Times New Roman" w:hAnsi="Times New Roman" w:cs="Times New Roman"/>
          <w:bCs/>
          <w:sz w:val="26"/>
          <w:szCs w:val="26"/>
        </w:rPr>
        <w:t>bảo vệ được hành khách, thủy thủ và lịch trình chỉ trong một bước.</w:t>
      </w:r>
    </w:p>
    <w:p w:rsidR="00D6000C" w:rsidRDefault="00C353FA" w:rsidP="00C353FA">
      <w:pPr>
        <w:jc w:val="center"/>
      </w:pPr>
      <w:r>
        <w:rPr>
          <w:rFonts w:ascii="inherit" w:eastAsia="Times New Roman" w:hAnsi="inherit" w:cs="Helvetica"/>
          <w:b/>
          <w:bCs/>
          <w:color w:val="333333"/>
          <w:sz w:val="24"/>
          <w:szCs w:val="24"/>
          <w:bdr w:val="none" w:sz="0" w:space="0" w:color="auto" w:frame="1"/>
        </w:rPr>
        <w:t>--------------------------------------</w:t>
      </w:r>
    </w:p>
    <w:sectPr w:rsidR="00D6000C" w:rsidSect="00DD65C7">
      <w:pgSz w:w="12240" w:h="15840"/>
      <w:pgMar w:top="81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4686E"/>
    <w:multiLevelType w:val="multilevel"/>
    <w:tmpl w:val="329A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E4971"/>
    <w:multiLevelType w:val="multilevel"/>
    <w:tmpl w:val="56CADC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3253B"/>
    <w:multiLevelType w:val="multilevel"/>
    <w:tmpl w:val="EBF23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627F0"/>
    <w:multiLevelType w:val="multilevel"/>
    <w:tmpl w:val="C028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432730"/>
    <w:multiLevelType w:val="multilevel"/>
    <w:tmpl w:val="33D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3F6489"/>
    <w:multiLevelType w:val="multilevel"/>
    <w:tmpl w:val="5A7EF2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5C7"/>
    <w:rsid w:val="007B734E"/>
    <w:rsid w:val="00BD23CD"/>
    <w:rsid w:val="00C353FA"/>
    <w:rsid w:val="00D6000C"/>
    <w:rsid w:val="00DD6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EEF7"/>
  <w15:chartTrackingRefBased/>
  <w15:docId w15:val="{DF04E13C-0960-4838-88C8-DA724AC5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D65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D65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5C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D65C7"/>
    <w:rPr>
      <w:rFonts w:ascii="Times New Roman" w:eastAsia="Times New Roman" w:hAnsi="Times New Roman" w:cs="Times New Roman"/>
      <w:b/>
      <w:bCs/>
      <w:sz w:val="27"/>
      <w:szCs w:val="27"/>
    </w:rPr>
  </w:style>
  <w:style w:type="character" w:customStyle="1" w:styleId="metatext">
    <w:name w:val="meta_text"/>
    <w:basedOn w:val="DefaultParagraphFont"/>
    <w:rsid w:val="00DD65C7"/>
  </w:style>
  <w:style w:type="character" w:styleId="Hyperlink">
    <w:name w:val="Hyperlink"/>
    <w:basedOn w:val="DefaultParagraphFont"/>
    <w:uiPriority w:val="99"/>
    <w:semiHidden/>
    <w:unhideWhenUsed/>
    <w:rsid w:val="00DD65C7"/>
    <w:rPr>
      <w:color w:val="0000FF"/>
      <w:u w:val="single"/>
    </w:rPr>
  </w:style>
  <w:style w:type="paragraph" w:customStyle="1" w:styleId="ai-optimize-6">
    <w:name w:val="ai-optimize-6"/>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7">
    <w:name w:val="ai-optimize-7"/>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DD65C7"/>
  </w:style>
  <w:style w:type="paragraph" w:customStyle="1" w:styleId="ai-optimize-8">
    <w:name w:val="ai-optimize-8"/>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65C7"/>
    <w:rPr>
      <w:b/>
      <w:bCs/>
    </w:rPr>
  </w:style>
  <w:style w:type="paragraph" w:customStyle="1" w:styleId="ai-optimize-9">
    <w:name w:val="ai-optimize-9"/>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0">
    <w:name w:val="ai-optimize-10"/>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1">
    <w:name w:val="ai-optimize-11"/>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2">
    <w:name w:val="ai-optimize-12"/>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3">
    <w:name w:val="ai-optimize-13"/>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4">
    <w:name w:val="ai-optimize-14"/>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5">
    <w:name w:val="ai-optimize-15"/>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9">
    <w:name w:val="ai-optimize-19"/>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0">
    <w:name w:val="ai-optimize-20"/>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4">
    <w:name w:val="ai-optimize-24"/>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5">
    <w:name w:val="ai-optimize-25"/>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6">
    <w:name w:val="ai-optimize-26"/>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7">
    <w:name w:val="ai-optimize-27"/>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8">
    <w:name w:val="ai-optimize-28"/>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29">
    <w:name w:val="ai-optimize-29"/>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30">
    <w:name w:val="ai-optimize-30"/>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31">
    <w:name w:val="ai-optimize-31"/>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32">
    <w:name w:val="ai-optimize-32"/>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36">
    <w:name w:val="ai-optimize-36"/>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37">
    <w:name w:val="ai-optimize-37"/>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38">
    <w:name w:val="ai-optimize-38"/>
    <w:basedOn w:val="Normal"/>
    <w:rsid w:val="00DD65C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D65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65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338612">
      <w:bodyDiv w:val="1"/>
      <w:marLeft w:val="0"/>
      <w:marRight w:val="0"/>
      <w:marTop w:val="0"/>
      <w:marBottom w:val="0"/>
      <w:divBdr>
        <w:top w:val="none" w:sz="0" w:space="0" w:color="auto"/>
        <w:left w:val="none" w:sz="0" w:space="0" w:color="auto"/>
        <w:bottom w:val="none" w:sz="0" w:space="0" w:color="auto"/>
        <w:right w:val="none" w:sz="0" w:space="0" w:color="auto"/>
      </w:divBdr>
    </w:div>
    <w:div w:id="1976596308">
      <w:bodyDiv w:val="1"/>
      <w:marLeft w:val="0"/>
      <w:marRight w:val="0"/>
      <w:marTop w:val="0"/>
      <w:marBottom w:val="0"/>
      <w:divBdr>
        <w:top w:val="none" w:sz="0" w:space="0" w:color="auto"/>
        <w:left w:val="none" w:sz="0" w:space="0" w:color="auto"/>
        <w:bottom w:val="none" w:sz="0" w:space="0" w:color="auto"/>
        <w:right w:val="none" w:sz="0" w:space="0" w:color="auto"/>
      </w:divBdr>
      <w:divsChild>
        <w:div w:id="1217425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353904">
      <w:bodyDiv w:val="1"/>
      <w:marLeft w:val="0"/>
      <w:marRight w:val="0"/>
      <w:marTop w:val="0"/>
      <w:marBottom w:val="0"/>
      <w:divBdr>
        <w:top w:val="none" w:sz="0" w:space="0" w:color="auto"/>
        <w:left w:val="none" w:sz="0" w:space="0" w:color="auto"/>
        <w:bottom w:val="none" w:sz="0" w:space="0" w:color="auto"/>
        <w:right w:val="none" w:sz="0" w:space="0" w:color="auto"/>
      </w:divBdr>
      <w:divsChild>
        <w:div w:id="1965844998">
          <w:marLeft w:val="0"/>
          <w:marRight w:val="0"/>
          <w:marTop w:val="0"/>
          <w:marBottom w:val="450"/>
          <w:divBdr>
            <w:top w:val="none" w:sz="0" w:space="0" w:color="auto"/>
            <w:left w:val="none" w:sz="0" w:space="0" w:color="auto"/>
            <w:bottom w:val="single" w:sz="12" w:space="11" w:color="111111"/>
            <w:right w:val="none" w:sz="0" w:space="0" w:color="auto"/>
          </w:divBdr>
          <w:divsChild>
            <w:div w:id="133259494">
              <w:marLeft w:val="0"/>
              <w:marRight w:val="0"/>
              <w:marTop w:val="0"/>
              <w:marBottom w:val="0"/>
              <w:divBdr>
                <w:top w:val="none" w:sz="0" w:space="0" w:color="auto"/>
                <w:left w:val="none" w:sz="0" w:space="0" w:color="auto"/>
                <w:bottom w:val="none" w:sz="0" w:space="0" w:color="auto"/>
                <w:right w:val="none" w:sz="0" w:space="0" w:color="auto"/>
              </w:divBdr>
              <w:divsChild>
                <w:div w:id="692801058">
                  <w:marLeft w:val="0"/>
                  <w:marRight w:val="0"/>
                  <w:marTop w:val="0"/>
                  <w:marBottom w:val="0"/>
                  <w:divBdr>
                    <w:top w:val="none" w:sz="0" w:space="0" w:color="auto"/>
                    <w:left w:val="none" w:sz="0" w:space="0" w:color="auto"/>
                    <w:bottom w:val="none" w:sz="0" w:space="0" w:color="auto"/>
                    <w:right w:val="none" w:sz="0" w:space="0" w:color="auto"/>
                  </w:divBdr>
                  <w:divsChild>
                    <w:div w:id="1912739399">
                      <w:marLeft w:val="0"/>
                      <w:marRight w:val="240"/>
                      <w:marTop w:val="0"/>
                      <w:marBottom w:val="0"/>
                      <w:divBdr>
                        <w:top w:val="none" w:sz="0" w:space="0" w:color="auto"/>
                        <w:left w:val="none" w:sz="0" w:space="0" w:color="auto"/>
                        <w:bottom w:val="none" w:sz="0" w:space="0" w:color="auto"/>
                        <w:right w:val="none" w:sz="0" w:space="0" w:color="auto"/>
                      </w:divBdr>
                      <w:divsChild>
                        <w:div w:id="1191914291">
                          <w:marLeft w:val="0"/>
                          <w:marRight w:val="90"/>
                          <w:marTop w:val="0"/>
                          <w:marBottom w:val="0"/>
                          <w:divBdr>
                            <w:top w:val="none" w:sz="0" w:space="0" w:color="auto"/>
                            <w:left w:val="none" w:sz="0" w:space="0" w:color="auto"/>
                            <w:bottom w:val="none" w:sz="0" w:space="0" w:color="auto"/>
                            <w:right w:val="none" w:sz="0" w:space="0" w:color="auto"/>
                          </w:divBdr>
                        </w:div>
                        <w:div w:id="1545632358">
                          <w:marLeft w:val="0"/>
                          <w:marRight w:val="90"/>
                          <w:marTop w:val="0"/>
                          <w:marBottom w:val="0"/>
                          <w:divBdr>
                            <w:top w:val="none" w:sz="0" w:space="0" w:color="auto"/>
                            <w:left w:val="none" w:sz="0" w:space="0" w:color="auto"/>
                            <w:bottom w:val="none" w:sz="0" w:space="0" w:color="auto"/>
                            <w:right w:val="none" w:sz="0" w:space="0" w:color="auto"/>
                          </w:divBdr>
                        </w:div>
                        <w:div w:id="9082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01708">
          <w:marLeft w:val="-225"/>
          <w:marRight w:val="-225"/>
          <w:marTop w:val="0"/>
          <w:marBottom w:val="0"/>
          <w:divBdr>
            <w:top w:val="none" w:sz="0" w:space="0" w:color="auto"/>
            <w:left w:val="none" w:sz="0" w:space="0" w:color="auto"/>
            <w:bottom w:val="none" w:sz="0" w:space="0" w:color="auto"/>
            <w:right w:val="none" w:sz="0" w:space="0" w:color="auto"/>
          </w:divBdr>
          <w:divsChild>
            <w:div w:id="1649701302">
              <w:marLeft w:val="0"/>
              <w:marRight w:val="0"/>
              <w:marTop w:val="0"/>
              <w:marBottom w:val="0"/>
              <w:divBdr>
                <w:top w:val="none" w:sz="0" w:space="0" w:color="auto"/>
                <w:left w:val="none" w:sz="0" w:space="0" w:color="auto"/>
                <w:bottom w:val="none" w:sz="0" w:space="0" w:color="auto"/>
                <w:right w:val="none" w:sz="0" w:space="0" w:color="auto"/>
              </w:divBdr>
              <w:divsChild>
                <w:div w:id="547572790">
                  <w:marLeft w:val="0"/>
                  <w:marRight w:val="0"/>
                  <w:marTop w:val="0"/>
                  <w:marBottom w:val="0"/>
                  <w:divBdr>
                    <w:top w:val="none" w:sz="0" w:space="0" w:color="auto"/>
                    <w:left w:val="none" w:sz="0" w:space="0" w:color="auto"/>
                    <w:bottom w:val="none" w:sz="0" w:space="0" w:color="auto"/>
                    <w:right w:val="none" w:sz="0" w:space="0" w:color="auto"/>
                  </w:divBdr>
                  <w:divsChild>
                    <w:div w:id="269747477">
                      <w:marLeft w:val="0"/>
                      <w:marRight w:val="0"/>
                      <w:marTop w:val="0"/>
                      <w:marBottom w:val="450"/>
                      <w:divBdr>
                        <w:top w:val="none" w:sz="0" w:space="0" w:color="auto"/>
                        <w:left w:val="none" w:sz="0" w:space="0" w:color="auto"/>
                        <w:bottom w:val="none" w:sz="0" w:space="0" w:color="auto"/>
                        <w:right w:val="none" w:sz="0" w:space="0" w:color="auto"/>
                      </w:divBdr>
                      <w:divsChild>
                        <w:div w:id="1613781866">
                          <w:marLeft w:val="0"/>
                          <w:marRight w:val="0"/>
                          <w:marTop w:val="0"/>
                          <w:marBottom w:val="0"/>
                          <w:divBdr>
                            <w:top w:val="none" w:sz="0" w:space="0" w:color="auto"/>
                            <w:left w:val="none" w:sz="0" w:space="0" w:color="auto"/>
                            <w:bottom w:val="none" w:sz="0" w:space="0" w:color="auto"/>
                            <w:right w:val="none" w:sz="0" w:space="0" w:color="auto"/>
                          </w:divBdr>
                          <w:divsChild>
                            <w:div w:id="8808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9383">
                      <w:marLeft w:val="0"/>
                      <w:marRight w:val="0"/>
                      <w:marTop w:val="0"/>
                      <w:marBottom w:val="450"/>
                      <w:divBdr>
                        <w:top w:val="none" w:sz="0" w:space="0" w:color="auto"/>
                        <w:left w:val="none" w:sz="0" w:space="0" w:color="auto"/>
                        <w:bottom w:val="none" w:sz="0" w:space="0" w:color="auto"/>
                        <w:right w:val="none" w:sz="0" w:space="0" w:color="auto"/>
                      </w:divBdr>
                      <w:divsChild>
                        <w:div w:id="386228491">
                          <w:marLeft w:val="1350"/>
                          <w:marRight w:val="0"/>
                          <w:marTop w:val="0"/>
                          <w:marBottom w:val="0"/>
                          <w:divBdr>
                            <w:top w:val="none" w:sz="0" w:space="0" w:color="auto"/>
                            <w:left w:val="none" w:sz="0" w:space="0" w:color="auto"/>
                            <w:bottom w:val="none" w:sz="0" w:space="0" w:color="auto"/>
                            <w:right w:val="none" w:sz="0" w:space="0" w:color="auto"/>
                          </w:divBdr>
                          <w:divsChild>
                            <w:div w:id="1703246577">
                              <w:marLeft w:val="0"/>
                              <w:marRight w:val="0"/>
                              <w:marTop w:val="0"/>
                              <w:marBottom w:val="0"/>
                              <w:divBdr>
                                <w:top w:val="none" w:sz="0" w:space="0" w:color="auto"/>
                                <w:left w:val="none" w:sz="0" w:space="0" w:color="auto"/>
                                <w:bottom w:val="none" w:sz="0" w:space="0" w:color="auto"/>
                                <w:right w:val="none" w:sz="0" w:space="0" w:color="auto"/>
                              </w:divBdr>
                              <w:divsChild>
                                <w:div w:id="320350792">
                                  <w:marLeft w:val="0"/>
                                  <w:marRight w:val="0"/>
                                  <w:marTop w:val="0"/>
                                  <w:marBottom w:val="0"/>
                                  <w:divBdr>
                                    <w:top w:val="none" w:sz="0" w:space="0" w:color="auto"/>
                                    <w:left w:val="none" w:sz="0" w:space="0" w:color="auto"/>
                                    <w:bottom w:val="none" w:sz="0" w:space="0" w:color="auto"/>
                                    <w:right w:val="none" w:sz="0" w:space="0" w:color="auto"/>
                                  </w:divBdr>
                                </w:div>
                                <w:div w:id="609699704">
                                  <w:marLeft w:val="0"/>
                                  <w:marRight w:val="0"/>
                                  <w:marTop w:val="0"/>
                                  <w:marBottom w:val="0"/>
                                  <w:divBdr>
                                    <w:top w:val="none" w:sz="0" w:space="0" w:color="auto"/>
                                    <w:left w:val="none" w:sz="0" w:space="0" w:color="auto"/>
                                    <w:bottom w:val="none" w:sz="0" w:space="0" w:color="auto"/>
                                    <w:right w:val="none" w:sz="0" w:space="0" w:color="auto"/>
                                  </w:divBdr>
                                  <w:divsChild>
                                    <w:div w:id="842669362">
                                      <w:marLeft w:val="0"/>
                                      <w:marRight w:val="0"/>
                                      <w:marTop w:val="0"/>
                                      <w:marBottom w:val="0"/>
                                      <w:divBdr>
                                        <w:top w:val="none" w:sz="0" w:space="0" w:color="auto"/>
                                        <w:left w:val="none" w:sz="0" w:space="0" w:color="auto"/>
                                        <w:bottom w:val="none" w:sz="0" w:space="0" w:color="auto"/>
                                        <w:right w:val="none" w:sz="0" w:space="0" w:color="auto"/>
                                      </w:divBdr>
                                      <w:divsChild>
                                        <w:div w:id="1475830035">
                                          <w:marLeft w:val="0"/>
                                          <w:marRight w:val="0"/>
                                          <w:marTop w:val="0"/>
                                          <w:marBottom w:val="300"/>
                                          <w:divBdr>
                                            <w:top w:val="none" w:sz="0" w:space="0" w:color="auto"/>
                                            <w:left w:val="none" w:sz="0" w:space="0" w:color="auto"/>
                                            <w:bottom w:val="none" w:sz="0" w:space="0" w:color="auto"/>
                                            <w:right w:val="none" w:sz="0" w:space="0" w:color="auto"/>
                                          </w:divBdr>
                                          <w:divsChild>
                                            <w:div w:id="403377139">
                                              <w:marLeft w:val="0"/>
                                              <w:marRight w:val="0"/>
                                              <w:marTop w:val="0"/>
                                              <w:marBottom w:val="225"/>
                                              <w:divBdr>
                                                <w:top w:val="none" w:sz="0" w:space="0" w:color="auto"/>
                                                <w:left w:val="none" w:sz="0" w:space="0" w:color="auto"/>
                                                <w:bottom w:val="none" w:sz="0" w:space="0" w:color="auto"/>
                                                <w:right w:val="none" w:sz="0" w:space="0" w:color="auto"/>
                                              </w:divBdr>
                                            </w:div>
                                            <w:div w:id="1748921454">
                                              <w:marLeft w:val="0"/>
                                              <w:marRight w:val="0"/>
                                              <w:marTop w:val="0"/>
                                              <w:marBottom w:val="0"/>
                                              <w:divBdr>
                                                <w:top w:val="none" w:sz="0" w:space="0" w:color="auto"/>
                                                <w:left w:val="none" w:sz="0" w:space="0" w:color="auto"/>
                                                <w:bottom w:val="none" w:sz="0" w:space="0" w:color="auto"/>
                                                <w:right w:val="none" w:sz="0" w:space="0" w:color="auto"/>
                                              </w:divBdr>
                                              <w:divsChild>
                                                <w:div w:id="1739598447">
                                                  <w:marLeft w:val="0"/>
                                                  <w:marRight w:val="0"/>
                                                  <w:marTop w:val="0"/>
                                                  <w:marBottom w:val="0"/>
                                                  <w:divBdr>
                                                    <w:top w:val="none" w:sz="0" w:space="0" w:color="auto"/>
                                                    <w:left w:val="none" w:sz="0" w:space="0" w:color="auto"/>
                                                    <w:bottom w:val="none" w:sz="0" w:space="0" w:color="auto"/>
                                                    <w:right w:val="none" w:sz="0" w:space="0" w:color="auto"/>
                                                  </w:divBdr>
                                                  <w:divsChild>
                                                    <w:div w:id="2116556744">
                                                      <w:marLeft w:val="0"/>
                                                      <w:marRight w:val="0"/>
                                                      <w:marTop w:val="0"/>
                                                      <w:marBottom w:val="0"/>
                                                      <w:divBdr>
                                                        <w:top w:val="none" w:sz="0" w:space="0" w:color="auto"/>
                                                        <w:left w:val="none" w:sz="0" w:space="0" w:color="auto"/>
                                                        <w:bottom w:val="none" w:sz="0" w:space="0" w:color="auto"/>
                                                        <w:right w:val="none" w:sz="0" w:space="0" w:color="auto"/>
                                                      </w:divBdr>
                                                      <w:divsChild>
                                                        <w:div w:id="1786464141">
                                                          <w:marLeft w:val="0"/>
                                                          <w:marRight w:val="0"/>
                                                          <w:marTop w:val="0"/>
                                                          <w:marBottom w:val="0"/>
                                                          <w:divBdr>
                                                            <w:top w:val="none" w:sz="0" w:space="0" w:color="auto"/>
                                                            <w:left w:val="none" w:sz="0" w:space="0" w:color="auto"/>
                                                            <w:bottom w:val="none" w:sz="0" w:space="0" w:color="auto"/>
                                                            <w:right w:val="none" w:sz="0" w:space="0" w:color="auto"/>
                                                          </w:divBdr>
                                                        </w:div>
                                                        <w:div w:id="14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06/Interview-880x440-2025_06-29-Michael-DeVolld.jpg" TargetMode="External"/><Relationship Id="rId5" Type="http://schemas.openxmlformats.org/officeDocument/2006/relationships/hyperlink" Target="https://safety4sea.com/category/opin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2025-06-25T02:02:00Z</dcterms:created>
  <dcterms:modified xsi:type="dcterms:W3CDTF">2025-06-25T02:39:00Z</dcterms:modified>
</cp:coreProperties>
</file>