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A19" w:rsidRPr="00050A19" w:rsidRDefault="00050A19" w:rsidP="00050A19">
      <w:pPr>
        <w:spacing w:after="0" w:line="240" w:lineRule="auto"/>
        <w:ind w:right="540"/>
        <w:jc w:val="center"/>
        <w:outlineLvl w:val="0"/>
        <w:rPr>
          <w:rFonts w:ascii="Times New Roman" w:eastAsia="Times New Roman" w:hAnsi="Times New Roman" w:cs="Times New Roman"/>
          <w:b/>
          <w:bCs/>
          <w:color w:val="1A202C"/>
          <w:kern w:val="36"/>
          <w:sz w:val="42"/>
          <w:szCs w:val="42"/>
        </w:rPr>
      </w:pPr>
      <w:r w:rsidRPr="00050A19">
        <w:rPr>
          <w:rStyle w:val="Strong"/>
          <w:rFonts w:ascii="Times New Roman" w:hAnsi="Times New Roman" w:cs="Times New Roman"/>
          <w:sz w:val="40"/>
          <w:szCs w:val="40"/>
        </w:rPr>
        <w:t>10 tổ chức quốc tế có ảnh hưởng nhất trong ngành hàng hải</w:t>
      </w:r>
    </w:p>
    <w:p w:rsidR="00050A19" w:rsidRPr="00050A19" w:rsidRDefault="00050A19" w:rsidP="00050A19">
      <w:pPr>
        <w:spacing w:line="240" w:lineRule="auto"/>
        <w:jc w:val="right"/>
        <w:rPr>
          <w:rFonts w:ascii="Times New Roman" w:eastAsia="Times New Roman" w:hAnsi="Times New Roman" w:cs="Times New Roman"/>
          <w:sz w:val="24"/>
          <w:szCs w:val="24"/>
        </w:rPr>
      </w:pPr>
      <w:hyperlink r:id="rId5" w:history="1">
        <w:r w:rsidRPr="00050A19">
          <w:rPr>
            <w:rFonts w:ascii="Times New Roman" w:eastAsia="Times New Roman" w:hAnsi="Times New Roman" w:cs="Times New Roman"/>
            <w:color w:val="0000FF"/>
            <w:sz w:val="24"/>
            <w:szCs w:val="24"/>
            <w:u w:val="single"/>
          </w:rPr>
          <w:t>Zahra Ahmed</w:t>
        </w:r>
      </w:hyperlink>
      <w:r w:rsidRPr="00050A19">
        <w:rPr>
          <w:rFonts w:ascii="Times New Roman" w:eastAsia="Times New Roman" w:hAnsi="Times New Roman" w:cs="Times New Roman"/>
          <w:sz w:val="24"/>
          <w:szCs w:val="24"/>
        </w:rPr>
        <w:t xml:space="preserve"> </w:t>
      </w:r>
    </w:p>
    <w:p w:rsidR="00050A19" w:rsidRPr="00050A19" w:rsidRDefault="00050A19" w:rsidP="00050A19">
      <w:pPr>
        <w:pStyle w:val="NormalWeb"/>
        <w:spacing w:before="120" w:beforeAutospacing="0" w:after="120" w:afterAutospacing="0"/>
        <w:jc w:val="both"/>
        <w:rPr>
          <w:sz w:val="26"/>
          <w:szCs w:val="26"/>
        </w:rPr>
      </w:pPr>
      <w:r w:rsidRPr="00050A19">
        <w:rPr>
          <w:sz w:val="26"/>
          <w:szCs w:val="26"/>
        </w:rPr>
        <w:t>Ngành hàng hải toàn cầu được định hình và điều hành bởi các tổ chức quốc tế có tầm ảnh hưởng mạnh mẽ, những tổ chức này thiết lập các tiêu chuẩn vận tải biển toàn cầu, ban hành quy định liên quan đến hàng hải, ảnh hưởng đến quá trình hoạch định chính sách, đồng thời thúc đẩy đổi mới, an toàn, phát triển bền vững và thực hành thương mại công bằng giữa các quốc gia.</w:t>
      </w:r>
      <w:r w:rsidRPr="00050A19">
        <w:rPr>
          <w:sz w:val="26"/>
          <w:szCs w:val="26"/>
        </w:rPr>
        <w:br/>
        <w:t xml:space="preserve">Trong bài viết này, chúng ta sẽ cùng tìm hiểu về </w:t>
      </w:r>
      <w:r w:rsidRPr="00050A19">
        <w:rPr>
          <w:rStyle w:val="Strong"/>
          <w:b w:val="0"/>
          <w:sz w:val="26"/>
          <w:szCs w:val="26"/>
        </w:rPr>
        <w:t>10 tổ chức quốc tế có ảnh hưởng lớn nhất trong ngành hàng hải thế giới</w:t>
      </w:r>
      <w:r w:rsidRPr="00050A19">
        <w:rPr>
          <w:sz w:val="26"/>
          <w:szCs w:val="26"/>
        </w:rPr>
        <w:t>.</w:t>
      </w:r>
    </w:p>
    <w:p w:rsidR="00050A19" w:rsidRPr="00050A19" w:rsidRDefault="00050A19" w:rsidP="00050A19">
      <w:pPr>
        <w:pStyle w:val="Heading3"/>
        <w:spacing w:before="120" w:after="120"/>
        <w:jc w:val="both"/>
        <w:rPr>
          <w:rFonts w:ascii="Times New Roman" w:hAnsi="Times New Roman" w:cs="Times New Roman"/>
          <w:sz w:val="26"/>
          <w:szCs w:val="26"/>
        </w:rPr>
      </w:pPr>
      <w:r w:rsidRPr="00050A19">
        <w:rPr>
          <w:rStyle w:val="Strong"/>
          <w:rFonts w:ascii="Times New Roman" w:hAnsi="Times New Roman" w:cs="Times New Roman"/>
          <w:bCs w:val="0"/>
          <w:sz w:val="26"/>
          <w:szCs w:val="26"/>
        </w:rPr>
        <w:t>1. Tổ chức Hàng hải Quốc tế (IMO – International Maritime Organization)</w:t>
      </w:r>
    </w:p>
    <w:p w:rsidR="00050A19" w:rsidRPr="00050A19" w:rsidRDefault="00050A19" w:rsidP="00050A19">
      <w:pPr>
        <w:pStyle w:val="NormalWeb"/>
        <w:spacing w:before="120" w:beforeAutospacing="0" w:after="120" w:afterAutospacing="0"/>
        <w:jc w:val="both"/>
        <w:rPr>
          <w:sz w:val="26"/>
          <w:szCs w:val="26"/>
        </w:rPr>
      </w:pPr>
      <w:r w:rsidRPr="00050A19">
        <w:rPr>
          <w:sz w:val="26"/>
          <w:szCs w:val="26"/>
        </w:rPr>
        <w:t xml:space="preserve">Tổ chức Hàng hải Quốc tế (IMO) là một cơ quan chuyên môn của Liên Hợp Quốc, có nhiệm vụ xây dựng và duy trì </w:t>
      </w:r>
      <w:r>
        <w:rPr>
          <w:sz w:val="26"/>
          <w:szCs w:val="26"/>
        </w:rPr>
        <w:t>khuôn khổ</w:t>
      </w:r>
      <w:r w:rsidRPr="00050A19">
        <w:rPr>
          <w:sz w:val="26"/>
          <w:szCs w:val="26"/>
        </w:rPr>
        <w:t xml:space="preserve"> pháp lý cho vận tải biển quốc tế. IMO được thành lập vào năm 1948 và chính thức </w:t>
      </w:r>
      <w:r>
        <w:rPr>
          <w:sz w:val="26"/>
          <w:szCs w:val="26"/>
        </w:rPr>
        <w:t>hoạt động</w:t>
      </w:r>
      <w:r w:rsidRPr="00050A19">
        <w:rPr>
          <w:sz w:val="26"/>
          <w:szCs w:val="26"/>
        </w:rPr>
        <w:t xml:space="preserve"> từ năm 1958. Trụ sở đặt tại </w:t>
      </w:r>
      <w:r w:rsidRPr="00050A19">
        <w:rPr>
          <w:rStyle w:val="Strong"/>
          <w:b w:val="0"/>
          <w:sz w:val="26"/>
          <w:szCs w:val="26"/>
        </w:rPr>
        <w:t>London, Vương quốc Anh</w:t>
      </w:r>
      <w:r w:rsidRPr="00050A19">
        <w:rPr>
          <w:sz w:val="26"/>
          <w:szCs w:val="26"/>
        </w:rPr>
        <w:t xml:space="preserve">, và tính đến năm 2024, tổ chức này có </w:t>
      </w:r>
      <w:r w:rsidRPr="00050A19">
        <w:rPr>
          <w:rStyle w:val="Strong"/>
          <w:b w:val="0"/>
          <w:sz w:val="26"/>
          <w:szCs w:val="26"/>
        </w:rPr>
        <w:t>176 quốc gia thành viên</w:t>
      </w:r>
      <w:r w:rsidRPr="00050A19">
        <w:rPr>
          <w:sz w:val="26"/>
          <w:szCs w:val="26"/>
        </w:rPr>
        <w:t xml:space="preserve"> cùng với </w:t>
      </w:r>
      <w:r w:rsidRPr="00050A19">
        <w:rPr>
          <w:rStyle w:val="Strong"/>
          <w:b w:val="0"/>
          <w:sz w:val="26"/>
          <w:szCs w:val="26"/>
        </w:rPr>
        <w:t>3 thành viên liên kết</w:t>
      </w:r>
      <w:r w:rsidRPr="00050A19">
        <w:rPr>
          <w:sz w:val="26"/>
          <w:szCs w:val="26"/>
        </w:rPr>
        <w:t>.</w:t>
      </w:r>
    </w:p>
    <w:p w:rsidR="00050A19" w:rsidRPr="00050A19" w:rsidRDefault="00050A19" w:rsidP="00050A19">
      <w:pPr>
        <w:pStyle w:val="NormalWeb"/>
        <w:spacing w:before="120" w:beforeAutospacing="0" w:after="120" w:afterAutospacing="0"/>
        <w:jc w:val="both"/>
        <w:rPr>
          <w:sz w:val="26"/>
          <w:szCs w:val="26"/>
        </w:rPr>
      </w:pPr>
      <w:r w:rsidRPr="00050A19">
        <w:rPr>
          <w:sz w:val="26"/>
          <w:szCs w:val="26"/>
        </w:rPr>
        <w:t xml:space="preserve">IMO đảm bảo rằng hoạt động vận tải biển quốc tế diễn ra một cách </w:t>
      </w:r>
      <w:r w:rsidRPr="00050A19">
        <w:rPr>
          <w:rStyle w:val="Strong"/>
          <w:b w:val="0"/>
          <w:sz w:val="26"/>
          <w:szCs w:val="26"/>
        </w:rPr>
        <w:t>an toàn, thân thiện với môi trường, hiệu quả</w:t>
      </w:r>
      <w:r w:rsidRPr="00050A19">
        <w:rPr>
          <w:b/>
          <w:sz w:val="26"/>
          <w:szCs w:val="26"/>
        </w:rPr>
        <w:t>,</w:t>
      </w:r>
      <w:r w:rsidRPr="00050A19">
        <w:rPr>
          <w:sz w:val="26"/>
          <w:szCs w:val="26"/>
        </w:rPr>
        <w:t xml:space="preserve"> và phù hợp với các </w:t>
      </w:r>
      <w:r w:rsidRPr="00050A19">
        <w:rPr>
          <w:rStyle w:val="Strong"/>
          <w:b w:val="0"/>
          <w:sz w:val="26"/>
          <w:szCs w:val="26"/>
        </w:rPr>
        <w:t>Mục tiêu Phát triển Bền vững của Liên Hợp Quốc (SDGs)</w:t>
      </w:r>
      <w:r w:rsidRPr="00050A19">
        <w:rPr>
          <w:b/>
          <w:sz w:val="26"/>
          <w:szCs w:val="26"/>
        </w:rPr>
        <w:t>.</w:t>
      </w:r>
    </w:p>
    <w:p w:rsidR="00050A19" w:rsidRPr="00050A19" w:rsidRDefault="00050A19" w:rsidP="00050A19">
      <w:pPr>
        <w:shd w:val="clear" w:color="auto" w:fill="FFFFFF"/>
        <w:spacing w:after="0" w:line="240" w:lineRule="auto"/>
        <w:rPr>
          <w:rFonts w:ascii="Segoe UI" w:eastAsia="Times New Roman" w:hAnsi="Segoe UI" w:cs="Segoe UI"/>
          <w:color w:val="2D3748"/>
          <w:sz w:val="27"/>
          <w:szCs w:val="27"/>
        </w:rPr>
      </w:pPr>
      <w:r w:rsidRPr="00050A19">
        <w:rPr>
          <w:rFonts w:ascii="Segoe UI" w:eastAsia="Times New Roman" w:hAnsi="Segoe UI" w:cs="Segoe UI"/>
          <w:noProof/>
          <w:color w:val="2D3748"/>
          <w:sz w:val="27"/>
          <w:szCs w:val="27"/>
        </w:rPr>
        <w:drawing>
          <wp:inline distT="0" distB="0" distL="0" distR="0">
            <wp:extent cx="6187440" cy="3242219"/>
            <wp:effectExtent l="0" t="0" r="3810" b="0"/>
            <wp:docPr id="5" name="Picture 5" descr="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8282" cy="3247900"/>
                    </a:xfrm>
                    <a:prstGeom prst="rect">
                      <a:avLst/>
                    </a:prstGeom>
                    <a:noFill/>
                    <a:ln>
                      <a:noFill/>
                    </a:ln>
                  </pic:spPr>
                </pic:pic>
              </a:graphicData>
            </a:graphic>
          </wp:inline>
        </w:drawing>
      </w:r>
    </w:p>
    <w:p w:rsidR="00050A19" w:rsidRPr="00050A19" w:rsidRDefault="00050A19" w:rsidP="00050A19">
      <w:pPr>
        <w:pStyle w:val="NormalWeb"/>
        <w:spacing w:before="120" w:beforeAutospacing="0" w:after="120" w:afterAutospacing="0"/>
        <w:jc w:val="both"/>
        <w:rPr>
          <w:sz w:val="26"/>
          <w:szCs w:val="26"/>
        </w:rPr>
      </w:pPr>
      <w:r w:rsidRPr="00050A19">
        <w:rPr>
          <w:sz w:val="26"/>
          <w:szCs w:val="26"/>
        </w:rPr>
        <w:t xml:space="preserve">Một trong những chức năng chính của tổ chức này là </w:t>
      </w:r>
      <w:r w:rsidRPr="00050A19">
        <w:rPr>
          <w:rStyle w:val="Strong"/>
          <w:b w:val="0"/>
          <w:sz w:val="26"/>
          <w:szCs w:val="26"/>
        </w:rPr>
        <w:t>thiết lập các tiêu chuẩn toàn cầu về thiết kế, đóng tàu, trang thiết bị và hoạt động của tàu biển</w:t>
      </w:r>
      <w:r w:rsidRPr="00050A19">
        <w:rPr>
          <w:sz w:val="26"/>
          <w:szCs w:val="26"/>
        </w:rPr>
        <w:t>.</w:t>
      </w:r>
      <w:r>
        <w:rPr>
          <w:sz w:val="26"/>
          <w:szCs w:val="26"/>
        </w:rPr>
        <w:t xml:space="preserve"> </w:t>
      </w:r>
      <w:r w:rsidRPr="00050A19">
        <w:rPr>
          <w:sz w:val="26"/>
          <w:szCs w:val="26"/>
        </w:rPr>
        <w:t xml:space="preserve">IMO đã xây dựng các </w:t>
      </w:r>
      <w:r>
        <w:rPr>
          <w:sz w:val="26"/>
          <w:szCs w:val="26"/>
        </w:rPr>
        <w:t xml:space="preserve">công cụ </w:t>
      </w:r>
      <w:r w:rsidRPr="00050A19">
        <w:rPr>
          <w:sz w:val="26"/>
          <w:szCs w:val="26"/>
        </w:rPr>
        <w:t xml:space="preserve">như </w:t>
      </w:r>
      <w:r w:rsidRPr="00050A19">
        <w:rPr>
          <w:rStyle w:val="Strong"/>
          <w:b w:val="0"/>
          <w:sz w:val="26"/>
          <w:szCs w:val="26"/>
        </w:rPr>
        <w:t>MARPOL</w:t>
      </w:r>
      <w:r w:rsidRPr="00050A19">
        <w:rPr>
          <w:sz w:val="26"/>
          <w:szCs w:val="26"/>
        </w:rPr>
        <w:t xml:space="preserve"> để </w:t>
      </w:r>
      <w:r w:rsidRPr="00050A19">
        <w:rPr>
          <w:rStyle w:val="Strong"/>
          <w:b w:val="0"/>
          <w:sz w:val="26"/>
          <w:szCs w:val="26"/>
        </w:rPr>
        <w:t xml:space="preserve">ngăn ngừa ô nhiễm do tàu </w:t>
      </w:r>
      <w:r>
        <w:rPr>
          <w:rStyle w:val="Strong"/>
          <w:b w:val="0"/>
          <w:sz w:val="26"/>
          <w:szCs w:val="26"/>
        </w:rPr>
        <w:t xml:space="preserve">biển </w:t>
      </w:r>
      <w:r w:rsidRPr="00050A19">
        <w:rPr>
          <w:rStyle w:val="Strong"/>
          <w:b w:val="0"/>
          <w:sz w:val="26"/>
          <w:szCs w:val="26"/>
        </w:rPr>
        <w:t>gây ra</w:t>
      </w:r>
      <w:r w:rsidRPr="00050A19">
        <w:rPr>
          <w:sz w:val="26"/>
          <w:szCs w:val="26"/>
        </w:rPr>
        <w:t xml:space="preserve">, đồng thời giải quyết </w:t>
      </w:r>
      <w:r w:rsidRPr="00050A19">
        <w:rPr>
          <w:rStyle w:val="Strong"/>
          <w:b w:val="0"/>
          <w:sz w:val="26"/>
          <w:szCs w:val="26"/>
        </w:rPr>
        <w:t>các vấn đề pháp lý liên quan đến trách nhiệm và bồi thường</w:t>
      </w:r>
      <w:r w:rsidRPr="00050A19">
        <w:rPr>
          <w:sz w:val="26"/>
          <w:szCs w:val="26"/>
        </w:rPr>
        <w:t xml:space="preserve"> trong trường hợp xảy ra tai nạn hàng hải.</w:t>
      </w:r>
    </w:p>
    <w:p w:rsidR="00050A19" w:rsidRPr="00050A19" w:rsidRDefault="00050A19" w:rsidP="00050A19">
      <w:pPr>
        <w:pStyle w:val="NormalWeb"/>
        <w:spacing w:before="120" w:beforeAutospacing="0" w:after="120" w:afterAutospacing="0"/>
        <w:jc w:val="both"/>
        <w:rPr>
          <w:sz w:val="26"/>
          <w:szCs w:val="26"/>
        </w:rPr>
      </w:pPr>
      <w:r w:rsidRPr="00050A19">
        <w:rPr>
          <w:sz w:val="26"/>
          <w:szCs w:val="26"/>
        </w:rPr>
        <w:t>Các công ước và thành tựu quan trọng của tổ chức này bao gồm:</w:t>
      </w:r>
    </w:p>
    <w:p w:rsidR="00050A19" w:rsidRPr="00050A19" w:rsidRDefault="00050A19" w:rsidP="00050A19">
      <w:pPr>
        <w:pStyle w:val="NormalWeb"/>
        <w:numPr>
          <w:ilvl w:val="0"/>
          <w:numId w:val="1"/>
        </w:numPr>
        <w:spacing w:before="120" w:beforeAutospacing="0" w:after="120" w:afterAutospacing="0"/>
        <w:jc w:val="both"/>
        <w:rPr>
          <w:sz w:val="26"/>
          <w:szCs w:val="26"/>
        </w:rPr>
      </w:pPr>
      <w:r w:rsidRPr="00050A19">
        <w:rPr>
          <w:rStyle w:val="Strong"/>
          <w:b w:val="0"/>
          <w:sz w:val="26"/>
          <w:szCs w:val="26"/>
        </w:rPr>
        <w:t>SOLAS</w:t>
      </w:r>
      <w:r w:rsidRPr="00050A19">
        <w:rPr>
          <w:sz w:val="26"/>
          <w:szCs w:val="26"/>
        </w:rPr>
        <w:t xml:space="preserve"> (</w:t>
      </w:r>
      <w:r w:rsidRPr="00050A19">
        <w:rPr>
          <w:rStyle w:val="Emphasis"/>
          <w:sz w:val="26"/>
          <w:szCs w:val="26"/>
        </w:rPr>
        <w:t xml:space="preserve">Công ước Quốc tế về </w:t>
      </w:r>
      <w:proofErr w:type="gramStart"/>
      <w:r w:rsidRPr="00050A19">
        <w:rPr>
          <w:rStyle w:val="Emphasis"/>
          <w:sz w:val="26"/>
          <w:szCs w:val="26"/>
        </w:rPr>
        <w:t>An</w:t>
      </w:r>
      <w:proofErr w:type="gramEnd"/>
      <w:r w:rsidRPr="00050A19">
        <w:rPr>
          <w:rStyle w:val="Emphasis"/>
          <w:sz w:val="26"/>
          <w:szCs w:val="26"/>
        </w:rPr>
        <w:t xml:space="preserve"> toàn Sinh mạng trên Biển</w:t>
      </w:r>
      <w:r w:rsidRPr="00050A19">
        <w:rPr>
          <w:sz w:val="26"/>
          <w:szCs w:val="26"/>
        </w:rPr>
        <w:t xml:space="preserve">), một </w:t>
      </w:r>
      <w:r w:rsidRPr="00050A19">
        <w:rPr>
          <w:rStyle w:val="Strong"/>
          <w:b w:val="0"/>
          <w:sz w:val="26"/>
          <w:szCs w:val="26"/>
        </w:rPr>
        <w:t>công</w:t>
      </w:r>
      <w:r w:rsidRPr="00050A19">
        <w:rPr>
          <w:rStyle w:val="Strong"/>
          <w:b w:val="0"/>
          <w:sz w:val="26"/>
          <w:szCs w:val="26"/>
        </w:rPr>
        <w:t xml:space="preserve"> ước nền tảng về an toàn hàng hải</w:t>
      </w:r>
      <w:r w:rsidRPr="00050A19">
        <w:rPr>
          <w:b/>
          <w:sz w:val="26"/>
          <w:szCs w:val="26"/>
        </w:rPr>
        <w:t>,</w:t>
      </w:r>
      <w:r w:rsidRPr="00050A19">
        <w:rPr>
          <w:sz w:val="26"/>
          <w:szCs w:val="26"/>
        </w:rPr>
        <w:t xml:space="preserve"> được thông qua sau thảm họa tàu Titanic.</w:t>
      </w:r>
    </w:p>
    <w:p w:rsidR="00050A19" w:rsidRPr="00050A19" w:rsidRDefault="00050A19" w:rsidP="00050A19">
      <w:pPr>
        <w:pStyle w:val="NormalWeb"/>
        <w:numPr>
          <w:ilvl w:val="0"/>
          <w:numId w:val="1"/>
        </w:numPr>
        <w:spacing w:before="120" w:beforeAutospacing="0" w:after="120" w:afterAutospacing="0"/>
        <w:jc w:val="both"/>
        <w:rPr>
          <w:sz w:val="26"/>
          <w:szCs w:val="26"/>
        </w:rPr>
      </w:pPr>
      <w:r w:rsidRPr="00050A19">
        <w:rPr>
          <w:sz w:val="26"/>
          <w:szCs w:val="26"/>
        </w:rPr>
        <w:t xml:space="preserve">Bên cạnh đó, </w:t>
      </w:r>
      <w:r w:rsidRPr="00050A19">
        <w:rPr>
          <w:rStyle w:val="Strong"/>
          <w:b w:val="0"/>
          <w:sz w:val="26"/>
          <w:szCs w:val="26"/>
        </w:rPr>
        <w:t>STCW</w:t>
      </w:r>
      <w:r w:rsidRPr="00050A19">
        <w:rPr>
          <w:sz w:val="26"/>
          <w:szCs w:val="26"/>
        </w:rPr>
        <w:t xml:space="preserve"> (</w:t>
      </w:r>
      <w:r w:rsidRPr="00050A19">
        <w:rPr>
          <w:rStyle w:val="Emphasis"/>
          <w:sz w:val="26"/>
          <w:szCs w:val="26"/>
        </w:rPr>
        <w:t>Công ước Quốc tế về Tiêu chuẩn Đào tạo, C</w:t>
      </w:r>
      <w:r>
        <w:rPr>
          <w:rStyle w:val="Emphasis"/>
          <w:sz w:val="26"/>
          <w:szCs w:val="26"/>
        </w:rPr>
        <w:t>ấp c</w:t>
      </w:r>
      <w:r w:rsidRPr="00050A19">
        <w:rPr>
          <w:rStyle w:val="Emphasis"/>
          <w:sz w:val="26"/>
          <w:szCs w:val="26"/>
        </w:rPr>
        <w:t>hứng chỉ và Trực ca cho Thuyền viên</w:t>
      </w:r>
      <w:r w:rsidRPr="00050A19">
        <w:rPr>
          <w:sz w:val="26"/>
          <w:szCs w:val="26"/>
        </w:rPr>
        <w:t xml:space="preserve">) quy định </w:t>
      </w:r>
      <w:r w:rsidRPr="00050A19">
        <w:rPr>
          <w:rStyle w:val="Strong"/>
          <w:b w:val="0"/>
          <w:sz w:val="26"/>
          <w:szCs w:val="26"/>
        </w:rPr>
        <w:t>tiêu chuẩn năng lực cho thuyền viên</w:t>
      </w:r>
      <w:r w:rsidRPr="00050A19">
        <w:rPr>
          <w:sz w:val="26"/>
          <w:szCs w:val="26"/>
        </w:rPr>
        <w:t>.</w:t>
      </w:r>
    </w:p>
    <w:p w:rsidR="00050A19" w:rsidRPr="00050A19" w:rsidRDefault="00050A19" w:rsidP="00050A19">
      <w:pPr>
        <w:pStyle w:val="Heading3"/>
        <w:spacing w:before="120" w:after="120"/>
        <w:jc w:val="both"/>
        <w:rPr>
          <w:rFonts w:ascii="Times New Roman" w:hAnsi="Times New Roman" w:cs="Times New Roman"/>
          <w:sz w:val="26"/>
          <w:szCs w:val="26"/>
        </w:rPr>
      </w:pPr>
      <w:r w:rsidRPr="00050A19">
        <w:rPr>
          <w:rFonts w:ascii="Times New Roman" w:hAnsi="Times New Roman" w:cs="Times New Roman"/>
          <w:sz w:val="26"/>
          <w:szCs w:val="26"/>
        </w:rPr>
        <w:lastRenderedPageBreak/>
        <w:t xml:space="preserve">2. </w:t>
      </w:r>
      <w:r w:rsidRPr="00050A19">
        <w:rPr>
          <w:rStyle w:val="Strong"/>
          <w:rFonts w:ascii="Times New Roman" w:hAnsi="Times New Roman" w:cs="Times New Roman"/>
          <w:bCs w:val="0"/>
          <w:sz w:val="26"/>
          <w:szCs w:val="26"/>
        </w:rPr>
        <w:t>Phòng Thương mại Hàng hải Quốc tế (ICS – International Chamber of Shipping)</w:t>
      </w:r>
    </w:p>
    <w:p w:rsidR="00050A19" w:rsidRPr="00050A19" w:rsidRDefault="00050A19" w:rsidP="00050A19">
      <w:pPr>
        <w:pStyle w:val="NormalWeb"/>
        <w:spacing w:before="120" w:beforeAutospacing="0" w:after="120" w:afterAutospacing="0"/>
        <w:jc w:val="both"/>
        <w:rPr>
          <w:sz w:val="26"/>
          <w:szCs w:val="26"/>
        </w:rPr>
      </w:pPr>
      <w:r w:rsidRPr="00050A19">
        <w:rPr>
          <w:sz w:val="26"/>
          <w:szCs w:val="26"/>
        </w:rPr>
        <w:t xml:space="preserve">ICS là một </w:t>
      </w:r>
      <w:r w:rsidRPr="00050A19">
        <w:rPr>
          <w:rStyle w:val="Strong"/>
          <w:b w:val="0"/>
          <w:sz w:val="26"/>
          <w:szCs w:val="26"/>
        </w:rPr>
        <w:t>hiệp hội thương mại quốc tế dành cho các chủ tàu và nhà khai thác tàu</w:t>
      </w:r>
      <w:r w:rsidRPr="00050A19">
        <w:rPr>
          <w:sz w:val="26"/>
          <w:szCs w:val="26"/>
        </w:rPr>
        <w:t xml:space="preserve">, đại diện cho hơn </w:t>
      </w:r>
      <w:r w:rsidRPr="00050A19">
        <w:rPr>
          <w:rStyle w:val="Strong"/>
          <w:b w:val="0"/>
          <w:sz w:val="26"/>
          <w:szCs w:val="26"/>
        </w:rPr>
        <w:t>80% đội tàu thương mại trên thế giới</w:t>
      </w:r>
      <w:r w:rsidRPr="00050A19">
        <w:rPr>
          <w:sz w:val="26"/>
          <w:szCs w:val="26"/>
        </w:rPr>
        <w:t xml:space="preserve"> thông qua sự tham gia của các </w:t>
      </w:r>
      <w:r w:rsidRPr="00050A19">
        <w:rPr>
          <w:rStyle w:val="Strong"/>
          <w:b w:val="0"/>
          <w:sz w:val="26"/>
          <w:szCs w:val="26"/>
        </w:rPr>
        <w:t>hiệp hội chủ tàu quốc gia từ hơn 40 quốc gia</w:t>
      </w:r>
      <w:r w:rsidRPr="00050A19">
        <w:rPr>
          <w:b/>
          <w:sz w:val="26"/>
          <w:szCs w:val="26"/>
        </w:rPr>
        <w:t>.</w:t>
      </w:r>
      <w:r w:rsidRPr="00050A19">
        <w:rPr>
          <w:sz w:val="26"/>
          <w:szCs w:val="26"/>
        </w:rPr>
        <w:t xml:space="preserve"> ICS được thành lập vào năm </w:t>
      </w:r>
      <w:r w:rsidRPr="00050A19">
        <w:rPr>
          <w:rStyle w:val="Strong"/>
          <w:b w:val="0"/>
          <w:sz w:val="26"/>
          <w:szCs w:val="26"/>
        </w:rPr>
        <w:t>1921</w:t>
      </w:r>
      <w:r w:rsidRPr="00050A19">
        <w:rPr>
          <w:sz w:val="26"/>
          <w:szCs w:val="26"/>
        </w:rPr>
        <w:t xml:space="preserve"> và có trụ sở tại </w:t>
      </w:r>
      <w:r w:rsidRPr="00050A19">
        <w:rPr>
          <w:rStyle w:val="Strong"/>
          <w:b w:val="0"/>
          <w:sz w:val="26"/>
          <w:szCs w:val="26"/>
        </w:rPr>
        <w:t>London</w:t>
      </w:r>
      <w:r w:rsidRPr="00050A19">
        <w:rPr>
          <w:sz w:val="26"/>
          <w:szCs w:val="26"/>
        </w:rPr>
        <w:t>.</w:t>
      </w:r>
    </w:p>
    <w:p w:rsidR="00050A19" w:rsidRPr="00050A19" w:rsidRDefault="00050A19" w:rsidP="00050A19">
      <w:pPr>
        <w:pStyle w:val="NormalWeb"/>
        <w:spacing w:before="120" w:beforeAutospacing="0" w:after="120" w:afterAutospacing="0"/>
        <w:jc w:val="both"/>
        <w:rPr>
          <w:sz w:val="26"/>
          <w:szCs w:val="26"/>
        </w:rPr>
      </w:pPr>
      <w:r w:rsidRPr="00050A19">
        <w:rPr>
          <w:sz w:val="26"/>
          <w:szCs w:val="26"/>
        </w:rPr>
        <w:t>Tổ chức này vận động cho:</w:t>
      </w:r>
    </w:p>
    <w:p w:rsidR="00050A19" w:rsidRPr="00050A19" w:rsidRDefault="00050A19" w:rsidP="00050A19">
      <w:pPr>
        <w:pStyle w:val="NormalWeb"/>
        <w:numPr>
          <w:ilvl w:val="0"/>
          <w:numId w:val="2"/>
        </w:numPr>
        <w:spacing w:before="120" w:beforeAutospacing="0" w:after="120" w:afterAutospacing="0"/>
        <w:jc w:val="both"/>
        <w:rPr>
          <w:b/>
          <w:sz w:val="26"/>
          <w:szCs w:val="26"/>
        </w:rPr>
      </w:pPr>
      <w:r w:rsidRPr="00050A19">
        <w:rPr>
          <w:rStyle w:val="Strong"/>
          <w:b w:val="0"/>
          <w:sz w:val="26"/>
          <w:szCs w:val="26"/>
        </w:rPr>
        <w:t>Tiêu chuẩn vận hành cao</w:t>
      </w:r>
      <w:r w:rsidRPr="00050A19">
        <w:rPr>
          <w:b/>
          <w:sz w:val="26"/>
          <w:szCs w:val="26"/>
        </w:rPr>
        <w:t>,</w:t>
      </w:r>
    </w:p>
    <w:p w:rsidR="00050A19" w:rsidRPr="00050A19" w:rsidRDefault="00050A19" w:rsidP="00050A19">
      <w:pPr>
        <w:pStyle w:val="NormalWeb"/>
        <w:numPr>
          <w:ilvl w:val="0"/>
          <w:numId w:val="2"/>
        </w:numPr>
        <w:spacing w:before="120" w:beforeAutospacing="0" w:after="120" w:afterAutospacing="0"/>
        <w:jc w:val="both"/>
        <w:rPr>
          <w:b/>
          <w:sz w:val="26"/>
          <w:szCs w:val="26"/>
        </w:rPr>
      </w:pPr>
      <w:r w:rsidRPr="00050A19">
        <w:rPr>
          <w:rStyle w:val="Strong"/>
          <w:b w:val="0"/>
          <w:sz w:val="26"/>
          <w:szCs w:val="26"/>
        </w:rPr>
        <w:t>Hoạt động vận tải biển an toàn và có trách nhiệm với môi trường</w:t>
      </w:r>
      <w:r w:rsidRPr="00050A19">
        <w:rPr>
          <w:b/>
          <w:sz w:val="26"/>
          <w:szCs w:val="26"/>
        </w:rPr>
        <w:t>,</w:t>
      </w:r>
    </w:p>
    <w:p w:rsidR="00050A19" w:rsidRPr="00050A19" w:rsidRDefault="00050A19" w:rsidP="00050A19">
      <w:pPr>
        <w:pStyle w:val="NormalWeb"/>
        <w:numPr>
          <w:ilvl w:val="0"/>
          <w:numId w:val="2"/>
        </w:numPr>
        <w:spacing w:before="120" w:beforeAutospacing="0" w:after="120" w:afterAutospacing="0"/>
        <w:jc w:val="both"/>
        <w:rPr>
          <w:b/>
          <w:sz w:val="26"/>
          <w:szCs w:val="26"/>
        </w:rPr>
      </w:pPr>
      <w:r w:rsidRPr="00050A19">
        <w:rPr>
          <w:rStyle w:val="Strong"/>
          <w:b w:val="0"/>
          <w:sz w:val="26"/>
          <w:szCs w:val="26"/>
        </w:rPr>
        <w:t>Thị trường mở</w:t>
      </w:r>
      <w:r>
        <w:rPr>
          <w:b/>
          <w:sz w:val="26"/>
          <w:szCs w:val="26"/>
        </w:rPr>
        <w:t xml:space="preserve">, </w:t>
      </w:r>
      <w:r w:rsidRPr="00050A19">
        <w:rPr>
          <w:sz w:val="26"/>
          <w:szCs w:val="26"/>
        </w:rPr>
        <w:t>và</w:t>
      </w:r>
    </w:p>
    <w:p w:rsidR="00050A19" w:rsidRPr="00050A19" w:rsidRDefault="00050A19" w:rsidP="00050A19">
      <w:pPr>
        <w:pStyle w:val="NormalWeb"/>
        <w:numPr>
          <w:ilvl w:val="0"/>
          <w:numId w:val="2"/>
        </w:numPr>
        <w:spacing w:before="120" w:beforeAutospacing="0" w:after="120" w:afterAutospacing="0"/>
        <w:jc w:val="both"/>
        <w:rPr>
          <w:b/>
          <w:sz w:val="26"/>
          <w:szCs w:val="26"/>
        </w:rPr>
      </w:pPr>
      <w:r w:rsidRPr="00050A19">
        <w:rPr>
          <w:rStyle w:val="Strong"/>
          <w:b w:val="0"/>
          <w:sz w:val="26"/>
          <w:szCs w:val="26"/>
        </w:rPr>
        <w:t>Cạnh tranh công bằng</w:t>
      </w:r>
      <w:r w:rsidRPr="00050A19">
        <w:rPr>
          <w:b/>
          <w:sz w:val="26"/>
          <w:szCs w:val="26"/>
        </w:rPr>
        <w:t>.</w:t>
      </w:r>
    </w:p>
    <w:p w:rsidR="00050A19" w:rsidRPr="00050A19" w:rsidRDefault="00050A19" w:rsidP="00050A19">
      <w:pPr>
        <w:pStyle w:val="NormalWeb"/>
        <w:spacing w:before="120" w:beforeAutospacing="0" w:after="120" w:afterAutospacing="0"/>
        <w:jc w:val="both"/>
        <w:rPr>
          <w:b/>
          <w:sz w:val="26"/>
          <w:szCs w:val="26"/>
        </w:rPr>
      </w:pPr>
      <w:r w:rsidRPr="00050A19">
        <w:rPr>
          <w:sz w:val="26"/>
          <w:szCs w:val="26"/>
        </w:rPr>
        <w:t xml:space="preserve">ICS là </w:t>
      </w:r>
      <w:r w:rsidRPr="00050A19">
        <w:rPr>
          <w:rStyle w:val="Strong"/>
          <w:b w:val="0"/>
          <w:sz w:val="26"/>
          <w:szCs w:val="26"/>
        </w:rPr>
        <w:t>tổ chức đại diện chính cho ngành vận tải biển</w:t>
      </w:r>
      <w:r w:rsidRPr="00050A19">
        <w:rPr>
          <w:sz w:val="26"/>
          <w:szCs w:val="26"/>
        </w:rPr>
        <w:t xml:space="preserve"> tại các diễn đàn như </w:t>
      </w:r>
      <w:r w:rsidRPr="00050A19">
        <w:rPr>
          <w:rStyle w:val="Strong"/>
          <w:b w:val="0"/>
          <w:sz w:val="26"/>
          <w:szCs w:val="26"/>
        </w:rPr>
        <w:t>IMO và ILO</w:t>
      </w:r>
      <w:r w:rsidRPr="00050A19">
        <w:rPr>
          <w:sz w:val="26"/>
          <w:szCs w:val="26"/>
        </w:rPr>
        <w:t xml:space="preserve">, đồng thời là </w:t>
      </w:r>
      <w:r w:rsidRPr="00050A19">
        <w:rPr>
          <w:rStyle w:val="Strong"/>
          <w:b w:val="0"/>
          <w:sz w:val="26"/>
          <w:szCs w:val="26"/>
        </w:rPr>
        <w:t>hiệp hội đầu tiên trong lĩnh vực này được trao quy chế tư vấn tại IMO vào năm 1961</w:t>
      </w:r>
      <w:r w:rsidRPr="00050A19">
        <w:rPr>
          <w:b/>
          <w:sz w:val="26"/>
          <w:szCs w:val="26"/>
        </w:rPr>
        <w:t>.</w:t>
      </w:r>
    </w:p>
    <w:p w:rsidR="00050A19" w:rsidRPr="00050A19" w:rsidRDefault="00050A19" w:rsidP="00050A19">
      <w:pPr>
        <w:shd w:val="clear" w:color="auto" w:fill="FFFFFF"/>
        <w:spacing w:after="0" w:line="240" w:lineRule="auto"/>
        <w:rPr>
          <w:rFonts w:ascii="Segoe UI" w:eastAsia="Times New Roman" w:hAnsi="Segoe UI" w:cs="Segoe UI"/>
          <w:color w:val="2D3748"/>
          <w:sz w:val="27"/>
          <w:szCs w:val="27"/>
        </w:rPr>
      </w:pPr>
      <w:r w:rsidRPr="00050A19">
        <w:rPr>
          <w:rFonts w:ascii="Segoe UI" w:eastAsia="Times New Roman" w:hAnsi="Segoe UI" w:cs="Segoe UI"/>
          <w:noProof/>
          <w:color w:val="2D3748"/>
          <w:sz w:val="27"/>
          <w:szCs w:val="27"/>
        </w:rPr>
        <w:drawing>
          <wp:inline distT="0" distB="0" distL="0" distR="0">
            <wp:extent cx="6217920" cy="3886200"/>
            <wp:effectExtent l="0" t="0" r="0" b="0"/>
            <wp:docPr id="4" name="Picture 4" descr="The International Chamber of Sh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International Chamber of Shipp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2262" cy="3888914"/>
                    </a:xfrm>
                    <a:prstGeom prst="rect">
                      <a:avLst/>
                    </a:prstGeom>
                    <a:noFill/>
                    <a:ln>
                      <a:noFill/>
                    </a:ln>
                  </pic:spPr>
                </pic:pic>
              </a:graphicData>
            </a:graphic>
          </wp:inline>
        </w:drawing>
      </w:r>
    </w:p>
    <w:p w:rsidR="00050A19" w:rsidRDefault="00050A19" w:rsidP="00050A19">
      <w:pPr>
        <w:pStyle w:val="NormalWeb"/>
        <w:spacing w:before="120" w:beforeAutospacing="0" w:after="120" w:afterAutospacing="0"/>
        <w:jc w:val="both"/>
        <w:rPr>
          <w:sz w:val="26"/>
          <w:szCs w:val="26"/>
        </w:rPr>
      </w:pPr>
      <w:r w:rsidRPr="00050A19">
        <w:rPr>
          <w:sz w:val="26"/>
          <w:szCs w:val="26"/>
        </w:rPr>
        <w:t xml:space="preserve">IMO cũng tham gia </w:t>
      </w:r>
      <w:r w:rsidRPr="0076174B">
        <w:rPr>
          <w:rStyle w:val="Strong"/>
          <w:b w:val="0"/>
          <w:sz w:val="26"/>
          <w:szCs w:val="26"/>
        </w:rPr>
        <w:t xml:space="preserve">phát triển, triển khai và cập nhật các công ước và </w:t>
      </w:r>
      <w:r w:rsidR="0076174B">
        <w:rPr>
          <w:rStyle w:val="Strong"/>
          <w:b w:val="0"/>
          <w:sz w:val="26"/>
          <w:szCs w:val="26"/>
        </w:rPr>
        <w:t xml:space="preserve">các </w:t>
      </w:r>
      <w:r w:rsidRPr="0076174B">
        <w:rPr>
          <w:rStyle w:val="Strong"/>
          <w:b w:val="0"/>
          <w:sz w:val="26"/>
          <w:szCs w:val="26"/>
        </w:rPr>
        <w:t>bộ quy tắc quốc tế quan trọng</w:t>
      </w:r>
      <w:r w:rsidRPr="00050A19">
        <w:rPr>
          <w:sz w:val="26"/>
          <w:szCs w:val="26"/>
        </w:rPr>
        <w:t xml:space="preserve"> như </w:t>
      </w:r>
      <w:r w:rsidRPr="0076174B">
        <w:rPr>
          <w:rStyle w:val="Strong"/>
          <w:b w:val="0"/>
          <w:sz w:val="26"/>
          <w:szCs w:val="26"/>
        </w:rPr>
        <w:t>SOLAS</w:t>
      </w:r>
      <w:r w:rsidRPr="0076174B">
        <w:rPr>
          <w:b/>
          <w:sz w:val="26"/>
          <w:szCs w:val="26"/>
        </w:rPr>
        <w:t xml:space="preserve">, </w:t>
      </w:r>
      <w:r w:rsidRPr="0076174B">
        <w:rPr>
          <w:rStyle w:val="Strong"/>
          <w:b w:val="0"/>
          <w:sz w:val="26"/>
          <w:szCs w:val="26"/>
        </w:rPr>
        <w:t>MARPOL</w:t>
      </w:r>
      <w:r w:rsidRPr="0076174B">
        <w:rPr>
          <w:b/>
          <w:sz w:val="26"/>
          <w:szCs w:val="26"/>
        </w:rPr>
        <w:t xml:space="preserve">, </w:t>
      </w:r>
      <w:r w:rsidRPr="0076174B">
        <w:rPr>
          <w:rStyle w:val="Strong"/>
          <w:b w:val="0"/>
          <w:sz w:val="26"/>
          <w:szCs w:val="26"/>
        </w:rPr>
        <w:t>ISM</w:t>
      </w:r>
      <w:r w:rsidRPr="00050A19">
        <w:rPr>
          <w:sz w:val="26"/>
          <w:szCs w:val="26"/>
        </w:rPr>
        <w:t xml:space="preserve"> và </w:t>
      </w:r>
      <w:r w:rsidRPr="0076174B">
        <w:rPr>
          <w:rStyle w:val="Strong"/>
          <w:b w:val="0"/>
          <w:sz w:val="26"/>
          <w:szCs w:val="26"/>
        </w:rPr>
        <w:t>ISPS</w:t>
      </w:r>
      <w:r w:rsidRPr="00050A19">
        <w:rPr>
          <w:sz w:val="26"/>
          <w:szCs w:val="26"/>
        </w:rPr>
        <w:t>.</w:t>
      </w:r>
      <w:r>
        <w:rPr>
          <w:sz w:val="26"/>
          <w:szCs w:val="26"/>
        </w:rPr>
        <w:t xml:space="preserve"> </w:t>
      </w:r>
      <w:r w:rsidRPr="00050A19">
        <w:rPr>
          <w:sz w:val="26"/>
          <w:szCs w:val="26"/>
        </w:rPr>
        <w:t xml:space="preserve">Bên cạnh đó, ICS còn hợp tác với các đối tác khu vực như </w:t>
      </w:r>
      <w:r w:rsidRPr="0076174B">
        <w:rPr>
          <w:rStyle w:val="Strong"/>
          <w:b w:val="0"/>
          <w:sz w:val="26"/>
          <w:szCs w:val="26"/>
        </w:rPr>
        <w:t>Diễn đàn Chủ tàu Châu Á (ASF)</w:t>
      </w:r>
      <w:r w:rsidRPr="00050A19">
        <w:rPr>
          <w:sz w:val="26"/>
          <w:szCs w:val="26"/>
        </w:rPr>
        <w:t xml:space="preserve"> và </w:t>
      </w:r>
      <w:r w:rsidRPr="0076174B">
        <w:rPr>
          <w:rStyle w:val="Strong"/>
          <w:b w:val="0"/>
          <w:sz w:val="26"/>
          <w:szCs w:val="26"/>
        </w:rPr>
        <w:t>Hiệp hội Chủ tàu Cộng đồng Châu Âu (ECSA)</w:t>
      </w:r>
      <w:r w:rsidRPr="0076174B">
        <w:rPr>
          <w:b/>
          <w:sz w:val="26"/>
          <w:szCs w:val="26"/>
        </w:rPr>
        <w:t>,</w:t>
      </w:r>
      <w:r w:rsidRPr="00050A19">
        <w:rPr>
          <w:sz w:val="26"/>
          <w:szCs w:val="26"/>
        </w:rPr>
        <w:t xml:space="preserve"> v.v.</w:t>
      </w:r>
    </w:p>
    <w:p w:rsidR="00050A19" w:rsidRPr="0076174B" w:rsidRDefault="00050A19" w:rsidP="00050A19">
      <w:pPr>
        <w:pStyle w:val="Heading3"/>
        <w:spacing w:before="120" w:after="120"/>
        <w:jc w:val="both"/>
        <w:rPr>
          <w:rFonts w:ascii="Times New Roman" w:hAnsi="Times New Roman" w:cs="Times New Roman"/>
          <w:sz w:val="26"/>
          <w:szCs w:val="26"/>
        </w:rPr>
      </w:pPr>
      <w:r w:rsidRPr="0076174B">
        <w:rPr>
          <w:rStyle w:val="Strong"/>
          <w:rFonts w:ascii="Times New Roman" w:hAnsi="Times New Roman" w:cs="Times New Roman"/>
          <w:bCs w:val="0"/>
          <w:sz w:val="26"/>
          <w:szCs w:val="26"/>
        </w:rPr>
        <w:t>3. Hội đồng Hàng hải Quốc tế và Baltic (BIMCO – Baltic and International Maritime Council)</w:t>
      </w:r>
    </w:p>
    <w:p w:rsidR="00050A19" w:rsidRPr="00050A19" w:rsidRDefault="00050A19" w:rsidP="00050A19">
      <w:pPr>
        <w:pStyle w:val="NormalWeb"/>
        <w:spacing w:before="120" w:beforeAutospacing="0" w:after="120" w:afterAutospacing="0"/>
        <w:jc w:val="both"/>
        <w:rPr>
          <w:sz w:val="26"/>
          <w:szCs w:val="26"/>
        </w:rPr>
      </w:pPr>
      <w:r w:rsidRPr="00050A19">
        <w:rPr>
          <w:rStyle w:val="Strong"/>
          <w:sz w:val="26"/>
          <w:szCs w:val="26"/>
        </w:rPr>
        <w:t>BIMCO</w:t>
      </w:r>
      <w:r w:rsidRPr="00050A19">
        <w:rPr>
          <w:sz w:val="26"/>
          <w:szCs w:val="26"/>
        </w:rPr>
        <w:t xml:space="preserve"> là tổ chức đại diện cho </w:t>
      </w:r>
      <w:r w:rsidRPr="0076174B">
        <w:rPr>
          <w:rStyle w:val="Strong"/>
          <w:b w:val="0"/>
          <w:sz w:val="26"/>
          <w:szCs w:val="26"/>
        </w:rPr>
        <w:t>các</w:t>
      </w:r>
      <w:r w:rsidRPr="00050A19">
        <w:rPr>
          <w:rStyle w:val="Strong"/>
          <w:sz w:val="26"/>
          <w:szCs w:val="26"/>
        </w:rPr>
        <w:t xml:space="preserve"> </w:t>
      </w:r>
      <w:r w:rsidRPr="0076174B">
        <w:rPr>
          <w:rStyle w:val="Strong"/>
          <w:b w:val="0"/>
          <w:sz w:val="26"/>
          <w:szCs w:val="26"/>
        </w:rPr>
        <w:t>chủ tàu, nhà khai thác, quản lý, môi giới và đại lý</w:t>
      </w:r>
      <w:r w:rsidRPr="00050A19">
        <w:rPr>
          <w:sz w:val="26"/>
          <w:szCs w:val="26"/>
        </w:rPr>
        <w:t xml:space="preserve"> trong toàn ngành hàng hải.</w:t>
      </w:r>
      <w:r w:rsidR="0076174B">
        <w:rPr>
          <w:sz w:val="26"/>
          <w:szCs w:val="26"/>
        </w:rPr>
        <w:t xml:space="preserve"> </w:t>
      </w:r>
      <w:r w:rsidRPr="00050A19">
        <w:rPr>
          <w:sz w:val="26"/>
          <w:szCs w:val="26"/>
        </w:rPr>
        <w:t xml:space="preserve">Được thành lập vào năm </w:t>
      </w:r>
      <w:r w:rsidRPr="0076174B">
        <w:rPr>
          <w:rStyle w:val="Strong"/>
          <w:b w:val="0"/>
          <w:sz w:val="26"/>
          <w:szCs w:val="26"/>
        </w:rPr>
        <w:t>1905</w:t>
      </w:r>
      <w:r w:rsidRPr="00050A19">
        <w:rPr>
          <w:sz w:val="26"/>
          <w:szCs w:val="26"/>
        </w:rPr>
        <w:t xml:space="preserve">, BIMCO hiện có </w:t>
      </w:r>
      <w:r w:rsidRPr="0076174B">
        <w:rPr>
          <w:rStyle w:val="Strong"/>
          <w:b w:val="0"/>
          <w:sz w:val="26"/>
          <w:szCs w:val="26"/>
        </w:rPr>
        <w:t>2.100 thành viên đến từ hơn 120 quốc gia</w:t>
      </w:r>
      <w:r w:rsidRPr="0076174B">
        <w:rPr>
          <w:b/>
          <w:sz w:val="26"/>
          <w:szCs w:val="26"/>
        </w:rPr>
        <w:t xml:space="preserve">, </w:t>
      </w:r>
      <w:r w:rsidRPr="00050A19">
        <w:rPr>
          <w:sz w:val="26"/>
          <w:szCs w:val="26"/>
        </w:rPr>
        <w:t xml:space="preserve">với trụ sở đặt tại </w:t>
      </w:r>
      <w:r w:rsidRPr="0076174B">
        <w:rPr>
          <w:rStyle w:val="Strong"/>
          <w:b w:val="0"/>
          <w:sz w:val="26"/>
          <w:szCs w:val="26"/>
        </w:rPr>
        <w:t>Bagsvaerd</w:t>
      </w:r>
      <w:r w:rsidRPr="00050A19">
        <w:rPr>
          <w:sz w:val="26"/>
          <w:szCs w:val="26"/>
        </w:rPr>
        <w:t xml:space="preserve">, một vùng ngoại ô của </w:t>
      </w:r>
      <w:r w:rsidRPr="0076174B">
        <w:rPr>
          <w:rStyle w:val="Strong"/>
          <w:b w:val="0"/>
          <w:sz w:val="26"/>
          <w:szCs w:val="26"/>
        </w:rPr>
        <w:t>Copenhagen, Đan Mạch</w:t>
      </w:r>
      <w:r w:rsidRPr="00050A19">
        <w:rPr>
          <w:sz w:val="26"/>
          <w:szCs w:val="26"/>
        </w:rPr>
        <w:t>.</w:t>
      </w:r>
    </w:p>
    <w:p w:rsidR="00050A19" w:rsidRPr="0076174B" w:rsidRDefault="00050A19" w:rsidP="00050A19">
      <w:pPr>
        <w:pStyle w:val="NormalWeb"/>
        <w:spacing w:before="120" w:beforeAutospacing="0" w:after="120" w:afterAutospacing="0"/>
        <w:jc w:val="both"/>
        <w:rPr>
          <w:b/>
          <w:sz w:val="26"/>
          <w:szCs w:val="26"/>
        </w:rPr>
      </w:pPr>
      <w:r w:rsidRPr="00050A19">
        <w:rPr>
          <w:sz w:val="26"/>
          <w:szCs w:val="26"/>
        </w:rPr>
        <w:lastRenderedPageBreak/>
        <w:t xml:space="preserve">BIMCO nổi tiếng với việc xây dựng và duy trì </w:t>
      </w:r>
      <w:r w:rsidRPr="0076174B">
        <w:rPr>
          <w:rStyle w:val="Strong"/>
          <w:b w:val="0"/>
          <w:sz w:val="26"/>
          <w:szCs w:val="26"/>
        </w:rPr>
        <w:t>hơn 300 hợp đồng và điều khoản chuẩn của ngành</w:t>
      </w:r>
      <w:r w:rsidRPr="00050A19">
        <w:rPr>
          <w:sz w:val="26"/>
          <w:szCs w:val="26"/>
        </w:rPr>
        <w:t xml:space="preserve">, bao gồm các tài liệu liên quan đến </w:t>
      </w:r>
      <w:r w:rsidRPr="0076174B">
        <w:rPr>
          <w:rStyle w:val="Strong"/>
          <w:b w:val="0"/>
          <w:sz w:val="26"/>
          <w:szCs w:val="26"/>
        </w:rPr>
        <w:t>thuê tàu, kéo tàu và quản lý tàu</w:t>
      </w:r>
      <w:r w:rsidRPr="00050A19">
        <w:rPr>
          <w:sz w:val="26"/>
          <w:szCs w:val="26"/>
        </w:rPr>
        <w:t>.</w:t>
      </w:r>
      <w:r w:rsidR="0076174B">
        <w:rPr>
          <w:sz w:val="26"/>
          <w:szCs w:val="26"/>
        </w:rPr>
        <w:t xml:space="preserve"> </w:t>
      </w:r>
      <w:r w:rsidRPr="00050A19">
        <w:rPr>
          <w:sz w:val="26"/>
          <w:szCs w:val="26"/>
        </w:rPr>
        <w:t xml:space="preserve">Tổ chức này đại diện cho lợi ích của các thành viên tại </w:t>
      </w:r>
      <w:r w:rsidRPr="0076174B">
        <w:rPr>
          <w:rStyle w:val="Strong"/>
          <w:b w:val="0"/>
          <w:sz w:val="26"/>
          <w:szCs w:val="26"/>
        </w:rPr>
        <w:t>các diễn đàn quốc tế lớn như IMO</w:t>
      </w:r>
      <w:r w:rsidRPr="00050A19">
        <w:rPr>
          <w:sz w:val="26"/>
          <w:szCs w:val="26"/>
        </w:rPr>
        <w:t xml:space="preserve">, đồng thời tổ chức </w:t>
      </w:r>
      <w:r w:rsidRPr="00050A19">
        <w:rPr>
          <w:rStyle w:val="Strong"/>
          <w:sz w:val="26"/>
          <w:szCs w:val="26"/>
        </w:rPr>
        <w:t xml:space="preserve">các </w:t>
      </w:r>
      <w:r w:rsidRPr="0076174B">
        <w:rPr>
          <w:rStyle w:val="Strong"/>
          <w:b w:val="0"/>
          <w:sz w:val="26"/>
          <w:szCs w:val="26"/>
        </w:rPr>
        <w:t>chương trình đào tạo toàn cầu</w:t>
      </w:r>
      <w:r w:rsidRPr="0076174B">
        <w:rPr>
          <w:b/>
          <w:sz w:val="26"/>
          <w:szCs w:val="26"/>
        </w:rPr>
        <w:t>.</w:t>
      </w:r>
    </w:p>
    <w:p w:rsidR="00050A19" w:rsidRPr="00050A19" w:rsidRDefault="00050A19" w:rsidP="00050A19">
      <w:pPr>
        <w:pStyle w:val="NormalWeb"/>
        <w:spacing w:before="120" w:beforeAutospacing="0" w:after="120" w:afterAutospacing="0"/>
        <w:jc w:val="both"/>
        <w:rPr>
          <w:sz w:val="26"/>
          <w:szCs w:val="26"/>
        </w:rPr>
      </w:pPr>
      <w:r w:rsidRPr="00050A19">
        <w:rPr>
          <w:sz w:val="26"/>
          <w:szCs w:val="26"/>
        </w:rPr>
        <w:t>Các thành viên BIMCO được cung cấp:</w:t>
      </w:r>
    </w:p>
    <w:p w:rsidR="00050A19" w:rsidRPr="0076174B" w:rsidRDefault="00050A19" w:rsidP="00050A19">
      <w:pPr>
        <w:pStyle w:val="NormalWeb"/>
        <w:numPr>
          <w:ilvl w:val="0"/>
          <w:numId w:val="3"/>
        </w:numPr>
        <w:spacing w:before="120" w:beforeAutospacing="0" w:after="120" w:afterAutospacing="0"/>
        <w:jc w:val="both"/>
        <w:rPr>
          <w:b/>
          <w:sz w:val="26"/>
          <w:szCs w:val="26"/>
        </w:rPr>
      </w:pPr>
      <w:r w:rsidRPr="0076174B">
        <w:rPr>
          <w:rStyle w:val="Strong"/>
          <w:b w:val="0"/>
          <w:sz w:val="26"/>
          <w:szCs w:val="26"/>
        </w:rPr>
        <w:t>Công cụ hỗ trợ</w:t>
      </w:r>
      <w:r w:rsidRPr="0076174B">
        <w:rPr>
          <w:b/>
          <w:sz w:val="26"/>
          <w:szCs w:val="26"/>
        </w:rPr>
        <w:t>,</w:t>
      </w:r>
    </w:p>
    <w:p w:rsidR="00050A19" w:rsidRPr="0076174B" w:rsidRDefault="00050A19" w:rsidP="00050A19">
      <w:pPr>
        <w:pStyle w:val="NormalWeb"/>
        <w:numPr>
          <w:ilvl w:val="0"/>
          <w:numId w:val="3"/>
        </w:numPr>
        <w:spacing w:before="120" w:beforeAutospacing="0" w:after="120" w:afterAutospacing="0"/>
        <w:jc w:val="both"/>
        <w:rPr>
          <w:b/>
          <w:sz w:val="26"/>
          <w:szCs w:val="26"/>
        </w:rPr>
      </w:pPr>
      <w:r w:rsidRPr="0076174B">
        <w:rPr>
          <w:rStyle w:val="Strong"/>
          <w:b w:val="0"/>
          <w:sz w:val="26"/>
          <w:szCs w:val="26"/>
        </w:rPr>
        <w:t>Dữ liệu thị trường</w:t>
      </w:r>
      <w:r w:rsidRPr="0076174B">
        <w:rPr>
          <w:b/>
          <w:sz w:val="26"/>
          <w:szCs w:val="26"/>
        </w:rPr>
        <w:t>,</w:t>
      </w:r>
    </w:p>
    <w:p w:rsidR="00050A19" w:rsidRPr="00050A19" w:rsidRDefault="00050A19" w:rsidP="00050A19">
      <w:pPr>
        <w:pStyle w:val="NormalWeb"/>
        <w:numPr>
          <w:ilvl w:val="0"/>
          <w:numId w:val="3"/>
        </w:numPr>
        <w:spacing w:before="120" w:beforeAutospacing="0" w:after="120" w:afterAutospacing="0"/>
        <w:jc w:val="both"/>
        <w:rPr>
          <w:sz w:val="26"/>
          <w:szCs w:val="26"/>
        </w:rPr>
      </w:pPr>
      <w:r w:rsidRPr="0076174B">
        <w:rPr>
          <w:rStyle w:val="Strong"/>
          <w:b w:val="0"/>
          <w:sz w:val="26"/>
          <w:szCs w:val="26"/>
        </w:rPr>
        <w:t>Ấn phẩm chuyên ngành</w:t>
      </w:r>
      <w:r w:rsidRPr="00050A19">
        <w:rPr>
          <w:sz w:val="26"/>
          <w:szCs w:val="26"/>
        </w:rPr>
        <w:t xml:space="preserve"> giúp nâng cao hiệu quả vận hành và hiệu suất hoạt động.</w:t>
      </w:r>
    </w:p>
    <w:p w:rsidR="00050A19" w:rsidRPr="00050A19" w:rsidRDefault="00050A19" w:rsidP="00050A19">
      <w:pPr>
        <w:pStyle w:val="NormalWeb"/>
        <w:spacing w:before="120" w:beforeAutospacing="0" w:after="120" w:afterAutospacing="0"/>
        <w:jc w:val="both"/>
        <w:rPr>
          <w:sz w:val="26"/>
          <w:szCs w:val="26"/>
        </w:rPr>
      </w:pPr>
      <w:r w:rsidRPr="00050A19">
        <w:rPr>
          <w:sz w:val="26"/>
          <w:szCs w:val="26"/>
        </w:rPr>
        <w:t>BIMCO có ảnh hưởng lớn trong việc:</w:t>
      </w:r>
    </w:p>
    <w:p w:rsidR="00050A19" w:rsidRPr="0076174B" w:rsidRDefault="00050A19" w:rsidP="00050A19">
      <w:pPr>
        <w:pStyle w:val="NormalWeb"/>
        <w:numPr>
          <w:ilvl w:val="0"/>
          <w:numId w:val="4"/>
        </w:numPr>
        <w:spacing w:before="120" w:beforeAutospacing="0" w:after="120" w:afterAutospacing="0"/>
        <w:jc w:val="both"/>
        <w:rPr>
          <w:b/>
          <w:sz w:val="26"/>
          <w:szCs w:val="26"/>
        </w:rPr>
      </w:pPr>
      <w:r w:rsidRPr="0076174B">
        <w:rPr>
          <w:rStyle w:val="Strong"/>
          <w:b w:val="0"/>
          <w:sz w:val="26"/>
          <w:szCs w:val="26"/>
        </w:rPr>
        <w:t>Định hình quy định hàng hải</w:t>
      </w:r>
      <w:r w:rsidRPr="0076174B">
        <w:rPr>
          <w:b/>
          <w:sz w:val="26"/>
          <w:szCs w:val="26"/>
        </w:rPr>
        <w:t>,</w:t>
      </w:r>
    </w:p>
    <w:p w:rsidR="00050A19" w:rsidRPr="00050A19" w:rsidRDefault="00050A19" w:rsidP="00050A19">
      <w:pPr>
        <w:pStyle w:val="NormalWeb"/>
        <w:numPr>
          <w:ilvl w:val="0"/>
          <w:numId w:val="4"/>
        </w:numPr>
        <w:spacing w:before="120" w:beforeAutospacing="0" w:after="120" w:afterAutospacing="0"/>
        <w:jc w:val="both"/>
        <w:rPr>
          <w:sz w:val="26"/>
          <w:szCs w:val="26"/>
        </w:rPr>
      </w:pPr>
      <w:r w:rsidRPr="0076174B">
        <w:rPr>
          <w:rStyle w:val="Strong"/>
          <w:b w:val="0"/>
          <w:sz w:val="26"/>
          <w:szCs w:val="26"/>
        </w:rPr>
        <w:t>Chuẩn hóa các tài liệu</w:t>
      </w:r>
      <w:r w:rsidRPr="0076174B">
        <w:rPr>
          <w:b/>
          <w:sz w:val="26"/>
          <w:szCs w:val="26"/>
        </w:rPr>
        <w:t>,</w:t>
      </w:r>
      <w:r w:rsidRPr="00050A19">
        <w:rPr>
          <w:sz w:val="26"/>
          <w:szCs w:val="26"/>
        </w:rPr>
        <w:t xml:space="preserve"> như vận đơn (bill of lading),</w:t>
      </w:r>
    </w:p>
    <w:p w:rsidR="00050A19" w:rsidRPr="0076174B" w:rsidRDefault="00050A19" w:rsidP="00050A19">
      <w:pPr>
        <w:pStyle w:val="NormalWeb"/>
        <w:numPr>
          <w:ilvl w:val="0"/>
          <w:numId w:val="4"/>
        </w:numPr>
        <w:spacing w:before="120" w:beforeAutospacing="0" w:after="120" w:afterAutospacing="0"/>
        <w:jc w:val="both"/>
        <w:rPr>
          <w:b/>
          <w:sz w:val="26"/>
          <w:szCs w:val="26"/>
        </w:rPr>
      </w:pPr>
      <w:r w:rsidRPr="0076174B">
        <w:rPr>
          <w:rStyle w:val="Strong"/>
          <w:b w:val="0"/>
          <w:sz w:val="26"/>
          <w:szCs w:val="26"/>
        </w:rPr>
        <w:t>Cung cấp hướng dẫn pháp lý, vận hành và môi trường</w:t>
      </w:r>
      <w:r w:rsidRPr="0076174B">
        <w:rPr>
          <w:b/>
          <w:sz w:val="26"/>
          <w:szCs w:val="26"/>
        </w:rPr>
        <w:t>,</w:t>
      </w:r>
    </w:p>
    <w:p w:rsidR="00050A19" w:rsidRDefault="00050A19" w:rsidP="00050A19">
      <w:pPr>
        <w:pStyle w:val="NormalWeb"/>
        <w:numPr>
          <w:ilvl w:val="0"/>
          <w:numId w:val="4"/>
        </w:numPr>
        <w:spacing w:before="120" w:beforeAutospacing="0" w:after="120" w:afterAutospacing="0"/>
        <w:jc w:val="both"/>
        <w:rPr>
          <w:b/>
          <w:sz w:val="26"/>
          <w:szCs w:val="26"/>
        </w:rPr>
      </w:pPr>
      <w:r w:rsidRPr="0076174B">
        <w:rPr>
          <w:rStyle w:val="Strong"/>
          <w:b w:val="0"/>
          <w:sz w:val="26"/>
          <w:szCs w:val="26"/>
        </w:rPr>
        <w:t>Thúc đẩy thực hành vận tải biển bền vững</w:t>
      </w:r>
      <w:r w:rsidRPr="0076174B">
        <w:rPr>
          <w:b/>
          <w:sz w:val="26"/>
          <w:szCs w:val="26"/>
        </w:rPr>
        <w:t xml:space="preserve"> </w:t>
      </w:r>
      <w:r w:rsidRPr="0076174B">
        <w:rPr>
          <w:sz w:val="26"/>
          <w:szCs w:val="26"/>
        </w:rPr>
        <w:t>và</w:t>
      </w:r>
      <w:r w:rsidRPr="0076174B">
        <w:rPr>
          <w:b/>
          <w:sz w:val="26"/>
          <w:szCs w:val="26"/>
        </w:rPr>
        <w:t xml:space="preserve"> </w:t>
      </w:r>
      <w:r w:rsidRPr="0076174B">
        <w:rPr>
          <w:rStyle w:val="Strong"/>
          <w:b w:val="0"/>
          <w:sz w:val="26"/>
          <w:szCs w:val="26"/>
        </w:rPr>
        <w:t>chuyển đổi số trong ngành hàng hải</w:t>
      </w:r>
      <w:r w:rsidRPr="0076174B">
        <w:rPr>
          <w:b/>
          <w:sz w:val="26"/>
          <w:szCs w:val="26"/>
        </w:rPr>
        <w:t>.</w:t>
      </w:r>
    </w:p>
    <w:p w:rsidR="0076174B" w:rsidRPr="0076174B" w:rsidRDefault="0076174B" w:rsidP="0076174B">
      <w:pPr>
        <w:pStyle w:val="Heading3"/>
        <w:spacing w:before="120" w:after="120"/>
        <w:jc w:val="both"/>
        <w:rPr>
          <w:rFonts w:ascii="Times New Roman" w:hAnsi="Times New Roman" w:cs="Times New Roman"/>
          <w:sz w:val="26"/>
          <w:szCs w:val="26"/>
        </w:rPr>
      </w:pPr>
      <w:r w:rsidRPr="0076174B">
        <w:rPr>
          <w:rStyle w:val="Strong"/>
          <w:rFonts w:ascii="Times New Roman" w:hAnsi="Times New Roman" w:cs="Times New Roman"/>
          <w:bCs w:val="0"/>
          <w:sz w:val="26"/>
          <w:szCs w:val="26"/>
        </w:rPr>
        <w:t>4. Hội đồng Vận tải Biển Thế giới (WSC – World Shipping Council)</w:t>
      </w:r>
    </w:p>
    <w:p w:rsidR="0076174B" w:rsidRDefault="0076174B" w:rsidP="0076174B">
      <w:pPr>
        <w:pStyle w:val="NormalWeb"/>
        <w:spacing w:before="120" w:beforeAutospacing="0" w:after="120" w:afterAutospacing="0"/>
        <w:jc w:val="both"/>
      </w:pPr>
      <w:r>
        <w:rPr>
          <w:rStyle w:val="Strong"/>
        </w:rPr>
        <w:t>WSC</w:t>
      </w:r>
      <w:r>
        <w:t xml:space="preserve"> là </w:t>
      </w:r>
      <w:r w:rsidRPr="0076174B">
        <w:rPr>
          <w:rStyle w:val="Strong"/>
          <w:b w:val="0"/>
        </w:rPr>
        <w:t>hiệp hội thương mại đại diện cho ngành vận tải biển tuyến cố định quốc tế</w:t>
      </w:r>
      <w:r>
        <w:t xml:space="preserve">, bao gồm các hãng tàu container vận hành theo </w:t>
      </w:r>
      <w:r w:rsidRPr="0076174B">
        <w:rPr>
          <w:rStyle w:val="Strong"/>
          <w:b w:val="0"/>
        </w:rPr>
        <w:t>lịch trình định kỳ trên toàn cầu</w:t>
      </w:r>
      <w:r>
        <w:t>.</w:t>
      </w:r>
    </w:p>
    <w:p w:rsidR="00050A19" w:rsidRPr="00050A19" w:rsidRDefault="00050A19" w:rsidP="00050A19">
      <w:pPr>
        <w:shd w:val="clear" w:color="auto" w:fill="FFFFFF"/>
        <w:spacing w:after="0" w:line="240" w:lineRule="auto"/>
        <w:rPr>
          <w:rFonts w:ascii="Segoe UI" w:eastAsia="Times New Roman" w:hAnsi="Segoe UI" w:cs="Segoe UI"/>
          <w:color w:val="2D3748"/>
          <w:sz w:val="27"/>
          <w:szCs w:val="27"/>
        </w:rPr>
      </w:pPr>
      <w:r w:rsidRPr="00050A19">
        <w:rPr>
          <w:rFonts w:ascii="Segoe UI" w:eastAsia="Times New Roman" w:hAnsi="Segoe UI" w:cs="Segoe UI"/>
          <w:noProof/>
          <w:color w:val="2D3748"/>
          <w:sz w:val="27"/>
          <w:szCs w:val="27"/>
        </w:rPr>
        <w:drawing>
          <wp:inline distT="0" distB="0" distL="0" distR="0">
            <wp:extent cx="6294120" cy="3933825"/>
            <wp:effectExtent l="0" t="0" r="0" b="9525"/>
            <wp:docPr id="3" name="Picture 3" descr="The World Shipping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World Shipping Co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2194" cy="3938871"/>
                    </a:xfrm>
                    <a:prstGeom prst="rect">
                      <a:avLst/>
                    </a:prstGeom>
                    <a:noFill/>
                    <a:ln>
                      <a:noFill/>
                    </a:ln>
                  </pic:spPr>
                </pic:pic>
              </a:graphicData>
            </a:graphic>
          </wp:inline>
        </w:drawing>
      </w:r>
    </w:p>
    <w:p w:rsidR="00BE7ADB" w:rsidRDefault="00BE7ADB" w:rsidP="00BE7ADB">
      <w:pPr>
        <w:pStyle w:val="NormalWeb"/>
        <w:spacing w:before="120" w:beforeAutospacing="0" w:after="120" w:afterAutospacing="0"/>
        <w:jc w:val="both"/>
      </w:pPr>
      <w:r>
        <w:t>WSC phối hợp chặt chẽ với:</w:t>
      </w:r>
    </w:p>
    <w:p w:rsidR="00BE7ADB" w:rsidRPr="0076174B" w:rsidRDefault="00BE7ADB" w:rsidP="00BE7ADB">
      <w:pPr>
        <w:pStyle w:val="NormalWeb"/>
        <w:numPr>
          <w:ilvl w:val="0"/>
          <w:numId w:val="5"/>
        </w:numPr>
        <w:spacing w:before="120" w:beforeAutospacing="0" w:after="120" w:afterAutospacing="0"/>
        <w:jc w:val="both"/>
        <w:rPr>
          <w:b/>
        </w:rPr>
      </w:pPr>
      <w:r w:rsidRPr="0076174B">
        <w:rPr>
          <w:rStyle w:val="Strong"/>
          <w:b w:val="0"/>
        </w:rPr>
        <w:t>Các nhà hoạch định chính sách</w:t>
      </w:r>
      <w:r w:rsidRPr="0076174B">
        <w:rPr>
          <w:b/>
        </w:rPr>
        <w:t>,</w:t>
      </w:r>
    </w:p>
    <w:p w:rsidR="00BE7ADB" w:rsidRDefault="00BE7ADB" w:rsidP="00BE7ADB">
      <w:pPr>
        <w:pStyle w:val="NormalWeb"/>
        <w:numPr>
          <w:ilvl w:val="0"/>
          <w:numId w:val="5"/>
        </w:numPr>
        <w:spacing w:before="120" w:beforeAutospacing="0" w:after="120" w:afterAutospacing="0"/>
        <w:jc w:val="both"/>
      </w:pPr>
      <w:r w:rsidRPr="0076174B">
        <w:rPr>
          <w:rStyle w:val="Strong"/>
          <w:b w:val="0"/>
        </w:rPr>
        <w:t>Các bên liên quan</w:t>
      </w:r>
      <w:r>
        <w:t>, và</w:t>
      </w:r>
    </w:p>
    <w:p w:rsidR="00BE7ADB" w:rsidRDefault="00BE7ADB" w:rsidP="00BE7ADB">
      <w:pPr>
        <w:pStyle w:val="NormalWeb"/>
        <w:numPr>
          <w:ilvl w:val="0"/>
          <w:numId w:val="5"/>
        </w:numPr>
        <w:spacing w:before="120" w:beforeAutospacing="0" w:after="120" w:afterAutospacing="0"/>
        <w:jc w:val="both"/>
      </w:pPr>
      <w:r w:rsidRPr="0076174B">
        <w:rPr>
          <w:rStyle w:val="Strong"/>
          <w:b w:val="0"/>
        </w:rPr>
        <w:t>Các tổ chức trong ngành</w:t>
      </w:r>
      <w:r>
        <w:t xml:space="preserve"> nhằm </w:t>
      </w:r>
      <w:r w:rsidRPr="0076174B">
        <w:rPr>
          <w:rStyle w:val="Strong"/>
          <w:b w:val="0"/>
        </w:rPr>
        <w:t>định hình tương lai của ngành hàng hải</w:t>
      </w:r>
      <w:r>
        <w:t>.</w:t>
      </w:r>
    </w:p>
    <w:p w:rsidR="00BE7ADB" w:rsidRDefault="00BE7ADB" w:rsidP="00BE7ADB">
      <w:pPr>
        <w:pStyle w:val="NormalWeb"/>
        <w:spacing w:before="120" w:beforeAutospacing="0" w:after="120" w:afterAutospacing="0"/>
        <w:jc w:val="both"/>
      </w:pPr>
      <w:r>
        <w:lastRenderedPageBreak/>
        <w:t>Tổ chức này tập trung vào các lĩnh vực trọng yếu như:</w:t>
      </w:r>
    </w:p>
    <w:p w:rsidR="00BE7ADB" w:rsidRPr="0076174B" w:rsidRDefault="00BE7ADB" w:rsidP="00BE7ADB">
      <w:pPr>
        <w:pStyle w:val="NormalWeb"/>
        <w:numPr>
          <w:ilvl w:val="0"/>
          <w:numId w:val="6"/>
        </w:numPr>
        <w:spacing w:before="120" w:beforeAutospacing="0" w:after="120" w:afterAutospacing="0"/>
        <w:jc w:val="both"/>
        <w:rPr>
          <w:b/>
        </w:rPr>
      </w:pPr>
      <w:r w:rsidRPr="0076174B">
        <w:rPr>
          <w:rStyle w:val="Strong"/>
          <w:b w:val="0"/>
        </w:rPr>
        <w:t>Vận tải biển bền vững và quản lý môi trường</w:t>
      </w:r>
      <w:r w:rsidRPr="0076174B">
        <w:rPr>
          <w:b/>
        </w:rPr>
        <w:t>,</w:t>
      </w:r>
    </w:p>
    <w:p w:rsidR="00BE7ADB" w:rsidRPr="0076174B" w:rsidRDefault="00BE7ADB" w:rsidP="00BE7ADB">
      <w:pPr>
        <w:pStyle w:val="NormalWeb"/>
        <w:numPr>
          <w:ilvl w:val="0"/>
          <w:numId w:val="6"/>
        </w:numPr>
        <w:spacing w:before="120" w:beforeAutospacing="0" w:after="120" w:afterAutospacing="0"/>
        <w:jc w:val="both"/>
        <w:rPr>
          <w:b/>
        </w:rPr>
      </w:pPr>
      <w:r w:rsidRPr="0076174B">
        <w:rPr>
          <w:rStyle w:val="Strong"/>
          <w:b w:val="0"/>
        </w:rPr>
        <w:t>An toàn và an ninh hàng hải</w:t>
      </w:r>
      <w:r w:rsidRPr="0076174B">
        <w:rPr>
          <w:b/>
        </w:rPr>
        <w:t>,</w:t>
      </w:r>
    </w:p>
    <w:p w:rsidR="00BE7ADB" w:rsidRPr="0076174B" w:rsidRDefault="00BE7ADB" w:rsidP="00BE7ADB">
      <w:pPr>
        <w:pStyle w:val="NormalWeb"/>
        <w:numPr>
          <w:ilvl w:val="0"/>
          <w:numId w:val="6"/>
        </w:numPr>
        <w:spacing w:before="120" w:beforeAutospacing="0" w:after="120" w:afterAutospacing="0"/>
        <w:jc w:val="both"/>
      </w:pPr>
      <w:r w:rsidRPr="0076174B">
        <w:rPr>
          <w:rStyle w:val="Strong"/>
          <w:b w:val="0"/>
        </w:rPr>
        <w:t>Thương mại và thủ tục hải quan</w:t>
      </w:r>
      <w:r w:rsidRPr="0076174B">
        <w:rPr>
          <w:b/>
        </w:rPr>
        <w:t>,</w:t>
      </w:r>
      <w:r>
        <w:t xml:space="preserve"> v.v.</w:t>
      </w:r>
    </w:p>
    <w:p w:rsidR="0076174B" w:rsidRPr="0076174B" w:rsidRDefault="0076174B" w:rsidP="0076174B">
      <w:pPr>
        <w:pStyle w:val="NormalWeb"/>
        <w:spacing w:before="120" w:beforeAutospacing="0" w:after="120" w:afterAutospacing="0"/>
        <w:jc w:val="both"/>
        <w:rPr>
          <w:sz w:val="26"/>
          <w:szCs w:val="26"/>
        </w:rPr>
      </w:pPr>
      <w:r w:rsidRPr="0076174B">
        <w:rPr>
          <w:sz w:val="26"/>
          <w:szCs w:val="26"/>
        </w:rPr>
        <w:t xml:space="preserve">WSC cũng đóng </w:t>
      </w:r>
      <w:r w:rsidRPr="0076174B">
        <w:rPr>
          <w:rStyle w:val="Strong"/>
          <w:b w:val="0"/>
          <w:sz w:val="26"/>
          <w:szCs w:val="26"/>
        </w:rPr>
        <w:t>vai trò chủ chốt trong việc định hình các quy định toàn cầu</w:t>
      </w:r>
      <w:r w:rsidRPr="0076174B">
        <w:rPr>
          <w:sz w:val="26"/>
          <w:szCs w:val="26"/>
        </w:rPr>
        <w:t xml:space="preserve">, chẳng hạn như </w:t>
      </w:r>
      <w:r w:rsidRPr="0076174B">
        <w:rPr>
          <w:rStyle w:val="Strong"/>
          <w:b w:val="0"/>
          <w:sz w:val="26"/>
          <w:szCs w:val="26"/>
        </w:rPr>
        <w:t>Thỏa thuận Xanh của EU (EU Green Deal)</w:t>
      </w:r>
      <w:r w:rsidRPr="0076174B">
        <w:rPr>
          <w:b/>
          <w:sz w:val="26"/>
          <w:szCs w:val="26"/>
        </w:rPr>
        <w:t xml:space="preserve">, </w:t>
      </w:r>
      <w:r w:rsidRPr="0076174B">
        <w:rPr>
          <w:rStyle w:val="Strong"/>
          <w:b w:val="0"/>
          <w:sz w:val="26"/>
          <w:szCs w:val="26"/>
        </w:rPr>
        <w:t>FuelEU Maritime</w:t>
      </w:r>
      <w:r w:rsidRPr="0076174B">
        <w:rPr>
          <w:sz w:val="26"/>
          <w:szCs w:val="26"/>
        </w:rPr>
        <w:t xml:space="preserve">, và </w:t>
      </w:r>
      <w:r w:rsidRPr="0076174B">
        <w:rPr>
          <w:rStyle w:val="Strong"/>
          <w:b w:val="0"/>
          <w:sz w:val="26"/>
          <w:szCs w:val="26"/>
        </w:rPr>
        <w:t>các sáng kiến định giá carbon toàn cầu</w:t>
      </w:r>
      <w:r w:rsidRPr="0076174B">
        <w:rPr>
          <w:b/>
          <w:sz w:val="26"/>
          <w:szCs w:val="26"/>
        </w:rPr>
        <w:t>.</w:t>
      </w:r>
      <w:r>
        <w:rPr>
          <w:b/>
          <w:sz w:val="26"/>
          <w:szCs w:val="26"/>
        </w:rPr>
        <w:t xml:space="preserve"> </w:t>
      </w:r>
      <w:r w:rsidRPr="0076174B">
        <w:rPr>
          <w:sz w:val="26"/>
          <w:szCs w:val="26"/>
        </w:rPr>
        <w:t xml:space="preserve">Thành viên của WSC bao gồm </w:t>
      </w:r>
      <w:r w:rsidRPr="0076174B">
        <w:rPr>
          <w:rStyle w:val="Strong"/>
          <w:b w:val="0"/>
          <w:sz w:val="26"/>
          <w:szCs w:val="26"/>
        </w:rPr>
        <w:t>từ 20 đến 29 hãng tàu container hàng đầu thế giới</w:t>
      </w:r>
      <w:r w:rsidRPr="0076174B">
        <w:rPr>
          <w:sz w:val="26"/>
          <w:szCs w:val="26"/>
        </w:rPr>
        <w:t xml:space="preserve">, vận chuyển khoảng </w:t>
      </w:r>
      <w:r w:rsidRPr="0076174B">
        <w:rPr>
          <w:rStyle w:val="Strong"/>
          <w:b w:val="0"/>
          <w:sz w:val="26"/>
          <w:szCs w:val="26"/>
        </w:rPr>
        <w:t>130 triệu TEU mỗi năm</w:t>
      </w:r>
      <w:r w:rsidRPr="0076174B">
        <w:rPr>
          <w:sz w:val="26"/>
          <w:szCs w:val="26"/>
        </w:rPr>
        <w:t>.</w:t>
      </w:r>
    </w:p>
    <w:p w:rsidR="0076174B" w:rsidRPr="0076174B" w:rsidRDefault="0076174B" w:rsidP="0076174B">
      <w:pPr>
        <w:pStyle w:val="NormalWeb"/>
        <w:spacing w:before="120" w:beforeAutospacing="0" w:after="120" w:afterAutospacing="0"/>
        <w:jc w:val="both"/>
        <w:rPr>
          <w:sz w:val="26"/>
          <w:szCs w:val="26"/>
        </w:rPr>
      </w:pPr>
      <w:r w:rsidRPr="0076174B">
        <w:rPr>
          <w:sz w:val="26"/>
          <w:szCs w:val="26"/>
        </w:rPr>
        <w:t>Một số thành viên nổi bật của WSC gồm:</w:t>
      </w:r>
      <w:r>
        <w:rPr>
          <w:sz w:val="26"/>
          <w:szCs w:val="26"/>
        </w:rPr>
        <w:t xml:space="preserve"> </w:t>
      </w:r>
      <w:r w:rsidRPr="0076174B">
        <w:rPr>
          <w:rStyle w:val="Strong"/>
          <w:b w:val="0"/>
          <w:sz w:val="26"/>
          <w:szCs w:val="26"/>
        </w:rPr>
        <w:t>Maersk, MSC, CMA CGM, COSCO, Hapag-Lloyd, ONE, Evergreen, và ZIM</w:t>
      </w:r>
      <w:r w:rsidRPr="0076174B">
        <w:rPr>
          <w:b/>
          <w:sz w:val="26"/>
          <w:szCs w:val="26"/>
        </w:rPr>
        <w:t>,</w:t>
      </w:r>
      <w:r w:rsidRPr="0076174B">
        <w:rPr>
          <w:sz w:val="26"/>
          <w:szCs w:val="26"/>
        </w:rPr>
        <w:t xml:space="preserve"> cùng các hãng lớn khác.</w:t>
      </w:r>
    </w:p>
    <w:p w:rsidR="0076174B" w:rsidRPr="0076174B" w:rsidRDefault="0076174B" w:rsidP="0076174B">
      <w:pPr>
        <w:pStyle w:val="NormalWeb"/>
        <w:spacing w:before="120" w:beforeAutospacing="0" w:after="120" w:afterAutospacing="0"/>
        <w:jc w:val="both"/>
        <w:rPr>
          <w:sz w:val="26"/>
          <w:szCs w:val="26"/>
        </w:rPr>
      </w:pPr>
      <w:r w:rsidRPr="0076174B">
        <w:rPr>
          <w:sz w:val="26"/>
          <w:szCs w:val="26"/>
        </w:rPr>
        <w:t xml:space="preserve">Hội đồng có trụ sở chính tại </w:t>
      </w:r>
      <w:r w:rsidRPr="0076174B">
        <w:rPr>
          <w:rStyle w:val="Strong"/>
          <w:b w:val="0"/>
          <w:sz w:val="26"/>
          <w:szCs w:val="26"/>
        </w:rPr>
        <w:t>Washington, D.C</w:t>
      </w:r>
      <w:r w:rsidRPr="0076174B">
        <w:rPr>
          <w:rStyle w:val="Strong"/>
          <w:sz w:val="26"/>
          <w:szCs w:val="26"/>
        </w:rPr>
        <w:t>.</w:t>
      </w:r>
      <w:r w:rsidRPr="0076174B">
        <w:rPr>
          <w:sz w:val="26"/>
          <w:szCs w:val="26"/>
        </w:rPr>
        <w:t xml:space="preserve">, và các văn phòng khu vực đặt tại </w:t>
      </w:r>
      <w:r w:rsidRPr="0076174B">
        <w:rPr>
          <w:rStyle w:val="Strong"/>
          <w:b w:val="0"/>
          <w:sz w:val="26"/>
          <w:szCs w:val="26"/>
        </w:rPr>
        <w:t>Brussels</w:t>
      </w:r>
      <w:r w:rsidRPr="0076174B">
        <w:rPr>
          <w:sz w:val="26"/>
          <w:szCs w:val="26"/>
        </w:rPr>
        <w:t xml:space="preserve"> và </w:t>
      </w:r>
      <w:r w:rsidRPr="0076174B">
        <w:rPr>
          <w:rStyle w:val="Strong"/>
          <w:b w:val="0"/>
          <w:sz w:val="26"/>
          <w:szCs w:val="26"/>
        </w:rPr>
        <w:t>Singapore</w:t>
      </w:r>
      <w:r w:rsidRPr="0076174B">
        <w:rPr>
          <w:sz w:val="26"/>
          <w:szCs w:val="26"/>
        </w:rPr>
        <w:t>.</w:t>
      </w:r>
    </w:p>
    <w:p w:rsidR="0076174B" w:rsidRPr="0076174B" w:rsidRDefault="0076174B" w:rsidP="0076174B">
      <w:pPr>
        <w:pStyle w:val="Heading3"/>
        <w:spacing w:before="120" w:after="120"/>
        <w:jc w:val="both"/>
        <w:rPr>
          <w:rFonts w:ascii="Times New Roman" w:hAnsi="Times New Roman" w:cs="Times New Roman"/>
          <w:sz w:val="26"/>
          <w:szCs w:val="26"/>
        </w:rPr>
      </w:pPr>
      <w:r w:rsidRPr="0076174B">
        <w:rPr>
          <w:rStyle w:val="Strong"/>
          <w:rFonts w:ascii="Times New Roman" w:hAnsi="Times New Roman" w:cs="Times New Roman"/>
          <w:bCs w:val="0"/>
          <w:sz w:val="26"/>
          <w:szCs w:val="26"/>
        </w:rPr>
        <w:t>5. Hiệp hội Quốc tế các Tổ chức Đăng kiểm (IACS – International Association of Classification Societies)</w:t>
      </w:r>
    </w:p>
    <w:p w:rsidR="0076174B" w:rsidRPr="0076174B" w:rsidRDefault="0076174B" w:rsidP="0076174B">
      <w:pPr>
        <w:pStyle w:val="NormalWeb"/>
        <w:spacing w:before="120" w:beforeAutospacing="0" w:after="120" w:afterAutospacing="0"/>
        <w:jc w:val="both"/>
        <w:rPr>
          <w:sz w:val="26"/>
          <w:szCs w:val="26"/>
        </w:rPr>
      </w:pPr>
      <w:r w:rsidRPr="0076174B">
        <w:rPr>
          <w:sz w:val="26"/>
          <w:szCs w:val="26"/>
        </w:rPr>
        <w:t xml:space="preserve">Đây là </w:t>
      </w:r>
      <w:r w:rsidRPr="0076174B">
        <w:rPr>
          <w:rStyle w:val="Strong"/>
          <w:b w:val="0"/>
          <w:sz w:val="26"/>
          <w:szCs w:val="26"/>
        </w:rPr>
        <w:t>tổ chức phi chính phủ</w:t>
      </w:r>
      <w:r w:rsidRPr="0076174B">
        <w:rPr>
          <w:sz w:val="26"/>
          <w:szCs w:val="26"/>
        </w:rPr>
        <w:t xml:space="preserve">, bao gồm </w:t>
      </w:r>
      <w:r w:rsidRPr="0076174B">
        <w:rPr>
          <w:rStyle w:val="Strong"/>
          <w:b w:val="0"/>
          <w:sz w:val="26"/>
          <w:szCs w:val="26"/>
        </w:rPr>
        <w:t>12 tổ chức đăng kiểm tàu biển hàng đầu thế giới</w:t>
      </w:r>
      <w:r w:rsidRPr="0076174B">
        <w:rPr>
          <w:sz w:val="26"/>
          <w:szCs w:val="26"/>
        </w:rPr>
        <w:t xml:space="preserve"> như:</w:t>
      </w:r>
    </w:p>
    <w:p w:rsidR="0076174B" w:rsidRPr="0076174B" w:rsidRDefault="0076174B" w:rsidP="0076174B">
      <w:pPr>
        <w:pStyle w:val="NormalWeb"/>
        <w:numPr>
          <w:ilvl w:val="0"/>
          <w:numId w:val="7"/>
        </w:numPr>
        <w:spacing w:before="120" w:beforeAutospacing="0" w:after="120" w:afterAutospacing="0"/>
        <w:jc w:val="both"/>
        <w:rPr>
          <w:b/>
          <w:sz w:val="26"/>
          <w:szCs w:val="26"/>
        </w:rPr>
      </w:pPr>
      <w:r w:rsidRPr="0076174B">
        <w:rPr>
          <w:rStyle w:val="Strong"/>
          <w:b w:val="0"/>
          <w:sz w:val="26"/>
          <w:szCs w:val="26"/>
        </w:rPr>
        <w:t>American Bureau of Shipping (ABS)</w:t>
      </w:r>
    </w:p>
    <w:p w:rsidR="0076174B" w:rsidRPr="0076174B" w:rsidRDefault="0076174B" w:rsidP="0076174B">
      <w:pPr>
        <w:pStyle w:val="NormalWeb"/>
        <w:numPr>
          <w:ilvl w:val="0"/>
          <w:numId w:val="7"/>
        </w:numPr>
        <w:spacing w:before="120" w:beforeAutospacing="0" w:after="120" w:afterAutospacing="0"/>
        <w:jc w:val="both"/>
        <w:rPr>
          <w:b/>
          <w:sz w:val="26"/>
          <w:szCs w:val="26"/>
        </w:rPr>
      </w:pPr>
      <w:r w:rsidRPr="0076174B">
        <w:rPr>
          <w:rStyle w:val="Strong"/>
          <w:b w:val="0"/>
          <w:sz w:val="26"/>
          <w:szCs w:val="26"/>
        </w:rPr>
        <w:t>Bureau Veritas (BV)</w:t>
      </w:r>
    </w:p>
    <w:p w:rsidR="0076174B" w:rsidRPr="0076174B" w:rsidRDefault="0076174B" w:rsidP="0076174B">
      <w:pPr>
        <w:pStyle w:val="NormalWeb"/>
        <w:numPr>
          <w:ilvl w:val="0"/>
          <w:numId w:val="7"/>
        </w:numPr>
        <w:spacing w:before="120" w:beforeAutospacing="0" w:after="120" w:afterAutospacing="0"/>
        <w:jc w:val="both"/>
        <w:rPr>
          <w:b/>
          <w:sz w:val="26"/>
          <w:szCs w:val="26"/>
        </w:rPr>
      </w:pPr>
      <w:r w:rsidRPr="0076174B">
        <w:rPr>
          <w:rStyle w:val="Strong"/>
          <w:b w:val="0"/>
          <w:sz w:val="26"/>
          <w:szCs w:val="26"/>
        </w:rPr>
        <w:t>DNV</w:t>
      </w:r>
    </w:p>
    <w:p w:rsidR="0076174B" w:rsidRPr="0076174B" w:rsidRDefault="0076174B" w:rsidP="0076174B">
      <w:pPr>
        <w:pStyle w:val="NormalWeb"/>
        <w:numPr>
          <w:ilvl w:val="0"/>
          <w:numId w:val="7"/>
        </w:numPr>
        <w:spacing w:before="120" w:beforeAutospacing="0" w:after="120" w:afterAutospacing="0"/>
        <w:jc w:val="both"/>
        <w:rPr>
          <w:b/>
          <w:sz w:val="26"/>
          <w:szCs w:val="26"/>
        </w:rPr>
      </w:pPr>
      <w:r w:rsidRPr="0076174B">
        <w:rPr>
          <w:rStyle w:val="Strong"/>
          <w:b w:val="0"/>
          <w:sz w:val="26"/>
          <w:szCs w:val="26"/>
        </w:rPr>
        <w:t>Lloyd’s Register (LR)</w:t>
      </w:r>
    </w:p>
    <w:p w:rsidR="0076174B" w:rsidRPr="0076174B" w:rsidRDefault="0076174B" w:rsidP="0076174B">
      <w:pPr>
        <w:pStyle w:val="NormalWeb"/>
        <w:numPr>
          <w:ilvl w:val="0"/>
          <w:numId w:val="7"/>
        </w:numPr>
        <w:spacing w:before="120" w:beforeAutospacing="0" w:after="120" w:afterAutospacing="0"/>
        <w:jc w:val="both"/>
        <w:rPr>
          <w:rStyle w:val="Strong"/>
          <w:bCs w:val="0"/>
          <w:sz w:val="26"/>
          <w:szCs w:val="26"/>
        </w:rPr>
      </w:pPr>
      <w:r w:rsidRPr="0076174B">
        <w:rPr>
          <w:rStyle w:val="Strong"/>
          <w:b w:val="0"/>
          <w:sz w:val="26"/>
          <w:szCs w:val="26"/>
        </w:rPr>
        <w:t>Korean Register of Shipping (KR)</w:t>
      </w:r>
    </w:p>
    <w:p w:rsidR="0076174B" w:rsidRPr="0076174B" w:rsidRDefault="0076174B" w:rsidP="0076174B">
      <w:pPr>
        <w:pStyle w:val="NormalWeb"/>
        <w:numPr>
          <w:ilvl w:val="0"/>
          <w:numId w:val="7"/>
        </w:numPr>
        <w:spacing w:before="120" w:beforeAutospacing="0" w:after="120" w:afterAutospacing="0"/>
        <w:jc w:val="both"/>
        <w:rPr>
          <w:b/>
          <w:sz w:val="26"/>
          <w:szCs w:val="26"/>
        </w:rPr>
      </w:pPr>
      <w:r w:rsidRPr="0076174B">
        <w:rPr>
          <w:b/>
          <w:sz w:val="26"/>
          <w:szCs w:val="26"/>
        </w:rPr>
        <w:t>v.v.</w:t>
      </w:r>
    </w:p>
    <w:p w:rsidR="0076174B" w:rsidRPr="0076174B" w:rsidRDefault="0076174B" w:rsidP="0076174B">
      <w:pPr>
        <w:pStyle w:val="NormalWeb"/>
        <w:spacing w:before="120" w:beforeAutospacing="0" w:after="120" w:afterAutospacing="0"/>
        <w:jc w:val="both"/>
        <w:rPr>
          <w:sz w:val="26"/>
          <w:szCs w:val="26"/>
        </w:rPr>
      </w:pPr>
      <w:r w:rsidRPr="0076174B">
        <w:rPr>
          <w:sz w:val="26"/>
          <w:szCs w:val="26"/>
        </w:rPr>
        <w:t xml:space="preserve">Các tổ chức này chịu trách nhiệm đăng kiểm cho </w:t>
      </w:r>
      <w:r w:rsidRPr="0076174B">
        <w:rPr>
          <w:rStyle w:val="Strong"/>
          <w:b w:val="0"/>
          <w:sz w:val="26"/>
          <w:szCs w:val="26"/>
        </w:rPr>
        <w:t>hơn 90% tổng</w:t>
      </w:r>
      <w:r>
        <w:rPr>
          <w:rStyle w:val="Strong"/>
          <w:b w:val="0"/>
          <w:sz w:val="26"/>
          <w:szCs w:val="26"/>
        </w:rPr>
        <w:t xml:space="preserve"> dung</w:t>
      </w:r>
      <w:r w:rsidRPr="0076174B">
        <w:rPr>
          <w:rStyle w:val="Strong"/>
          <w:b w:val="0"/>
          <w:sz w:val="26"/>
          <w:szCs w:val="26"/>
        </w:rPr>
        <w:t xml:space="preserve"> tải tàu hàng toàn cầu</w:t>
      </w:r>
      <w:r w:rsidRPr="0076174B">
        <w:rPr>
          <w:sz w:val="26"/>
          <w:szCs w:val="26"/>
        </w:rPr>
        <w:t>.</w:t>
      </w:r>
    </w:p>
    <w:p w:rsidR="0076174B" w:rsidRPr="0076174B" w:rsidRDefault="0076174B" w:rsidP="0076174B">
      <w:pPr>
        <w:pStyle w:val="NormalWeb"/>
        <w:spacing w:before="120" w:beforeAutospacing="0" w:after="120" w:afterAutospacing="0"/>
        <w:jc w:val="both"/>
        <w:rPr>
          <w:sz w:val="26"/>
          <w:szCs w:val="26"/>
        </w:rPr>
      </w:pPr>
      <w:r w:rsidRPr="0076174B">
        <w:rPr>
          <w:sz w:val="26"/>
          <w:szCs w:val="26"/>
        </w:rPr>
        <w:t xml:space="preserve">Được thành lập năm </w:t>
      </w:r>
      <w:r w:rsidRPr="0076174B">
        <w:rPr>
          <w:rStyle w:val="Strong"/>
          <w:b w:val="0"/>
          <w:sz w:val="26"/>
          <w:szCs w:val="26"/>
        </w:rPr>
        <w:t>1968</w:t>
      </w:r>
      <w:r w:rsidRPr="0076174B">
        <w:rPr>
          <w:sz w:val="26"/>
          <w:szCs w:val="26"/>
        </w:rPr>
        <w:t>, IACS hoạt động nhằm:</w:t>
      </w:r>
    </w:p>
    <w:p w:rsidR="0076174B" w:rsidRPr="0076174B" w:rsidRDefault="0076174B" w:rsidP="0076174B">
      <w:pPr>
        <w:pStyle w:val="NormalWeb"/>
        <w:numPr>
          <w:ilvl w:val="0"/>
          <w:numId w:val="8"/>
        </w:numPr>
        <w:spacing w:before="120" w:beforeAutospacing="0" w:after="120" w:afterAutospacing="0"/>
        <w:jc w:val="both"/>
        <w:rPr>
          <w:b/>
          <w:sz w:val="26"/>
          <w:szCs w:val="26"/>
        </w:rPr>
      </w:pPr>
      <w:r w:rsidRPr="0076174B">
        <w:rPr>
          <w:rStyle w:val="Strong"/>
          <w:b w:val="0"/>
          <w:sz w:val="26"/>
          <w:szCs w:val="26"/>
        </w:rPr>
        <w:t>Tăng cường an toàn hàng hải</w:t>
      </w:r>
      <w:r w:rsidRPr="0076174B">
        <w:rPr>
          <w:b/>
          <w:sz w:val="26"/>
          <w:szCs w:val="26"/>
        </w:rPr>
        <w:t>,</w:t>
      </w:r>
    </w:p>
    <w:p w:rsidR="0076174B" w:rsidRPr="0076174B" w:rsidRDefault="0076174B" w:rsidP="0076174B">
      <w:pPr>
        <w:pStyle w:val="NormalWeb"/>
        <w:numPr>
          <w:ilvl w:val="0"/>
          <w:numId w:val="8"/>
        </w:numPr>
        <w:spacing w:before="120" w:beforeAutospacing="0" w:after="120" w:afterAutospacing="0"/>
        <w:jc w:val="both"/>
        <w:rPr>
          <w:b/>
          <w:sz w:val="26"/>
          <w:szCs w:val="26"/>
        </w:rPr>
      </w:pPr>
      <w:r w:rsidRPr="0076174B">
        <w:rPr>
          <w:rStyle w:val="Strong"/>
          <w:b w:val="0"/>
          <w:sz w:val="26"/>
          <w:szCs w:val="26"/>
        </w:rPr>
        <w:t>Bảo vệ môi trường</w:t>
      </w:r>
      <w:r w:rsidRPr="0076174B">
        <w:rPr>
          <w:b/>
          <w:sz w:val="26"/>
          <w:szCs w:val="26"/>
        </w:rPr>
        <w:t>,</w:t>
      </w:r>
    </w:p>
    <w:p w:rsidR="0076174B" w:rsidRPr="0076174B" w:rsidRDefault="0076174B" w:rsidP="0076174B">
      <w:pPr>
        <w:pStyle w:val="NormalWeb"/>
        <w:numPr>
          <w:ilvl w:val="0"/>
          <w:numId w:val="8"/>
        </w:numPr>
        <w:spacing w:before="120" w:beforeAutospacing="0" w:after="120" w:afterAutospacing="0"/>
        <w:jc w:val="both"/>
        <w:rPr>
          <w:sz w:val="26"/>
          <w:szCs w:val="26"/>
        </w:rPr>
      </w:pPr>
      <w:r w:rsidRPr="0076174B">
        <w:rPr>
          <w:rStyle w:val="Strong"/>
          <w:b w:val="0"/>
          <w:sz w:val="26"/>
          <w:szCs w:val="26"/>
        </w:rPr>
        <w:t>Hỗ trợ thực hiện các công ước và bộ quy tắc quốc tế</w:t>
      </w:r>
      <w:r w:rsidRPr="0076174B">
        <w:rPr>
          <w:sz w:val="26"/>
          <w:szCs w:val="26"/>
        </w:rPr>
        <w:t xml:space="preserve">, như </w:t>
      </w:r>
      <w:r w:rsidRPr="0076174B">
        <w:rPr>
          <w:rStyle w:val="Strong"/>
          <w:b w:val="0"/>
          <w:sz w:val="26"/>
          <w:szCs w:val="26"/>
        </w:rPr>
        <w:t>Bộ Quy tắc ISM</w:t>
      </w:r>
      <w:r w:rsidRPr="0076174B">
        <w:rPr>
          <w:sz w:val="26"/>
          <w:szCs w:val="26"/>
        </w:rPr>
        <w:t xml:space="preserve"> (Quản lý </w:t>
      </w:r>
      <w:proofErr w:type="gramStart"/>
      <w:r w:rsidRPr="0076174B">
        <w:rPr>
          <w:sz w:val="26"/>
          <w:szCs w:val="26"/>
        </w:rPr>
        <w:t>An</w:t>
      </w:r>
      <w:proofErr w:type="gramEnd"/>
      <w:r w:rsidRPr="0076174B">
        <w:rPr>
          <w:sz w:val="26"/>
          <w:szCs w:val="26"/>
        </w:rPr>
        <w:t xml:space="preserve"> toàn Quốc tế).</w:t>
      </w:r>
    </w:p>
    <w:p w:rsidR="0076174B" w:rsidRPr="0076174B" w:rsidRDefault="0076174B" w:rsidP="0076174B">
      <w:pPr>
        <w:pStyle w:val="NormalWeb"/>
        <w:spacing w:before="120" w:beforeAutospacing="0" w:after="120" w:afterAutospacing="0"/>
        <w:jc w:val="both"/>
        <w:rPr>
          <w:sz w:val="26"/>
          <w:szCs w:val="26"/>
        </w:rPr>
      </w:pPr>
      <w:r w:rsidRPr="0076174B">
        <w:rPr>
          <w:sz w:val="26"/>
          <w:szCs w:val="26"/>
        </w:rPr>
        <w:t xml:space="preserve">IACS cũng là </w:t>
      </w:r>
      <w:r w:rsidRPr="0076174B">
        <w:rPr>
          <w:rStyle w:val="Strong"/>
          <w:b w:val="0"/>
          <w:sz w:val="26"/>
          <w:szCs w:val="26"/>
        </w:rPr>
        <w:t>cố vấn kỹ thuật của IMO</w:t>
      </w:r>
      <w:r w:rsidRPr="0076174B">
        <w:rPr>
          <w:sz w:val="26"/>
          <w:szCs w:val="26"/>
        </w:rPr>
        <w:t xml:space="preserve">, tham gia vào các </w:t>
      </w:r>
      <w:r w:rsidRPr="00CD6ED6">
        <w:rPr>
          <w:rStyle w:val="Strong"/>
          <w:b w:val="0"/>
          <w:sz w:val="26"/>
          <w:szCs w:val="26"/>
        </w:rPr>
        <w:t>ủy ban và tiểu ban kỹ thuật chủ chốt</w:t>
      </w:r>
      <w:r w:rsidRPr="0076174B">
        <w:rPr>
          <w:sz w:val="26"/>
          <w:szCs w:val="26"/>
        </w:rPr>
        <w:t>.</w:t>
      </w:r>
    </w:p>
    <w:p w:rsidR="0076174B" w:rsidRPr="00CD6ED6" w:rsidRDefault="0076174B" w:rsidP="0076174B">
      <w:pPr>
        <w:pStyle w:val="Heading3"/>
        <w:spacing w:before="120" w:after="120"/>
        <w:jc w:val="both"/>
        <w:rPr>
          <w:rFonts w:ascii="Times New Roman" w:hAnsi="Times New Roman" w:cs="Times New Roman"/>
          <w:sz w:val="26"/>
          <w:szCs w:val="26"/>
        </w:rPr>
      </w:pPr>
      <w:r w:rsidRPr="00CD6ED6">
        <w:rPr>
          <w:rStyle w:val="Strong"/>
          <w:rFonts w:ascii="Times New Roman" w:hAnsi="Times New Roman" w:cs="Times New Roman"/>
          <w:bCs w:val="0"/>
          <w:sz w:val="26"/>
          <w:szCs w:val="26"/>
        </w:rPr>
        <w:t>6. INTERTANKO – Hiệp hội Quốc tế các Chủ tàu Tàu chở Dầu Độc lập</w:t>
      </w:r>
    </w:p>
    <w:p w:rsidR="0076174B" w:rsidRPr="00CD6ED6" w:rsidRDefault="0076174B" w:rsidP="0076174B">
      <w:pPr>
        <w:pStyle w:val="NormalWeb"/>
        <w:spacing w:before="120" w:beforeAutospacing="0" w:after="120" w:afterAutospacing="0"/>
        <w:jc w:val="both"/>
        <w:rPr>
          <w:b/>
          <w:sz w:val="26"/>
          <w:szCs w:val="26"/>
        </w:rPr>
      </w:pPr>
      <w:r w:rsidRPr="0076174B">
        <w:rPr>
          <w:sz w:val="26"/>
          <w:szCs w:val="26"/>
        </w:rPr>
        <w:t xml:space="preserve">INTERTANKO là </w:t>
      </w:r>
      <w:r w:rsidRPr="00CD6ED6">
        <w:rPr>
          <w:rStyle w:val="Strong"/>
          <w:b w:val="0"/>
          <w:sz w:val="26"/>
          <w:szCs w:val="26"/>
        </w:rPr>
        <w:t>tổ chức đại diện cho các chủ tàu chở dầu độc lập</w:t>
      </w:r>
      <w:r w:rsidRPr="0076174B">
        <w:rPr>
          <w:sz w:val="26"/>
          <w:szCs w:val="26"/>
        </w:rPr>
        <w:t xml:space="preserve">, tức là </w:t>
      </w:r>
      <w:r w:rsidRPr="00CD6ED6">
        <w:rPr>
          <w:rStyle w:val="Strong"/>
          <w:b w:val="0"/>
          <w:sz w:val="26"/>
          <w:szCs w:val="26"/>
        </w:rPr>
        <w:t>không thuộc sở hữu của các công ty dầu khí hay các tổ chức do chính phủ kiểm soát</w:t>
      </w:r>
      <w:r w:rsidRPr="00CD6ED6">
        <w:rPr>
          <w:b/>
          <w:sz w:val="26"/>
          <w:szCs w:val="26"/>
        </w:rPr>
        <w:t>.</w:t>
      </w:r>
    </w:p>
    <w:p w:rsidR="0076174B" w:rsidRPr="0076174B" w:rsidRDefault="0076174B" w:rsidP="0076174B">
      <w:pPr>
        <w:pStyle w:val="NormalWeb"/>
        <w:spacing w:before="120" w:beforeAutospacing="0" w:after="120" w:afterAutospacing="0"/>
        <w:jc w:val="both"/>
        <w:rPr>
          <w:sz w:val="26"/>
          <w:szCs w:val="26"/>
        </w:rPr>
      </w:pPr>
      <w:r w:rsidRPr="0076174B">
        <w:rPr>
          <w:sz w:val="26"/>
          <w:szCs w:val="26"/>
        </w:rPr>
        <w:t xml:space="preserve">Thành lập năm </w:t>
      </w:r>
      <w:r w:rsidRPr="00CD6ED6">
        <w:rPr>
          <w:rStyle w:val="Strong"/>
          <w:b w:val="0"/>
          <w:sz w:val="26"/>
          <w:szCs w:val="26"/>
        </w:rPr>
        <w:t>1970</w:t>
      </w:r>
      <w:r w:rsidRPr="0076174B">
        <w:rPr>
          <w:sz w:val="26"/>
          <w:szCs w:val="26"/>
        </w:rPr>
        <w:t xml:space="preserve">, INTERTANKO đại diện cho các nhà khai thác </w:t>
      </w:r>
      <w:r w:rsidRPr="00CD6ED6">
        <w:rPr>
          <w:rStyle w:val="Strong"/>
          <w:b w:val="0"/>
          <w:sz w:val="26"/>
          <w:szCs w:val="26"/>
        </w:rPr>
        <w:t>tàu chở dầu, khí và hóa chất lỏng</w:t>
      </w:r>
      <w:r w:rsidRPr="0076174B">
        <w:rPr>
          <w:sz w:val="26"/>
          <w:szCs w:val="26"/>
        </w:rPr>
        <w:t>, thúc đẩy:</w:t>
      </w:r>
    </w:p>
    <w:p w:rsidR="0076174B" w:rsidRPr="00CD6ED6" w:rsidRDefault="0076174B" w:rsidP="0076174B">
      <w:pPr>
        <w:pStyle w:val="NormalWeb"/>
        <w:numPr>
          <w:ilvl w:val="0"/>
          <w:numId w:val="9"/>
        </w:numPr>
        <w:spacing w:before="120" w:beforeAutospacing="0" w:after="120" w:afterAutospacing="0"/>
        <w:jc w:val="both"/>
        <w:rPr>
          <w:b/>
          <w:sz w:val="26"/>
          <w:szCs w:val="26"/>
        </w:rPr>
      </w:pPr>
      <w:r w:rsidRPr="00CD6ED6">
        <w:rPr>
          <w:rStyle w:val="Strong"/>
          <w:b w:val="0"/>
          <w:sz w:val="26"/>
          <w:szCs w:val="26"/>
        </w:rPr>
        <w:t>Vận tải hàng hải an toàn, hiệu quả</w:t>
      </w:r>
      <w:r w:rsidRPr="00CD6ED6">
        <w:rPr>
          <w:b/>
          <w:sz w:val="26"/>
          <w:szCs w:val="26"/>
        </w:rPr>
        <w:t>,</w:t>
      </w:r>
    </w:p>
    <w:p w:rsidR="0076174B" w:rsidRPr="00CD6ED6" w:rsidRDefault="0076174B" w:rsidP="0076174B">
      <w:pPr>
        <w:pStyle w:val="NormalWeb"/>
        <w:numPr>
          <w:ilvl w:val="0"/>
          <w:numId w:val="9"/>
        </w:numPr>
        <w:spacing w:before="120" w:beforeAutospacing="0" w:after="120" w:afterAutospacing="0"/>
        <w:jc w:val="both"/>
        <w:rPr>
          <w:b/>
          <w:sz w:val="26"/>
          <w:szCs w:val="26"/>
        </w:rPr>
      </w:pPr>
      <w:r w:rsidRPr="00CD6ED6">
        <w:rPr>
          <w:rStyle w:val="Strong"/>
          <w:b w:val="0"/>
          <w:sz w:val="26"/>
          <w:szCs w:val="26"/>
        </w:rPr>
        <w:t>Bảo vệ môi trường biển</w:t>
      </w:r>
      <w:r w:rsidRPr="00CD6ED6">
        <w:rPr>
          <w:b/>
          <w:sz w:val="26"/>
          <w:szCs w:val="26"/>
        </w:rPr>
        <w:t>,</w:t>
      </w:r>
    </w:p>
    <w:p w:rsidR="0076174B" w:rsidRPr="00CD6ED6" w:rsidRDefault="0076174B" w:rsidP="0076174B">
      <w:pPr>
        <w:pStyle w:val="NormalWeb"/>
        <w:numPr>
          <w:ilvl w:val="0"/>
          <w:numId w:val="9"/>
        </w:numPr>
        <w:spacing w:before="120" w:beforeAutospacing="0" w:after="120" w:afterAutospacing="0"/>
        <w:jc w:val="both"/>
        <w:rPr>
          <w:b/>
          <w:sz w:val="26"/>
          <w:szCs w:val="26"/>
        </w:rPr>
      </w:pPr>
      <w:r w:rsidRPr="00CD6ED6">
        <w:rPr>
          <w:rStyle w:val="Strong"/>
          <w:b w:val="0"/>
          <w:sz w:val="26"/>
          <w:szCs w:val="26"/>
        </w:rPr>
        <w:t>Cạnh tranh tự do và công bằng</w:t>
      </w:r>
      <w:r w:rsidRPr="00CD6ED6">
        <w:rPr>
          <w:b/>
          <w:sz w:val="26"/>
          <w:szCs w:val="26"/>
        </w:rPr>
        <w:t>.</w:t>
      </w:r>
    </w:p>
    <w:p w:rsidR="0076174B" w:rsidRPr="0076174B" w:rsidRDefault="0076174B" w:rsidP="0076174B">
      <w:pPr>
        <w:pStyle w:val="NormalWeb"/>
        <w:spacing w:before="120" w:beforeAutospacing="0" w:after="120" w:afterAutospacing="0"/>
        <w:jc w:val="both"/>
        <w:rPr>
          <w:sz w:val="26"/>
          <w:szCs w:val="26"/>
        </w:rPr>
      </w:pPr>
      <w:r w:rsidRPr="0076174B">
        <w:rPr>
          <w:sz w:val="26"/>
          <w:szCs w:val="26"/>
        </w:rPr>
        <w:lastRenderedPageBreak/>
        <w:t xml:space="preserve">INTERTANKO có hơn </w:t>
      </w:r>
      <w:r w:rsidRPr="00CD6ED6">
        <w:rPr>
          <w:rStyle w:val="Strong"/>
          <w:b w:val="0"/>
          <w:sz w:val="26"/>
          <w:szCs w:val="26"/>
        </w:rPr>
        <w:t>400 thành viên chính thức và liên kết tại 73 quốc gia</w:t>
      </w:r>
      <w:r w:rsidRPr="0076174B">
        <w:rPr>
          <w:sz w:val="26"/>
          <w:szCs w:val="26"/>
        </w:rPr>
        <w:t xml:space="preserve">, với đội tàu gồm hơn </w:t>
      </w:r>
      <w:r w:rsidRPr="00CD6ED6">
        <w:rPr>
          <w:rStyle w:val="Strong"/>
          <w:b w:val="0"/>
          <w:sz w:val="26"/>
          <w:szCs w:val="26"/>
        </w:rPr>
        <w:t>3.700 tàu chở hàng lỏng</w:t>
      </w:r>
      <w:r w:rsidRPr="0076174B">
        <w:rPr>
          <w:sz w:val="26"/>
          <w:szCs w:val="26"/>
        </w:rPr>
        <w:t xml:space="preserve">, tổng tải trọng đạt </w:t>
      </w:r>
      <w:r w:rsidRPr="00CD6ED6">
        <w:rPr>
          <w:rStyle w:val="Strong"/>
          <w:b w:val="0"/>
          <w:sz w:val="26"/>
          <w:szCs w:val="26"/>
        </w:rPr>
        <w:t>341 triệu DWT</w:t>
      </w:r>
      <w:r w:rsidRPr="0076174B">
        <w:rPr>
          <w:sz w:val="26"/>
          <w:szCs w:val="26"/>
        </w:rPr>
        <w:t>.</w:t>
      </w:r>
    </w:p>
    <w:p w:rsidR="0076174B" w:rsidRPr="0076174B" w:rsidRDefault="0076174B" w:rsidP="0076174B">
      <w:pPr>
        <w:pStyle w:val="NormalWeb"/>
        <w:spacing w:before="120" w:beforeAutospacing="0" w:after="120" w:afterAutospacing="0"/>
        <w:jc w:val="both"/>
        <w:rPr>
          <w:sz w:val="26"/>
          <w:szCs w:val="26"/>
        </w:rPr>
      </w:pPr>
      <w:r w:rsidRPr="0076174B">
        <w:rPr>
          <w:sz w:val="26"/>
          <w:szCs w:val="26"/>
        </w:rPr>
        <w:t xml:space="preserve">Tổ chức này có </w:t>
      </w:r>
      <w:r w:rsidRPr="00CD6ED6">
        <w:rPr>
          <w:rStyle w:val="Strong"/>
          <w:b w:val="0"/>
          <w:sz w:val="26"/>
          <w:szCs w:val="26"/>
        </w:rPr>
        <w:t>quy chế quan sát viên tại IMO, UNCTAD, IOPC</w:t>
      </w:r>
      <w:r w:rsidRPr="0076174B">
        <w:rPr>
          <w:sz w:val="26"/>
          <w:szCs w:val="26"/>
        </w:rPr>
        <w:t>, và làm việc chặt chẽ với các cơ quan như:</w:t>
      </w:r>
    </w:p>
    <w:p w:rsidR="0076174B" w:rsidRPr="00CD6ED6" w:rsidRDefault="0076174B" w:rsidP="0076174B">
      <w:pPr>
        <w:pStyle w:val="NormalWeb"/>
        <w:numPr>
          <w:ilvl w:val="0"/>
          <w:numId w:val="10"/>
        </w:numPr>
        <w:spacing w:before="120" w:beforeAutospacing="0" w:after="120" w:afterAutospacing="0"/>
        <w:jc w:val="both"/>
        <w:rPr>
          <w:b/>
          <w:sz w:val="26"/>
          <w:szCs w:val="26"/>
        </w:rPr>
      </w:pPr>
      <w:r w:rsidRPr="00CD6ED6">
        <w:rPr>
          <w:rStyle w:val="Strong"/>
          <w:b w:val="0"/>
          <w:sz w:val="26"/>
          <w:szCs w:val="26"/>
        </w:rPr>
        <w:t xml:space="preserve">Lực lượng Tuần duyên </w:t>
      </w:r>
      <w:r w:rsidR="00CD6ED6">
        <w:rPr>
          <w:rStyle w:val="Strong"/>
          <w:b w:val="0"/>
          <w:sz w:val="26"/>
          <w:szCs w:val="26"/>
        </w:rPr>
        <w:t>Mỹ</w:t>
      </w:r>
      <w:r w:rsidRPr="00CD6ED6">
        <w:rPr>
          <w:rStyle w:val="Strong"/>
          <w:b w:val="0"/>
          <w:sz w:val="26"/>
          <w:szCs w:val="26"/>
        </w:rPr>
        <w:t xml:space="preserve"> (USCG)</w:t>
      </w:r>
    </w:p>
    <w:p w:rsidR="0076174B" w:rsidRPr="00CD6ED6" w:rsidRDefault="0076174B" w:rsidP="0076174B">
      <w:pPr>
        <w:pStyle w:val="NormalWeb"/>
        <w:numPr>
          <w:ilvl w:val="0"/>
          <w:numId w:val="10"/>
        </w:numPr>
        <w:spacing w:before="120" w:beforeAutospacing="0" w:after="120" w:afterAutospacing="0"/>
        <w:jc w:val="both"/>
        <w:rPr>
          <w:b/>
          <w:sz w:val="26"/>
          <w:szCs w:val="26"/>
        </w:rPr>
      </w:pPr>
      <w:r w:rsidRPr="00CD6ED6">
        <w:rPr>
          <w:rStyle w:val="Strong"/>
          <w:b w:val="0"/>
          <w:sz w:val="26"/>
          <w:szCs w:val="26"/>
        </w:rPr>
        <w:t>Ủy ban Châu Âu (EU)</w:t>
      </w:r>
    </w:p>
    <w:p w:rsidR="0076174B" w:rsidRPr="00CD6ED6" w:rsidRDefault="0076174B" w:rsidP="0076174B">
      <w:pPr>
        <w:pStyle w:val="Heading3"/>
        <w:spacing w:before="120" w:after="120"/>
        <w:jc w:val="both"/>
        <w:rPr>
          <w:rFonts w:ascii="Times New Roman" w:hAnsi="Times New Roman" w:cs="Times New Roman"/>
          <w:sz w:val="26"/>
          <w:szCs w:val="26"/>
        </w:rPr>
      </w:pPr>
      <w:r w:rsidRPr="00CD6ED6">
        <w:rPr>
          <w:rStyle w:val="Strong"/>
          <w:rFonts w:ascii="Times New Roman" w:hAnsi="Times New Roman" w:cs="Times New Roman"/>
          <w:bCs w:val="0"/>
          <w:sz w:val="26"/>
          <w:szCs w:val="26"/>
        </w:rPr>
        <w:t>7. INTERCARGO – Hiệp hội Quốc tế các Chủ tàu Hàng rời</w:t>
      </w:r>
    </w:p>
    <w:p w:rsidR="0076174B" w:rsidRPr="0076174B" w:rsidRDefault="0076174B" w:rsidP="0076174B">
      <w:pPr>
        <w:pStyle w:val="NormalWeb"/>
        <w:spacing w:before="120" w:beforeAutospacing="0" w:after="120" w:afterAutospacing="0"/>
        <w:jc w:val="both"/>
        <w:rPr>
          <w:sz w:val="26"/>
          <w:szCs w:val="26"/>
        </w:rPr>
      </w:pPr>
      <w:r w:rsidRPr="0076174B">
        <w:rPr>
          <w:sz w:val="26"/>
          <w:szCs w:val="26"/>
        </w:rPr>
        <w:t xml:space="preserve">INTERCARGO đại diện cho lợi ích của </w:t>
      </w:r>
      <w:r w:rsidRPr="00CD6ED6">
        <w:rPr>
          <w:rStyle w:val="Strong"/>
          <w:b w:val="0"/>
          <w:sz w:val="26"/>
          <w:szCs w:val="26"/>
        </w:rPr>
        <w:t>các chủ tàu, nhà khai thác và quản lý tàu hàng rời khô</w:t>
      </w:r>
      <w:r w:rsidRPr="0076174B">
        <w:rPr>
          <w:sz w:val="26"/>
          <w:szCs w:val="26"/>
        </w:rPr>
        <w:t>, chuyên vận chuyển các mặt hàng như:</w:t>
      </w:r>
    </w:p>
    <w:p w:rsidR="0076174B" w:rsidRPr="00CD6ED6" w:rsidRDefault="0076174B" w:rsidP="0076174B">
      <w:pPr>
        <w:pStyle w:val="NormalWeb"/>
        <w:numPr>
          <w:ilvl w:val="0"/>
          <w:numId w:val="11"/>
        </w:numPr>
        <w:spacing w:before="120" w:beforeAutospacing="0" w:after="120" w:afterAutospacing="0"/>
        <w:jc w:val="both"/>
        <w:rPr>
          <w:b/>
          <w:sz w:val="26"/>
          <w:szCs w:val="26"/>
        </w:rPr>
      </w:pPr>
      <w:r w:rsidRPr="00CD6ED6">
        <w:rPr>
          <w:rStyle w:val="Strong"/>
          <w:b w:val="0"/>
          <w:sz w:val="26"/>
          <w:szCs w:val="26"/>
        </w:rPr>
        <w:t>Ngũ cốc</w:t>
      </w:r>
    </w:p>
    <w:p w:rsidR="0076174B" w:rsidRPr="00CD6ED6" w:rsidRDefault="0076174B" w:rsidP="0076174B">
      <w:pPr>
        <w:pStyle w:val="NormalWeb"/>
        <w:numPr>
          <w:ilvl w:val="0"/>
          <w:numId w:val="11"/>
        </w:numPr>
        <w:spacing w:before="120" w:beforeAutospacing="0" w:after="120" w:afterAutospacing="0"/>
        <w:jc w:val="both"/>
        <w:rPr>
          <w:b/>
          <w:sz w:val="26"/>
          <w:szCs w:val="26"/>
        </w:rPr>
      </w:pPr>
      <w:r w:rsidRPr="00CD6ED6">
        <w:rPr>
          <w:rStyle w:val="Strong"/>
          <w:b w:val="0"/>
          <w:sz w:val="26"/>
          <w:szCs w:val="26"/>
        </w:rPr>
        <w:t>Than đá</w:t>
      </w:r>
    </w:p>
    <w:p w:rsidR="0076174B" w:rsidRPr="00CD6ED6" w:rsidRDefault="0076174B" w:rsidP="0076174B">
      <w:pPr>
        <w:pStyle w:val="NormalWeb"/>
        <w:numPr>
          <w:ilvl w:val="0"/>
          <w:numId w:val="11"/>
        </w:numPr>
        <w:spacing w:before="120" w:beforeAutospacing="0" w:after="120" w:afterAutospacing="0"/>
        <w:jc w:val="both"/>
        <w:rPr>
          <w:b/>
          <w:sz w:val="26"/>
          <w:szCs w:val="26"/>
        </w:rPr>
      </w:pPr>
      <w:r w:rsidRPr="00CD6ED6">
        <w:rPr>
          <w:rStyle w:val="Strong"/>
          <w:b w:val="0"/>
          <w:sz w:val="26"/>
          <w:szCs w:val="26"/>
        </w:rPr>
        <w:t>Quặng</w:t>
      </w:r>
    </w:p>
    <w:p w:rsidR="0076174B" w:rsidRPr="0076174B" w:rsidRDefault="0076174B" w:rsidP="0076174B">
      <w:pPr>
        <w:pStyle w:val="NormalWeb"/>
        <w:numPr>
          <w:ilvl w:val="0"/>
          <w:numId w:val="11"/>
        </w:numPr>
        <w:spacing w:before="120" w:beforeAutospacing="0" w:after="120" w:afterAutospacing="0"/>
        <w:jc w:val="both"/>
        <w:rPr>
          <w:sz w:val="26"/>
          <w:szCs w:val="26"/>
        </w:rPr>
      </w:pPr>
      <w:r w:rsidRPr="00CD6ED6">
        <w:rPr>
          <w:rStyle w:val="Strong"/>
          <w:b w:val="0"/>
          <w:sz w:val="26"/>
          <w:szCs w:val="26"/>
        </w:rPr>
        <w:t>Phân bón</w:t>
      </w:r>
      <w:r w:rsidRPr="00CD6ED6">
        <w:rPr>
          <w:b/>
          <w:sz w:val="26"/>
          <w:szCs w:val="26"/>
        </w:rPr>
        <w:t xml:space="preserve">, </w:t>
      </w:r>
      <w:r w:rsidRPr="0076174B">
        <w:rPr>
          <w:sz w:val="26"/>
          <w:szCs w:val="26"/>
        </w:rPr>
        <w:t>v.v.</w:t>
      </w:r>
    </w:p>
    <w:p w:rsidR="0076174B" w:rsidRPr="00CD6ED6" w:rsidRDefault="0076174B" w:rsidP="0076174B">
      <w:pPr>
        <w:pStyle w:val="NormalWeb"/>
        <w:spacing w:before="120" w:beforeAutospacing="0" w:after="120" w:afterAutospacing="0"/>
        <w:jc w:val="both"/>
        <w:rPr>
          <w:b/>
          <w:sz w:val="26"/>
          <w:szCs w:val="26"/>
        </w:rPr>
      </w:pPr>
      <w:r w:rsidRPr="0076174B">
        <w:rPr>
          <w:sz w:val="26"/>
          <w:szCs w:val="26"/>
        </w:rPr>
        <w:t xml:space="preserve">Thành lập vào năm </w:t>
      </w:r>
      <w:r w:rsidRPr="00CD6ED6">
        <w:rPr>
          <w:rStyle w:val="Strong"/>
          <w:b w:val="0"/>
          <w:sz w:val="26"/>
          <w:szCs w:val="26"/>
        </w:rPr>
        <w:t>1980</w:t>
      </w:r>
      <w:r w:rsidRPr="0076174B">
        <w:rPr>
          <w:sz w:val="26"/>
          <w:szCs w:val="26"/>
        </w:rPr>
        <w:t xml:space="preserve">, INTERCARGO cam kết thúc đẩy </w:t>
      </w:r>
      <w:r w:rsidRPr="00CD6ED6">
        <w:rPr>
          <w:rStyle w:val="Strong"/>
          <w:b w:val="0"/>
          <w:sz w:val="26"/>
          <w:szCs w:val="26"/>
        </w:rPr>
        <w:t>vận tải hàng rời khô an toàn và bền vững trên toàn cầu</w:t>
      </w:r>
      <w:r w:rsidRPr="00CD6ED6">
        <w:rPr>
          <w:b/>
          <w:sz w:val="26"/>
          <w:szCs w:val="26"/>
        </w:rPr>
        <w:t>.</w:t>
      </w:r>
    </w:p>
    <w:p w:rsidR="0076174B" w:rsidRPr="0076174B" w:rsidRDefault="0076174B" w:rsidP="0076174B">
      <w:pPr>
        <w:pStyle w:val="NormalWeb"/>
        <w:spacing w:before="120" w:beforeAutospacing="0" w:after="120" w:afterAutospacing="0"/>
        <w:jc w:val="both"/>
        <w:rPr>
          <w:sz w:val="26"/>
          <w:szCs w:val="26"/>
        </w:rPr>
      </w:pPr>
      <w:r w:rsidRPr="0076174B">
        <w:rPr>
          <w:sz w:val="26"/>
          <w:szCs w:val="26"/>
        </w:rPr>
        <w:t xml:space="preserve">Tổ chức này </w:t>
      </w:r>
      <w:r w:rsidRPr="00CD6ED6">
        <w:rPr>
          <w:rStyle w:val="Strong"/>
          <w:b w:val="0"/>
          <w:sz w:val="26"/>
          <w:szCs w:val="26"/>
        </w:rPr>
        <w:t>tham gia tích cực tại IMO và các diễn đàn quốc tế</w:t>
      </w:r>
      <w:r w:rsidRPr="0076174B">
        <w:rPr>
          <w:sz w:val="26"/>
          <w:szCs w:val="26"/>
        </w:rPr>
        <w:t xml:space="preserve"> nhằm đảm bảo các </w:t>
      </w:r>
      <w:r w:rsidRPr="00CD6ED6">
        <w:rPr>
          <w:rStyle w:val="Strong"/>
          <w:b w:val="0"/>
          <w:sz w:val="26"/>
          <w:szCs w:val="26"/>
        </w:rPr>
        <w:t>quy định thực tiễn, hiệu quả và phù hợp</w:t>
      </w:r>
      <w:r w:rsidRPr="00CD6ED6">
        <w:rPr>
          <w:b/>
          <w:sz w:val="26"/>
          <w:szCs w:val="26"/>
        </w:rPr>
        <w:t xml:space="preserve"> </w:t>
      </w:r>
      <w:r w:rsidRPr="0076174B">
        <w:rPr>
          <w:sz w:val="26"/>
          <w:szCs w:val="26"/>
        </w:rPr>
        <w:t>cho ngành vận tải hàng rời.</w:t>
      </w:r>
    </w:p>
    <w:p w:rsidR="00050A19" w:rsidRPr="00050A19" w:rsidRDefault="00050A19" w:rsidP="00050A19">
      <w:pPr>
        <w:shd w:val="clear" w:color="auto" w:fill="FFFFFF"/>
        <w:spacing w:after="0" w:line="240" w:lineRule="auto"/>
        <w:rPr>
          <w:rFonts w:ascii="Segoe UI" w:eastAsia="Times New Roman" w:hAnsi="Segoe UI" w:cs="Segoe UI"/>
          <w:color w:val="2D3748"/>
          <w:sz w:val="27"/>
          <w:szCs w:val="27"/>
        </w:rPr>
      </w:pPr>
      <w:r w:rsidRPr="00050A19">
        <w:rPr>
          <w:rFonts w:ascii="Segoe UI" w:eastAsia="Times New Roman" w:hAnsi="Segoe UI" w:cs="Segoe UI"/>
          <w:noProof/>
          <w:color w:val="2D3748"/>
          <w:sz w:val="27"/>
          <w:szCs w:val="27"/>
        </w:rPr>
        <w:drawing>
          <wp:inline distT="0" distB="0" distL="0" distR="0">
            <wp:extent cx="6010656" cy="3756660"/>
            <wp:effectExtent l="0" t="0" r="9525" b="0"/>
            <wp:docPr id="2" name="Picture 2" descr="INTERCA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CAR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1833" cy="3763645"/>
                    </a:xfrm>
                    <a:prstGeom prst="rect">
                      <a:avLst/>
                    </a:prstGeom>
                    <a:noFill/>
                    <a:ln>
                      <a:noFill/>
                    </a:ln>
                  </pic:spPr>
                </pic:pic>
              </a:graphicData>
            </a:graphic>
          </wp:inline>
        </w:drawing>
      </w:r>
    </w:p>
    <w:p w:rsidR="00CD6ED6" w:rsidRPr="00CD6ED6" w:rsidRDefault="00CD6ED6" w:rsidP="00CD6ED6">
      <w:pPr>
        <w:pStyle w:val="NormalWeb"/>
        <w:jc w:val="both"/>
        <w:rPr>
          <w:sz w:val="26"/>
          <w:szCs w:val="26"/>
        </w:rPr>
      </w:pPr>
      <w:r>
        <w:rPr>
          <w:sz w:val="26"/>
          <w:szCs w:val="26"/>
        </w:rPr>
        <w:t xml:space="preserve">INTERCARGO nỗ lực </w:t>
      </w:r>
      <w:r w:rsidRPr="00CD6ED6">
        <w:rPr>
          <w:b/>
          <w:sz w:val="26"/>
          <w:szCs w:val="26"/>
        </w:rPr>
        <w:t>g</w:t>
      </w:r>
      <w:r w:rsidRPr="00CD6ED6">
        <w:rPr>
          <w:rStyle w:val="Strong"/>
          <w:b w:val="0"/>
          <w:sz w:val="26"/>
          <w:szCs w:val="26"/>
        </w:rPr>
        <w:t>iảm thiểu tổn thất tàu</w:t>
      </w:r>
      <w:r w:rsidRPr="00CD6ED6">
        <w:rPr>
          <w:b/>
          <w:sz w:val="26"/>
          <w:szCs w:val="26"/>
        </w:rPr>
        <w:t>,</w:t>
      </w:r>
      <w:r w:rsidRPr="00CD6ED6">
        <w:rPr>
          <w:b/>
          <w:sz w:val="26"/>
          <w:szCs w:val="26"/>
        </w:rPr>
        <w:t xml:space="preserve"> </w:t>
      </w:r>
      <w:r w:rsidRPr="00CD6ED6">
        <w:rPr>
          <w:sz w:val="26"/>
          <w:szCs w:val="26"/>
        </w:rPr>
        <w:t>g</w:t>
      </w:r>
      <w:r w:rsidRPr="00CD6ED6">
        <w:rPr>
          <w:rStyle w:val="Strong"/>
          <w:b w:val="0"/>
          <w:sz w:val="26"/>
          <w:szCs w:val="26"/>
        </w:rPr>
        <w:t>iải quyết rủi ro hóa lỏng hàng hóa</w:t>
      </w:r>
      <w:r w:rsidRPr="00CD6ED6">
        <w:rPr>
          <w:b/>
          <w:sz w:val="26"/>
          <w:szCs w:val="26"/>
        </w:rPr>
        <w:t>,</w:t>
      </w:r>
      <w:r w:rsidRPr="00CD6ED6">
        <w:rPr>
          <w:b/>
          <w:sz w:val="26"/>
          <w:szCs w:val="26"/>
        </w:rPr>
        <w:t xml:space="preserve"> </w:t>
      </w:r>
      <w:r w:rsidRPr="00CD6ED6">
        <w:rPr>
          <w:rStyle w:val="Strong"/>
          <w:b w:val="0"/>
          <w:sz w:val="26"/>
          <w:szCs w:val="26"/>
        </w:rPr>
        <w:t>h</w:t>
      </w:r>
      <w:r w:rsidRPr="00CD6ED6">
        <w:rPr>
          <w:rStyle w:val="Strong"/>
          <w:b w:val="0"/>
          <w:sz w:val="26"/>
          <w:szCs w:val="26"/>
        </w:rPr>
        <w:t>ỗ trợ giảm phát thải</w:t>
      </w:r>
      <w:r w:rsidRPr="00CD6ED6">
        <w:rPr>
          <w:b/>
          <w:sz w:val="26"/>
          <w:szCs w:val="26"/>
        </w:rPr>
        <w:t>,</w:t>
      </w:r>
      <w:r w:rsidRPr="00CD6ED6">
        <w:rPr>
          <w:b/>
          <w:sz w:val="26"/>
          <w:szCs w:val="26"/>
        </w:rPr>
        <w:t xml:space="preserve"> </w:t>
      </w:r>
      <w:r w:rsidRPr="00CD6ED6">
        <w:rPr>
          <w:sz w:val="26"/>
          <w:szCs w:val="26"/>
        </w:rPr>
        <w:t>q</w:t>
      </w:r>
      <w:r w:rsidRPr="00CD6ED6">
        <w:rPr>
          <w:rStyle w:val="Strong"/>
          <w:b w:val="0"/>
          <w:sz w:val="26"/>
          <w:szCs w:val="26"/>
        </w:rPr>
        <w:t>uản lý nước dằn ballast</w:t>
      </w:r>
      <w:r w:rsidRPr="00CD6ED6">
        <w:rPr>
          <w:b/>
          <w:sz w:val="26"/>
          <w:szCs w:val="26"/>
        </w:rPr>
        <w:t>,</w:t>
      </w:r>
      <w:r w:rsidRPr="00CD6ED6">
        <w:rPr>
          <w:sz w:val="26"/>
          <w:szCs w:val="26"/>
        </w:rPr>
        <w:t xml:space="preserve"> và</w:t>
      </w:r>
      <w:r>
        <w:rPr>
          <w:sz w:val="26"/>
          <w:szCs w:val="26"/>
        </w:rPr>
        <w:t xml:space="preserve"> </w:t>
      </w:r>
      <w:r w:rsidRPr="00CD6ED6">
        <w:rPr>
          <w:sz w:val="26"/>
          <w:szCs w:val="26"/>
        </w:rPr>
        <w:t>t</w:t>
      </w:r>
      <w:r w:rsidRPr="00CD6ED6">
        <w:rPr>
          <w:rStyle w:val="Strong"/>
          <w:b w:val="0"/>
          <w:sz w:val="26"/>
          <w:szCs w:val="26"/>
        </w:rPr>
        <w:t>ái chế tàu bền vững</w:t>
      </w:r>
      <w:r w:rsidRPr="00CD6ED6">
        <w:rPr>
          <w:sz w:val="26"/>
          <w:szCs w:val="26"/>
        </w:rPr>
        <w:t>.</w:t>
      </w:r>
      <w:r>
        <w:rPr>
          <w:sz w:val="26"/>
          <w:szCs w:val="26"/>
        </w:rPr>
        <w:t xml:space="preserve"> Tổ chức này cũng cung cấp c</w:t>
      </w:r>
      <w:r w:rsidRPr="00CD6ED6">
        <w:rPr>
          <w:rStyle w:val="Strong"/>
          <w:b w:val="0"/>
          <w:sz w:val="26"/>
          <w:szCs w:val="26"/>
        </w:rPr>
        <w:t>ông</w:t>
      </w:r>
      <w:r w:rsidRPr="00CD6ED6">
        <w:rPr>
          <w:rStyle w:val="Strong"/>
          <w:sz w:val="26"/>
          <w:szCs w:val="26"/>
        </w:rPr>
        <w:t xml:space="preserve"> </w:t>
      </w:r>
      <w:r w:rsidRPr="00CD6ED6">
        <w:rPr>
          <w:rStyle w:val="Strong"/>
          <w:b w:val="0"/>
          <w:sz w:val="26"/>
          <w:szCs w:val="26"/>
        </w:rPr>
        <w:t>cụ đánh giá hiệu suất</w:t>
      </w:r>
      <w:r w:rsidRPr="00CD6ED6">
        <w:rPr>
          <w:b/>
          <w:sz w:val="26"/>
          <w:szCs w:val="26"/>
        </w:rPr>
        <w:t>,</w:t>
      </w:r>
      <w:r w:rsidRPr="00CD6ED6">
        <w:rPr>
          <w:b/>
          <w:sz w:val="26"/>
          <w:szCs w:val="26"/>
        </w:rPr>
        <w:t xml:space="preserve"> </w:t>
      </w:r>
      <w:r w:rsidRPr="00CD6ED6">
        <w:rPr>
          <w:sz w:val="26"/>
          <w:szCs w:val="26"/>
        </w:rPr>
        <w:t>c</w:t>
      </w:r>
      <w:r w:rsidRPr="00CD6ED6">
        <w:rPr>
          <w:rStyle w:val="Strong"/>
          <w:b w:val="0"/>
          <w:sz w:val="26"/>
          <w:szCs w:val="26"/>
        </w:rPr>
        <w:t>hỉ số vận hành</w:t>
      </w:r>
      <w:r w:rsidRPr="00CD6ED6">
        <w:rPr>
          <w:b/>
          <w:sz w:val="26"/>
          <w:szCs w:val="26"/>
        </w:rPr>
        <w:t>,</w:t>
      </w:r>
      <w:r w:rsidRPr="00CD6ED6">
        <w:rPr>
          <w:b/>
          <w:sz w:val="26"/>
          <w:szCs w:val="26"/>
        </w:rPr>
        <w:t xml:space="preserve"> </w:t>
      </w:r>
      <w:r w:rsidRPr="00CD6ED6">
        <w:rPr>
          <w:sz w:val="26"/>
          <w:szCs w:val="26"/>
        </w:rPr>
        <w:t>h</w:t>
      </w:r>
      <w:r w:rsidRPr="00CD6ED6">
        <w:rPr>
          <w:rStyle w:val="Strong"/>
          <w:b w:val="0"/>
          <w:sz w:val="26"/>
          <w:szCs w:val="26"/>
        </w:rPr>
        <w:t>ỗ trợ nghiên cứu</w:t>
      </w:r>
      <w:r w:rsidRPr="00CD6ED6">
        <w:rPr>
          <w:sz w:val="26"/>
          <w:szCs w:val="26"/>
        </w:rPr>
        <w:t xml:space="preserve"> để thúc đẩy sự phát triển trong ngành.</w:t>
      </w:r>
    </w:p>
    <w:p w:rsidR="00CD6ED6" w:rsidRPr="00CD6ED6" w:rsidRDefault="00CD6ED6" w:rsidP="00CD6ED6">
      <w:pPr>
        <w:pStyle w:val="NormalWeb"/>
        <w:jc w:val="both"/>
        <w:rPr>
          <w:sz w:val="26"/>
          <w:szCs w:val="26"/>
        </w:rPr>
      </w:pPr>
      <w:r w:rsidRPr="00CD6ED6">
        <w:rPr>
          <w:sz w:val="26"/>
          <w:szCs w:val="26"/>
        </w:rPr>
        <w:lastRenderedPageBreak/>
        <w:t xml:space="preserve">INTERCARGO hợp tác với </w:t>
      </w:r>
      <w:r w:rsidRPr="00CD6ED6">
        <w:rPr>
          <w:rStyle w:val="Strong"/>
          <w:b w:val="0"/>
          <w:sz w:val="26"/>
          <w:szCs w:val="26"/>
        </w:rPr>
        <w:t>BIMCO</w:t>
      </w:r>
      <w:r w:rsidRPr="00CD6ED6">
        <w:rPr>
          <w:b/>
          <w:sz w:val="26"/>
          <w:szCs w:val="26"/>
        </w:rPr>
        <w:t xml:space="preserve">, </w:t>
      </w:r>
      <w:r w:rsidRPr="00CD6ED6">
        <w:rPr>
          <w:rStyle w:val="Strong"/>
          <w:b w:val="0"/>
          <w:sz w:val="26"/>
          <w:szCs w:val="26"/>
        </w:rPr>
        <w:t>ICS</w:t>
      </w:r>
      <w:r w:rsidRPr="00CD6ED6">
        <w:rPr>
          <w:b/>
          <w:sz w:val="26"/>
          <w:szCs w:val="26"/>
        </w:rPr>
        <w:t>,</w:t>
      </w:r>
      <w:r w:rsidRPr="00CD6ED6">
        <w:rPr>
          <w:sz w:val="26"/>
          <w:szCs w:val="26"/>
        </w:rPr>
        <w:t xml:space="preserve"> và </w:t>
      </w:r>
      <w:r w:rsidRPr="00CD6ED6">
        <w:rPr>
          <w:rStyle w:val="Strong"/>
          <w:b w:val="0"/>
          <w:sz w:val="26"/>
          <w:szCs w:val="26"/>
        </w:rPr>
        <w:t>RightShip</w:t>
      </w:r>
      <w:r w:rsidRPr="00CD6ED6">
        <w:rPr>
          <w:sz w:val="26"/>
          <w:szCs w:val="26"/>
        </w:rPr>
        <w:t xml:space="preserve"> để cùng giải quyết các thách thức trong toàn ngành. Họ đã phát triển cổng thông tin </w:t>
      </w:r>
      <w:r w:rsidRPr="00CD6ED6">
        <w:rPr>
          <w:rStyle w:val="Strong"/>
          <w:b w:val="0"/>
          <w:sz w:val="26"/>
          <w:szCs w:val="26"/>
        </w:rPr>
        <w:t>DryBMS</w:t>
      </w:r>
      <w:r w:rsidRPr="00CD6ED6">
        <w:rPr>
          <w:sz w:val="26"/>
          <w:szCs w:val="26"/>
        </w:rPr>
        <w:t xml:space="preserve"> nhằm thúc đẩy </w:t>
      </w:r>
      <w:r w:rsidRPr="00CD6ED6">
        <w:rPr>
          <w:rStyle w:val="Strong"/>
          <w:b w:val="0"/>
          <w:sz w:val="26"/>
          <w:szCs w:val="26"/>
        </w:rPr>
        <w:t>vận hành xuất sắc và phát triển bền vững</w:t>
      </w:r>
      <w:r w:rsidRPr="00CD6ED6">
        <w:rPr>
          <w:sz w:val="26"/>
          <w:szCs w:val="26"/>
        </w:rPr>
        <w:t xml:space="preserve"> trong lĩnh vực hàng rời.</w:t>
      </w:r>
    </w:p>
    <w:p w:rsidR="00CD6ED6" w:rsidRPr="00CD6ED6" w:rsidRDefault="00CD6ED6" w:rsidP="00CD6ED6">
      <w:pPr>
        <w:pStyle w:val="Heading3"/>
        <w:spacing w:before="120" w:after="120"/>
        <w:jc w:val="both"/>
        <w:rPr>
          <w:rFonts w:ascii="Times New Roman" w:hAnsi="Times New Roman" w:cs="Times New Roman"/>
          <w:sz w:val="26"/>
          <w:szCs w:val="26"/>
        </w:rPr>
      </w:pPr>
      <w:r w:rsidRPr="00CD6ED6">
        <w:rPr>
          <w:rStyle w:val="Strong"/>
          <w:rFonts w:ascii="Times New Roman" w:hAnsi="Times New Roman" w:cs="Times New Roman"/>
          <w:bCs w:val="0"/>
          <w:sz w:val="26"/>
          <w:szCs w:val="26"/>
        </w:rPr>
        <w:t>8. FIATA – Liên đoàn Quốc tế các Hiệp hội Giao nhận Vận tải (International Federation of Freight Forwarders Associations)</w:t>
      </w:r>
    </w:p>
    <w:p w:rsidR="00CD6ED6" w:rsidRPr="00CD6ED6" w:rsidRDefault="00CD6ED6" w:rsidP="00CD6ED6">
      <w:pPr>
        <w:pStyle w:val="NormalWeb"/>
        <w:spacing w:before="120" w:beforeAutospacing="0" w:after="120" w:afterAutospacing="0"/>
        <w:jc w:val="both"/>
        <w:rPr>
          <w:b/>
          <w:sz w:val="26"/>
          <w:szCs w:val="26"/>
        </w:rPr>
      </w:pPr>
      <w:r w:rsidRPr="00CD6ED6">
        <w:rPr>
          <w:sz w:val="26"/>
          <w:szCs w:val="26"/>
        </w:rPr>
        <w:t xml:space="preserve">FIATA là một </w:t>
      </w:r>
      <w:r w:rsidRPr="00CD6ED6">
        <w:rPr>
          <w:rStyle w:val="Strong"/>
          <w:b w:val="0"/>
          <w:sz w:val="26"/>
          <w:szCs w:val="26"/>
        </w:rPr>
        <w:t>tổ chức phi chính phủ</w:t>
      </w:r>
      <w:r w:rsidRPr="00CD6ED6">
        <w:rPr>
          <w:sz w:val="26"/>
          <w:szCs w:val="26"/>
        </w:rPr>
        <w:t xml:space="preserve">, thành lập năm </w:t>
      </w:r>
      <w:r w:rsidRPr="00CD6ED6">
        <w:rPr>
          <w:rStyle w:val="Strong"/>
          <w:b w:val="0"/>
          <w:sz w:val="26"/>
          <w:szCs w:val="26"/>
        </w:rPr>
        <w:t>1926</w:t>
      </w:r>
      <w:r w:rsidRPr="00CD6ED6">
        <w:rPr>
          <w:sz w:val="26"/>
          <w:szCs w:val="26"/>
        </w:rPr>
        <w:t xml:space="preserve">, đại diện cho ngành </w:t>
      </w:r>
      <w:r w:rsidRPr="00CD6ED6">
        <w:rPr>
          <w:rStyle w:val="Strong"/>
          <w:b w:val="0"/>
          <w:sz w:val="26"/>
          <w:szCs w:val="26"/>
        </w:rPr>
        <w:t>giao nhận và logistics toàn cầu</w:t>
      </w:r>
      <w:r w:rsidRPr="00CD6ED6">
        <w:rPr>
          <w:b/>
          <w:sz w:val="26"/>
          <w:szCs w:val="26"/>
        </w:rPr>
        <w:t>.</w:t>
      </w:r>
    </w:p>
    <w:p w:rsidR="00CD6ED6" w:rsidRPr="00CD6ED6" w:rsidRDefault="00CD6ED6" w:rsidP="00CD6ED6">
      <w:pPr>
        <w:pStyle w:val="NormalWeb"/>
        <w:spacing w:before="120" w:beforeAutospacing="0" w:after="120" w:afterAutospacing="0"/>
        <w:jc w:val="both"/>
        <w:rPr>
          <w:sz w:val="26"/>
          <w:szCs w:val="26"/>
        </w:rPr>
      </w:pPr>
      <w:r w:rsidRPr="00CD6ED6">
        <w:rPr>
          <w:sz w:val="26"/>
          <w:szCs w:val="26"/>
        </w:rPr>
        <w:t xml:space="preserve">FIATA kết nối hơn </w:t>
      </w:r>
      <w:r w:rsidRPr="00CD6ED6">
        <w:rPr>
          <w:rStyle w:val="Strong"/>
          <w:b w:val="0"/>
          <w:sz w:val="26"/>
          <w:szCs w:val="26"/>
        </w:rPr>
        <w:t>40.000 công ty tại hơn 150 quốc gia</w:t>
      </w:r>
      <w:r w:rsidRPr="00CD6ED6">
        <w:rPr>
          <w:sz w:val="26"/>
          <w:szCs w:val="26"/>
        </w:rPr>
        <w:t xml:space="preserve">, thông qua hơn </w:t>
      </w:r>
      <w:r w:rsidRPr="00CD6ED6">
        <w:rPr>
          <w:rStyle w:val="Strong"/>
          <w:b w:val="0"/>
          <w:sz w:val="26"/>
          <w:szCs w:val="26"/>
        </w:rPr>
        <w:t>100 hiệp hội quốc gia</w:t>
      </w:r>
      <w:r w:rsidRPr="00CD6ED6">
        <w:rPr>
          <w:sz w:val="26"/>
          <w:szCs w:val="26"/>
        </w:rPr>
        <w:t xml:space="preserve"> và hàng nghìn thành viên cá nhân.</w:t>
      </w:r>
    </w:p>
    <w:p w:rsidR="00CD6ED6" w:rsidRPr="00CD6ED6" w:rsidRDefault="00CD6ED6" w:rsidP="00CD6ED6">
      <w:pPr>
        <w:pStyle w:val="NormalWeb"/>
        <w:numPr>
          <w:ilvl w:val="0"/>
          <w:numId w:val="12"/>
        </w:numPr>
        <w:spacing w:before="120" w:beforeAutospacing="0" w:after="120" w:afterAutospacing="0"/>
        <w:jc w:val="both"/>
        <w:rPr>
          <w:b/>
          <w:sz w:val="26"/>
          <w:szCs w:val="26"/>
        </w:rPr>
      </w:pPr>
      <w:r w:rsidRPr="00CD6ED6">
        <w:rPr>
          <w:rStyle w:val="Strong"/>
          <w:b w:val="0"/>
          <w:sz w:val="26"/>
          <w:szCs w:val="26"/>
        </w:rPr>
        <w:t>Trụ sở đặt tại Geneva, Thụy Sĩ</w:t>
      </w:r>
      <w:r w:rsidRPr="00CD6ED6">
        <w:rPr>
          <w:b/>
          <w:sz w:val="26"/>
          <w:szCs w:val="26"/>
        </w:rPr>
        <w:t>.</w:t>
      </w:r>
    </w:p>
    <w:p w:rsidR="00CD6ED6" w:rsidRPr="00CD6ED6" w:rsidRDefault="00CD6ED6" w:rsidP="00CD6ED6">
      <w:pPr>
        <w:pStyle w:val="NormalWeb"/>
        <w:numPr>
          <w:ilvl w:val="0"/>
          <w:numId w:val="12"/>
        </w:numPr>
        <w:spacing w:before="120" w:beforeAutospacing="0" w:after="120" w:afterAutospacing="0"/>
        <w:jc w:val="both"/>
        <w:rPr>
          <w:b/>
          <w:sz w:val="26"/>
          <w:szCs w:val="26"/>
        </w:rPr>
      </w:pPr>
      <w:r w:rsidRPr="00CD6ED6">
        <w:rPr>
          <w:rStyle w:val="Strong"/>
          <w:b w:val="0"/>
          <w:sz w:val="26"/>
          <w:szCs w:val="26"/>
        </w:rPr>
        <w:t>Đại diện tiếng nói thống nhất của ngành giao nhận hàng hóa</w:t>
      </w:r>
      <w:r w:rsidRPr="00CD6ED6">
        <w:rPr>
          <w:sz w:val="26"/>
          <w:szCs w:val="26"/>
        </w:rPr>
        <w:t xml:space="preserve"> tại các diễn đàn như</w:t>
      </w:r>
      <w:r w:rsidRPr="00CD6ED6">
        <w:rPr>
          <w:b/>
          <w:sz w:val="26"/>
          <w:szCs w:val="26"/>
        </w:rPr>
        <w:t xml:space="preserve"> </w:t>
      </w:r>
      <w:r w:rsidRPr="00CD6ED6">
        <w:rPr>
          <w:rStyle w:val="Strong"/>
          <w:b w:val="0"/>
          <w:sz w:val="26"/>
          <w:szCs w:val="26"/>
        </w:rPr>
        <w:t>Liên Hợp Quốc (UN)</w:t>
      </w:r>
      <w:r w:rsidRPr="00CD6ED6">
        <w:rPr>
          <w:b/>
          <w:sz w:val="26"/>
          <w:szCs w:val="26"/>
        </w:rPr>
        <w:t xml:space="preserve">, </w:t>
      </w:r>
      <w:r w:rsidRPr="00CD6ED6">
        <w:rPr>
          <w:rStyle w:val="Strong"/>
          <w:b w:val="0"/>
          <w:sz w:val="26"/>
          <w:szCs w:val="26"/>
        </w:rPr>
        <w:t>Tổ chức Thương mại Thế giới (WTO)</w:t>
      </w:r>
      <w:r w:rsidRPr="00CD6ED6">
        <w:rPr>
          <w:b/>
          <w:sz w:val="26"/>
          <w:szCs w:val="26"/>
        </w:rPr>
        <w:t>.</w:t>
      </w:r>
    </w:p>
    <w:p w:rsidR="00CD6ED6" w:rsidRPr="00CD6ED6" w:rsidRDefault="00CD6ED6" w:rsidP="00CD6ED6">
      <w:pPr>
        <w:pStyle w:val="NormalWeb"/>
        <w:numPr>
          <w:ilvl w:val="0"/>
          <w:numId w:val="12"/>
        </w:numPr>
        <w:spacing w:before="120" w:beforeAutospacing="0" w:after="120" w:afterAutospacing="0"/>
        <w:jc w:val="both"/>
        <w:rPr>
          <w:sz w:val="26"/>
          <w:szCs w:val="26"/>
        </w:rPr>
      </w:pPr>
      <w:r w:rsidRPr="00CD6ED6">
        <w:rPr>
          <w:sz w:val="26"/>
          <w:szCs w:val="26"/>
        </w:rPr>
        <w:t xml:space="preserve">Phát triển và quảng bá </w:t>
      </w:r>
      <w:r w:rsidRPr="00CD6ED6">
        <w:rPr>
          <w:rStyle w:val="Strong"/>
          <w:b w:val="0"/>
          <w:sz w:val="26"/>
          <w:szCs w:val="26"/>
        </w:rPr>
        <w:t>các mẫu chứng từ chuẩn hóa</w:t>
      </w:r>
      <w:r w:rsidRPr="00CD6ED6">
        <w:rPr>
          <w:b/>
          <w:sz w:val="26"/>
          <w:szCs w:val="26"/>
        </w:rPr>
        <w:t xml:space="preserve">, </w:t>
      </w:r>
      <w:r w:rsidRPr="00CD6ED6">
        <w:rPr>
          <w:rStyle w:val="Strong"/>
          <w:b w:val="0"/>
          <w:sz w:val="26"/>
          <w:szCs w:val="26"/>
        </w:rPr>
        <w:t>điều kiện giao dịch</w:t>
      </w:r>
      <w:r w:rsidRPr="00CD6ED6">
        <w:rPr>
          <w:b/>
          <w:sz w:val="26"/>
          <w:szCs w:val="26"/>
        </w:rPr>
        <w:t xml:space="preserve">, </w:t>
      </w:r>
      <w:r w:rsidRPr="00CD6ED6">
        <w:rPr>
          <w:sz w:val="26"/>
          <w:szCs w:val="26"/>
        </w:rPr>
        <w:t xml:space="preserve">và </w:t>
      </w:r>
      <w:r>
        <w:rPr>
          <w:rStyle w:val="Strong"/>
          <w:b w:val="0"/>
          <w:sz w:val="26"/>
          <w:szCs w:val="26"/>
        </w:rPr>
        <w:t>cách làm</w:t>
      </w:r>
      <w:r w:rsidRPr="00CD6ED6">
        <w:rPr>
          <w:rStyle w:val="Strong"/>
          <w:b w:val="0"/>
          <w:sz w:val="26"/>
          <w:szCs w:val="26"/>
        </w:rPr>
        <w:t xml:space="preserve"> tốt </w:t>
      </w:r>
      <w:r w:rsidRPr="00CD6ED6">
        <w:rPr>
          <w:sz w:val="26"/>
          <w:szCs w:val="26"/>
        </w:rPr>
        <w:t>cho vận hành logistics hiệu quả.</w:t>
      </w:r>
    </w:p>
    <w:p w:rsidR="00CD6ED6" w:rsidRPr="00CD6ED6" w:rsidRDefault="00CD6ED6" w:rsidP="00CD6ED6">
      <w:pPr>
        <w:pStyle w:val="NormalWeb"/>
        <w:spacing w:before="120" w:beforeAutospacing="0" w:after="120" w:afterAutospacing="0"/>
        <w:jc w:val="both"/>
        <w:rPr>
          <w:sz w:val="26"/>
          <w:szCs w:val="26"/>
        </w:rPr>
      </w:pPr>
      <w:r w:rsidRPr="00CD6ED6">
        <w:rPr>
          <w:sz w:val="26"/>
          <w:szCs w:val="26"/>
        </w:rPr>
        <w:t xml:space="preserve">FIATA có </w:t>
      </w:r>
      <w:r w:rsidRPr="00CD6ED6">
        <w:rPr>
          <w:rStyle w:val="Strong"/>
          <w:b w:val="0"/>
          <w:sz w:val="26"/>
          <w:szCs w:val="26"/>
        </w:rPr>
        <w:t>quy chế tham vấn với các tổ chức quốc tế lớn</w:t>
      </w:r>
      <w:r w:rsidRPr="00CD6ED6">
        <w:rPr>
          <w:sz w:val="26"/>
          <w:szCs w:val="26"/>
        </w:rPr>
        <w:t xml:space="preserve"> như:</w:t>
      </w:r>
    </w:p>
    <w:p w:rsidR="00CD6ED6" w:rsidRPr="00CD6ED6" w:rsidRDefault="00CD6ED6" w:rsidP="00CD6ED6">
      <w:pPr>
        <w:pStyle w:val="NormalWeb"/>
        <w:numPr>
          <w:ilvl w:val="0"/>
          <w:numId w:val="13"/>
        </w:numPr>
        <w:spacing w:before="120" w:beforeAutospacing="0" w:after="120" w:afterAutospacing="0"/>
        <w:jc w:val="both"/>
        <w:rPr>
          <w:b/>
          <w:sz w:val="26"/>
          <w:szCs w:val="26"/>
        </w:rPr>
      </w:pPr>
      <w:r w:rsidRPr="00CD6ED6">
        <w:rPr>
          <w:rStyle w:val="Strong"/>
          <w:b w:val="0"/>
          <w:sz w:val="26"/>
          <w:szCs w:val="26"/>
        </w:rPr>
        <w:t>Hội đồng Kinh tế – Xã hội Liên Hợp Quốc (ECOSOC)</w:t>
      </w:r>
    </w:p>
    <w:p w:rsidR="00CD6ED6" w:rsidRPr="00CD6ED6" w:rsidRDefault="00CD6ED6" w:rsidP="00CD6ED6">
      <w:pPr>
        <w:pStyle w:val="NormalWeb"/>
        <w:numPr>
          <w:ilvl w:val="0"/>
          <w:numId w:val="13"/>
        </w:numPr>
        <w:spacing w:before="120" w:beforeAutospacing="0" w:after="120" w:afterAutospacing="0"/>
        <w:jc w:val="both"/>
        <w:rPr>
          <w:b/>
          <w:sz w:val="26"/>
          <w:szCs w:val="26"/>
        </w:rPr>
      </w:pPr>
      <w:r w:rsidRPr="00CD6ED6">
        <w:rPr>
          <w:rStyle w:val="Strong"/>
          <w:b w:val="0"/>
          <w:sz w:val="26"/>
          <w:szCs w:val="26"/>
        </w:rPr>
        <w:t>UNCTAD</w:t>
      </w:r>
    </w:p>
    <w:p w:rsidR="00CD6ED6" w:rsidRPr="00CD6ED6" w:rsidRDefault="00CD6ED6" w:rsidP="00CD6ED6">
      <w:pPr>
        <w:pStyle w:val="NormalWeb"/>
        <w:numPr>
          <w:ilvl w:val="0"/>
          <w:numId w:val="13"/>
        </w:numPr>
        <w:spacing w:before="120" w:beforeAutospacing="0" w:after="120" w:afterAutospacing="0"/>
        <w:jc w:val="both"/>
        <w:rPr>
          <w:b/>
          <w:sz w:val="26"/>
          <w:szCs w:val="26"/>
        </w:rPr>
      </w:pPr>
      <w:r w:rsidRPr="00CD6ED6">
        <w:rPr>
          <w:rStyle w:val="Strong"/>
          <w:b w:val="0"/>
          <w:sz w:val="26"/>
          <w:szCs w:val="26"/>
        </w:rPr>
        <w:t>Tổ chức Hải quan Thế giới (WCO)</w:t>
      </w:r>
    </w:p>
    <w:p w:rsidR="00CD6ED6" w:rsidRPr="00CD6ED6" w:rsidRDefault="00CD6ED6" w:rsidP="00CD6ED6">
      <w:pPr>
        <w:pStyle w:val="NormalWeb"/>
        <w:spacing w:before="120" w:beforeAutospacing="0" w:after="120" w:afterAutospacing="0"/>
        <w:jc w:val="both"/>
        <w:rPr>
          <w:sz w:val="26"/>
          <w:szCs w:val="26"/>
        </w:rPr>
      </w:pPr>
      <w:r w:rsidRPr="00CD6ED6">
        <w:rPr>
          <w:sz w:val="26"/>
          <w:szCs w:val="26"/>
        </w:rPr>
        <w:t xml:space="preserve">Ngoài ra, FIATA còn tổ chức </w:t>
      </w:r>
      <w:r w:rsidRPr="00CD6ED6">
        <w:rPr>
          <w:rStyle w:val="Strong"/>
          <w:b w:val="0"/>
          <w:sz w:val="26"/>
          <w:szCs w:val="26"/>
        </w:rPr>
        <w:t>sự kiện FIATA HQ</w:t>
      </w:r>
      <w:r w:rsidRPr="00CD6ED6">
        <w:rPr>
          <w:sz w:val="26"/>
          <w:szCs w:val="26"/>
        </w:rPr>
        <w:t xml:space="preserve">, nơi các nhà lãnh đạo toàn cầu thảo luận về </w:t>
      </w:r>
      <w:r w:rsidRPr="00CD6ED6">
        <w:rPr>
          <w:rStyle w:val="Strong"/>
          <w:b w:val="0"/>
          <w:sz w:val="26"/>
          <w:szCs w:val="26"/>
        </w:rPr>
        <w:t>thách thức ngành</w:t>
      </w:r>
      <w:r w:rsidRPr="00CD6ED6">
        <w:rPr>
          <w:b/>
          <w:sz w:val="26"/>
          <w:szCs w:val="26"/>
        </w:rPr>
        <w:t xml:space="preserve">, </w:t>
      </w:r>
      <w:r w:rsidRPr="00CD6ED6">
        <w:rPr>
          <w:rStyle w:val="Strong"/>
          <w:b w:val="0"/>
          <w:sz w:val="26"/>
          <w:szCs w:val="26"/>
        </w:rPr>
        <w:t>phát triển bền vững</w:t>
      </w:r>
      <w:r w:rsidRPr="00CD6ED6">
        <w:rPr>
          <w:b/>
          <w:sz w:val="26"/>
          <w:szCs w:val="26"/>
        </w:rPr>
        <w:t>,</w:t>
      </w:r>
      <w:r w:rsidRPr="00CD6ED6">
        <w:rPr>
          <w:sz w:val="26"/>
          <w:szCs w:val="26"/>
        </w:rPr>
        <w:t xml:space="preserve"> và </w:t>
      </w:r>
      <w:r w:rsidRPr="00CD6ED6">
        <w:rPr>
          <w:rStyle w:val="Strong"/>
          <w:b w:val="0"/>
          <w:sz w:val="26"/>
          <w:szCs w:val="26"/>
        </w:rPr>
        <w:t>đổi mới logistics</w:t>
      </w:r>
      <w:r w:rsidRPr="00CD6ED6">
        <w:rPr>
          <w:sz w:val="26"/>
          <w:szCs w:val="26"/>
        </w:rPr>
        <w:t>.</w:t>
      </w:r>
    </w:p>
    <w:p w:rsidR="00CD6ED6" w:rsidRPr="00CD6ED6" w:rsidRDefault="00CD6ED6" w:rsidP="00CD6ED6">
      <w:pPr>
        <w:pStyle w:val="Heading3"/>
        <w:spacing w:before="120" w:after="120"/>
        <w:jc w:val="both"/>
        <w:rPr>
          <w:rFonts w:ascii="Times New Roman" w:hAnsi="Times New Roman" w:cs="Times New Roman"/>
          <w:sz w:val="26"/>
          <w:szCs w:val="26"/>
        </w:rPr>
      </w:pPr>
      <w:r w:rsidRPr="00CD6ED6">
        <w:rPr>
          <w:rStyle w:val="Strong"/>
          <w:rFonts w:ascii="Times New Roman" w:hAnsi="Times New Roman" w:cs="Times New Roman"/>
          <w:bCs w:val="0"/>
          <w:sz w:val="26"/>
          <w:szCs w:val="26"/>
        </w:rPr>
        <w:t>9. IAPH – Hiệp hội Quốc tế các Cảng và Bến cảng (International Association of Ports and Harbors)</w:t>
      </w:r>
    </w:p>
    <w:p w:rsidR="00CD6ED6" w:rsidRPr="00CD6ED6" w:rsidRDefault="00CD6ED6" w:rsidP="00CD6ED6">
      <w:pPr>
        <w:pStyle w:val="NormalWeb"/>
        <w:spacing w:before="120" w:beforeAutospacing="0" w:after="120" w:afterAutospacing="0"/>
        <w:jc w:val="both"/>
        <w:rPr>
          <w:sz w:val="26"/>
          <w:szCs w:val="26"/>
        </w:rPr>
      </w:pPr>
      <w:r w:rsidRPr="00CD6ED6">
        <w:rPr>
          <w:sz w:val="26"/>
          <w:szCs w:val="26"/>
        </w:rPr>
        <w:t xml:space="preserve">IAPH là </w:t>
      </w:r>
      <w:r w:rsidRPr="00CD6ED6">
        <w:rPr>
          <w:rStyle w:val="Strong"/>
          <w:sz w:val="26"/>
          <w:szCs w:val="26"/>
        </w:rPr>
        <w:t xml:space="preserve">hiệp </w:t>
      </w:r>
      <w:r w:rsidRPr="00CD6ED6">
        <w:rPr>
          <w:rStyle w:val="Strong"/>
          <w:b w:val="0"/>
          <w:sz w:val="26"/>
          <w:szCs w:val="26"/>
        </w:rPr>
        <w:t>hội thương mại toàn cầu đại diện cho các cảng biển và cơ quan quản lý cảng</w:t>
      </w:r>
      <w:r w:rsidRPr="00CD6ED6">
        <w:rPr>
          <w:sz w:val="26"/>
          <w:szCs w:val="26"/>
        </w:rPr>
        <w:t>.</w:t>
      </w:r>
    </w:p>
    <w:p w:rsidR="00CD6ED6" w:rsidRPr="00CD6ED6" w:rsidRDefault="00CD6ED6" w:rsidP="00CD6ED6">
      <w:pPr>
        <w:pStyle w:val="NormalWeb"/>
        <w:numPr>
          <w:ilvl w:val="0"/>
          <w:numId w:val="14"/>
        </w:numPr>
        <w:spacing w:before="120" w:beforeAutospacing="0" w:after="120" w:afterAutospacing="0"/>
        <w:jc w:val="both"/>
        <w:rPr>
          <w:sz w:val="26"/>
          <w:szCs w:val="26"/>
        </w:rPr>
      </w:pPr>
      <w:r w:rsidRPr="00CD6ED6">
        <w:rPr>
          <w:sz w:val="26"/>
          <w:szCs w:val="26"/>
        </w:rPr>
        <w:t xml:space="preserve">Thành lập năm </w:t>
      </w:r>
      <w:r w:rsidRPr="00CD6ED6">
        <w:rPr>
          <w:rStyle w:val="Strong"/>
          <w:b w:val="0"/>
          <w:sz w:val="26"/>
          <w:szCs w:val="26"/>
        </w:rPr>
        <w:t>1955</w:t>
      </w:r>
      <w:r w:rsidRPr="00CD6ED6">
        <w:rPr>
          <w:sz w:val="26"/>
          <w:szCs w:val="26"/>
        </w:rPr>
        <w:t xml:space="preserve">, trụ sở chính tại </w:t>
      </w:r>
      <w:r w:rsidRPr="00CD6ED6">
        <w:rPr>
          <w:rStyle w:val="Strong"/>
          <w:b w:val="0"/>
          <w:sz w:val="26"/>
          <w:szCs w:val="26"/>
        </w:rPr>
        <w:t>Tokyo, Nhật Bản</w:t>
      </w:r>
      <w:r w:rsidRPr="00CD6ED6">
        <w:rPr>
          <w:sz w:val="26"/>
          <w:szCs w:val="26"/>
        </w:rPr>
        <w:t>.</w:t>
      </w:r>
    </w:p>
    <w:p w:rsidR="00CD6ED6" w:rsidRPr="00CD6ED6" w:rsidRDefault="00CD6ED6" w:rsidP="00CD6ED6">
      <w:pPr>
        <w:pStyle w:val="NormalWeb"/>
        <w:numPr>
          <w:ilvl w:val="0"/>
          <w:numId w:val="14"/>
        </w:numPr>
        <w:spacing w:before="120" w:beforeAutospacing="0" w:after="120" w:afterAutospacing="0"/>
        <w:jc w:val="both"/>
        <w:rPr>
          <w:sz w:val="26"/>
          <w:szCs w:val="26"/>
        </w:rPr>
      </w:pPr>
      <w:r w:rsidRPr="00CD6ED6">
        <w:rPr>
          <w:sz w:val="26"/>
          <w:szCs w:val="26"/>
        </w:rPr>
        <w:t xml:space="preserve">Có từ </w:t>
      </w:r>
      <w:r w:rsidRPr="00CD6ED6">
        <w:rPr>
          <w:rStyle w:val="Strong"/>
          <w:b w:val="0"/>
          <w:sz w:val="26"/>
          <w:szCs w:val="26"/>
        </w:rPr>
        <w:t>190–200 cảng thành viên</w:t>
      </w:r>
      <w:r w:rsidRPr="00CD6ED6">
        <w:rPr>
          <w:sz w:val="26"/>
          <w:szCs w:val="26"/>
        </w:rPr>
        <w:t xml:space="preserve"> và </w:t>
      </w:r>
      <w:r w:rsidRPr="00CD6ED6">
        <w:rPr>
          <w:rStyle w:val="Strong"/>
          <w:b w:val="0"/>
          <w:sz w:val="26"/>
          <w:szCs w:val="26"/>
        </w:rPr>
        <w:t>140–165 doanh nghiệp liên quan đến cảng</w:t>
      </w:r>
      <w:r w:rsidRPr="00CD6ED6">
        <w:rPr>
          <w:b/>
          <w:sz w:val="26"/>
          <w:szCs w:val="26"/>
        </w:rPr>
        <w:t xml:space="preserve"> tại </w:t>
      </w:r>
      <w:r w:rsidRPr="00CD6ED6">
        <w:rPr>
          <w:rStyle w:val="Strong"/>
          <w:b w:val="0"/>
          <w:sz w:val="26"/>
          <w:szCs w:val="26"/>
        </w:rPr>
        <w:t>hơn 90 quốc gia</w:t>
      </w:r>
      <w:r w:rsidRPr="00CD6ED6">
        <w:rPr>
          <w:b/>
          <w:sz w:val="26"/>
          <w:szCs w:val="26"/>
        </w:rPr>
        <w:t>.</w:t>
      </w:r>
    </w:p>
    <w:p w:rsidR="00CD6ED6" w:rsidRPr="00CD6ED6" w:rsidRDefault="00CD6ED6" w:rsidP="00CD6ED6">
      <w:pPr>
        <w:pStyle w:val="NormalWeb"/>
        <w:numPr>
          <w:ilvl w:val="0"/>
          <w:numId w:val="14"/>
        </w:numPr>
        <w:spacing w:before="120" w:beforeAutospacing="0" w:after="120" w:afterAutospacing="0"/>
        <w:jc w:val="both"/>
        <w:rPr>
          <w:b/>
          <w:sz w:val="26"/>
          <w:szCs w:val="26"/>
        </w:rPr>
      </w:pPr>
      <w:r w:rsidRPr="00CD6ED6">
        <w:rPr>
          <w:sz w:val="26"/>
          <w:szCs w:val="26"/>
        </w:rPr>
        <w:t xml:space="preserve">Các thành viên được chia thành 3 khu vực: </w:t>
      </w:r>
      <w:r w:rsidRPr="00CD6ED6">
        <w:rPr>
          <w:rStyle w:val="Strong"/>
          <w:b w:val="0"/>
          <w:sz w:val="26"/>
          <w:szCs w:val="26"/>
        </w:rPr>
        <w:t>Châu Phi/Châu Âu</w:t>
      </w:r>
      <w:r w:rsidRPr="00CD6ED6">
        <w:rPr>
          <w:b/>
          <w:sz w:val="26"/>
          <w:szCs w:val="26"/>
        </w:rPr>
        <w:t xml:space="preserve">, </w:t>
      </w:r>
      <w:r w:rsidRPr="00CD6ED6">
        <w:rPr>
          <w:rStyle w:val="Strong"/>
          <w:b w:val="0"/>
          <w:sz w:val="26"/>
          <w:szCs w:val="26"/>
        </w:rPr>
        <w:t>Châu Mỹ</w:t>
      </w:r>
      <w:r w:rsidRPr="00CD6ED6">
        <w:rPr>
          <w:sz w:val="26"/>
          <w:szCs w:val="26"/>
        </w:rPr>
        <w:t xml:space="preserve">, và </w:t>
      </w:r>
      <w:r w:rsidRPr="00CD6ED6">
        <w:rPr>
          <w:rStyle w:val="Strong"/>
          <w:b w:val="0"/>
          <w:sz w:val="26"/>
          <w:szCs w:val="26"/>
        </w:rPr>
        <w:t>Châu Á/Châu Đại Dương</w:t>
      </w:r>
      <w:r w:rsidRPr="00CD6ED6">
        <w:rPr>
          <w:b/>
          <w:sz w:val="26"/>
          <w:szCs w:val="26"/>
        </w:rPr>
        <w:t>.</w:t>
      </w:r>
    </w:p>
    <w:p w:rsidR="00CD6ED6" w:rsidRPr="00CD6ED6" w:rsidRDefault="00CD6ED6" w:rsidP="00CD6ED6">
      <w:pPr>
        <w:pStyle w:val="NormalWeb"/>
        <w:spacing w:before="120" w:beforeAutospacing="0" w:after="120" w:afterAutospacing="0"/>
        <w:jc w:val="both"/>
        <w:rPr>
          <w:sz w:val="26"/>
          <w:szCs w:val="26"/>
        </w:rPr>
      </w:pPr>
      <w:r w:rsidRPr="00CD6ED6">
        <w:rPr>
          <w:sz w:val="26"/>
          <w:szCs w:val="26"/>
        </w:rPr>
        <w:t xml:space="preserve">IAPH là tổ chức đóng vai trò chính trong việc phát triển và triển khai </w:t>
      </w:r>
      <w:r w:rsidRPr="00561706">
        <w:rPr>
          <w:rStyle w:val="Strong"/>
          <w:b w:val="0"/>
          <w:sz w:val="26"/>
          <w:szCs w:val="26"/>
        </w:rPr>
        <w:t xml:space="preserve">Bộ Quy tắc </w:t>
      </w:r>
      <w:proofErr w:type="gramStart"/>
      <w:r w:rsidRPr="00561706">
        <w:rPr>
          <w:rStyle w:val="Strong"/>
          <w:b w:val="0"/>
          <w:sz w:val="26"/>
          <w:szCs w:val="26"/>
        </w:rPr>
        <w:t>An</w:t>
      </w:r>
      <w:proofErr w:type="gramEnd"/>
      <w:r w:rsidRPr="00561706">
        <w:rPr>
          <w:rStyle w:val="Strong"/>
          <w:b w:val="0"/>
          <w:sz w:val="26"/>
          <w:szCs w:val="26"/>
        </w:rPr>
        <w:t xml:space="preserve"> ninh Tàu</w:t>
      </w:r>
      <w:r w:rsidRPr="00CD6ED6">
        <w:rPr>
          <w:rStyle w:val="Strong"/>
          <w:sz w:val="26"/>
          <w:szCs w:val="26"/>
        </w:rPr>
        <w:t xml:space="preserve"> </w:t>
      </w:r>
      <w:r w:rsidRPr="00561706">
        <w:rPr>
          <w:rStyle w:val="Strong"/>
          <w:b w:val="0"/>
          <w:sz w:val="26"/>
          <w:szCs w:val="26"/>
        </w:rPr>
        <w:t>và Cơ sở Cảng (ISPS Code</w:t>
      </w:r>
      <w:r w:rsidRPr="00CD6ED6">
        <w:rPr>
          <w:rStyle w:val="Strong"/>
          <w:sz w:val="26"/>
          <w:szCs w:val="26"/>
        </w:rPr>
        <w:t>)</w:t>
      </w:r>
      <w:r w:rsidRPr="00CD6ED6">
        <w:rPr>
          <w:sz w:val="26"/>
          <w:szCs w:val="26"/>
        </w:rPr>
        <w:t xml:space="preserve"> sau sự kiện 11/9 năm 2001.</w:t>
      </w:r>
    </w:p>
    <w:p w:rsidR="00CD6ED6" w:rsidRPr="00CD6ED6" w:rsidRDefault="00CD6ED6" w:rsidP="00CD6ED6">
      <w:pPr>
        <w:pStyle w:val="NormalWeb"/>
        <w:spacing w:before="120" w:beforeAutospacing="0" w:after="120" w:afterAutospacing="0"/>
        <w:jc w:val="both"/>
        <w:rPr>
          <w:sz w:val="26"/>
          <w:szCs w:val="26"/>
        </w:rPr>
      </w:pPr>
      <w:r w:rsidRPr="00CD6ED6">
        <w:rPr>
          <w:sz w:val="26"/>
          <w:szCs w:val="26"/>
        </w:rPr>
        <w:t xml:space="preserve">Tổ chức có </w:t>
      </w:r>
      <w:r w:rsidRPr="00561706">
        <w:rPr>
          <w:rStyle w:val="Strong"/>
          <w:b w:val="0"/>
          <w:sz w:val="26"/>
          <w:szCs w:val="26"/>
        </w:rPr>
        <w:t>quy chế tham vấn tại 5 cơ quan của Liên Hợp Quốc</w:t>
      </w:r>
      <w:r w:rsidRPr="00CD6ED6">
        <w:rPr>
          <w:sz w:val="26"/>
          <w:szCs w:val="26"/>
        </w:rPr>
        <w:t xml:space="preserve">, bao gồm </w:t>
      </w:r>
      <w:r w:rsidRPr="00561706">
        <w:rPr>
          <w:rStyle w:val="Strong"/>
          <w:b w:val="0"/>
          <w:sz w:val="26"/>
          <w:szCs w:val="26"/>
        </w:rPr>
        <w:t>UNCTAD</w:t>
      </w:r>
      <w:r w:rsidRPr="00CD6ED6">
        <w:rPr>
          <w:sz w:val="26"/>
          <w:szCs w:val="26"/>
        </w:rPr>
        <w:t xml:space="preserve"> và </w:t>
      </w:r>
      <w:r w:rsidRPr="00561706">
        <w:rPr>
          <w:rStyle w:val="Strong"/>
          <w:b w:val="0"/>
          <w:sz w:val="26"/>
          <w:szCs w:val="26"/>
        </w:rPr>
        <w:t>IMO</w:t>
      </w:r>
      <w:r w:rsidRPr="00CD6ED6">
        <w:rPr>
          <w:sz w:val="26"/>
          <w:szCs w:val="26"/>
        </w:rPr>
        <w:t>.</w:t>
      </w:r>
    </w:p>
    <w:p w:rsidR="00CD6ED6" w:rsidRPr="00561706" w:rsidRDefault="00CD6ED6" w:rsidP="00CD6ED6">
      <w:pPr>
        <w:pStyle w:val="NormalWeb"/>
        <w:spacing w:before="120" w:beforeAutospacing="0" w:after="120" w:afterAutospacing="0"/>
        <w:jc w:val="both"/>
        <w:rPr>
          <w:b/>
          <w:sz w:val="26"/>
          <w:szCs w:val="26"/>
        </w:rPr>
      </w:pPr>
      <w:r w:rsidRPr="00561706">
        <w:rPr>
          <w:rStyle w:val="Strong"/>
          <w:b w:val="0"/>
          <w:sz w:val="26"/>
          <w:szCs w:val="26"/>
        </w:rPr>
        <w:t>Các lĩnh vực trọng tâm của IAPH hiện nay gồm</w:t>
      </w:r>
      <w:r w:rsidRPr="00561706">
        <w:rPr>
          <w:b/>
          <w:sz w:val="26"/>
          <w:szCs w:val="26"/>
        </w:rPr>
        <w:t>:</w:t>
      </w:r>
    </w:p>
    <w:p w:rsidR="00CD6ED6" w:rsidRPr="00561706" w:rsidRDefault="00CD6ED6" w:rsidP="00CD6ED6">
      <w:pPr>
        <w:pStyle w:val="NormalWeb"/>
        <w:numPr>
          <w:ilvl w:val="0"/>
          <w:numId w:val="15"/>
        </w:numPr>
        <w:spacing w:before="120" w:beforeAutospacing="0" w:after="120" w:afterAutospacing="0"/>
        <w:jc w:val="both"/>
        <w:rPr>
          <w:b/>
          <w:sz w:val="26"/>
          <w:szCs w:val="26"/>
        </w:rPr>
      </w:pPr>
      <w:r w:rsidRPr="00561706">
        <w:rPr>
          <w:rStyle w:val="Strong"/>
          <w:b w:val="0"/>
          <w:sz w:val="26"/>
          <w:szCs w:val="26"/>
        </w:rPr>
        <w:t>Giảm phát thải carbon và chuyển đổi năng lượng</w:t>
      </w:r>
      <w:r w:rsidRPr="00561706">
        <w:rPr>
          <w:b/>
          <w:sz w:val="26"/>
          <w:szCs w:val="26"/>
        </w:rPr>
        <w:t>,</w:t>
      </w:r>
    </w:p>
    <w:p w:rsidR="00CD6ED6" w:rsidRPr="00561706" w:rsidRDefault="00CD6ED6" w:rsidP="00CD6ED6">
      <w:pPr>
        <w:pStyle w:val="NormalWeb"/>
        <w:numPr>
          <w:ilvl w:val="0"/>
          <w:numId w:val="15"/>
        </w:numPr>
        <w:spacing w:before="120" w:beforeAutospacing="0" w:after="120" w:afterAutospacing="0"/>
        <w:jc w:val="both"/>
        <w:rPr>
          <w:b/>
          <w:sz w:val="26"/>
          <w:szCs w:val="26"/>
        </w:rPr>
      </w:pPr>
      <w:r w:rsidRPr="00561706">
        <w:rPr>
          <w:rStyle w:val="Strong"/>
          <w:b w:val="0"/>
          <w:sz w:val="26"/>
          <w:szCs w:val="26"/>
        </w:rPr>
        <w:t>Tăng cường khả năng phục hồi và quản lý rủi ro</w:t>
      </w:r>
      <w:r w:rsidRPr="00561706">
        <w:rPr>
          <w:b/>
          <w:sz w:val="26"/>
          <w:szCs w:val="26"/>
        </w:rPr>
        <w:t>,</w:t>
      </w:r>
    </w:p>
    <w:p w:rsidR="00CD6ED6" w:rsidRPr="00561706" w:rsidRDefault="00CD6ED6" w:rsidP="00CD6ED6">
      <w:pPr>
        <w:pStyle w:val="NormalWeb"/>
        <w:numPr>
          <w:ilvl w:val="0"/>
          <w:numId w:val="15"/>
        </w:numPr>
        <w:spacing w:before="120" w:beforeAutospacing="0" w:after="120" w:afterAutospacing="0"/>
        <w:jc w:val="both"/>
        <w:rPr>
          <w:b/>
          <w:sz w:val="26"/>
          <w:szCs w:val="26"/>
        </w:rPr>
      </w:pPr>
      <w:r w:rsidRPr="00561706">
        <w:rPr>
          <w:rStyle w:val="Strong"/>
          <w:b w:val="0"/>
          <w:sz w:val="26"/>
          <w:szCs w:val="26"/>
        </w:rPr>
        <w:t>Chuyển đổi số và bảo mật cảng biển</w:t>
      </w:r>
      <w:r w:rsidRPr="00561706">
        <w:rPr>
          <w:b/>
          <w:sz w:val="26"/>
          <w:szCs w:val="26"/>
        </w:rPr>
        <w:t>.</w:t>
      </w:r>
    </w:p>
    <w:p w:rsidR="00CD6ED6" w:rsidRPr="00B3096F" w:rsidRDefault="00CD6ED6" w:rsidP="00CD6ED6">
      <w:pPr>
        <w:pStyle w:val="Heading3"/>
        <w:spacing w:before="120" w:after="120"/>
        <w:jc w:val="both"/>
        <w:rPr>
          <w:rFonts w:ascii="Times New Roman" w:hAnsi="Times New Roman" w:cs="Times New Roman"/>
          <w:sz w:val="26"/>
          <w:szCs w:val="26"/>
        </w:rPr>
      </w:pPr>
      <w:r w:rsidRPr="00B3096F">
        <w:rPr>
          <w:rStyle w:val="Strong"/>
          <w:rFonts w:ascii="Times New Roman" w:hAnsi="Times New Roman" w:cs="Times New Roman"/>
          <w:bCs w:val="0"/>
          <w:sz w:val="26"/>
          <w:szCs w:val="26"/>
        </w:rPr>
        <w:lastRenderedPageBreak/>
        <w:t>10. CLIA – Hiệp hội Quốc tế Các Hãng Du thuyền (Cruise Lines International Association)</w:t>
      </w:r>
    </w:p>
    <w:p w:rsidR="00B3096F" w:rsidRDefault="00B3096F" w:rsidP="00B3096F">
      <w:pPr>
        <w:pStyle w:val="NormalWeb"/>
        <w:spacing w:before="120" w:beforeAutospacing="0" w:after="120" w:afterAutospacing="0"/>
        <w:jc w:val="center"/>
        <w:rPr>
          <w:rStyle w:val="Strong"/>
          <w:b w:val="0"/>
          <w:sz w:val="26"/>
          <w:szCs w:val="26"/>
        </w:rPr>
      </w:pPr>
      <w:bookmarkStart w:id="0" w:name="_GoBack"/>
      <w:r w:rsidRPr="00050A19">
        <w:rPr>
          <w:rFonts w:ascii="Segoe UI" w:hAnsi="Segoe UI" w:cs="Segoe UI"/>
          <w:noProof/>
          <w:color w:val="2D3748"/>
          <w:sz w:val="27"/>
          <w:szCs w:val="27"/>
        </w:rPr>
        <w:drawing>
          <wp:inline distT="0" distB="0" distL="0" distR="0" wp14:anchorId="4B8B52EA" wp14:editId="3AF8C58E">
            <wp:extent cx="5965952" cy="3276600"/>
            <wp:effectExtent l="0" t="0" r="0" b="0"/>
            <wp:docPr id="1" name="Picture 1" descr="Cruise Lines Internation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uise Lines International Associ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064" cy="3279957"/>
                    </a:xfrm>
                    <a:prstGeom prst="rect">
                      <a:avLst/>
                    </a:prstGeom>
                    <a:noFill/>
                    <a:ln>
                      <a:noFill/>
                    </a:ln>
                  </pic:spPr>
                </pic:pic>
              </a:graphicData>
            </a:graphic>
          </wp:inline>
        </w:drawing>
      </w:r>
      <w:bookmarkEnd w:id="0"/>
    </w:p>
    <w:p w:rsidR="00CD6ED6" w:rsidRPr="00B3096F" w:rsidRDefault="00CD6ED6" w:rsidP="00B3096F">
      <w:pPr>
        <w:pStyle w:val="NormalWeb"/>
        <w:spacing w:before="120" w:beforeAutospacing="0" w:after="120" w:afterAutospacing="0"/>
        <w:jc w:val="center"/>
        <w:rPr>
          <w:b/>
          <w:sz w:val="26"/>
          <w:szCs w:val="26"/>
        </w:rPr>
      </w:pPr>
      <w:r w:rsidRPr="00B3096F">
        <w:rPr>
          <w:rStyle w:val="Strong"/>
          <w:b w:val="0"/>
          <w:sz w:val="26"/>
          <w:szCs w:val="26"/>
        </w:rPr>
        <w:t>CLIA</w:t>
      </w:r>
      <w:r w:rsidRPr="00B3096F">
        <w:rPr>
          <w:b/>
          <w:sz w:val="26"/>
          <w:szCs w:val="26"/>
        </w:rPr>
        <w:t xml:space="preserve"> là </w:t>
      </w:r>
      <w:r w:rsidRPr="00B3096F">
        <w:rPr>
          <w:rStyle w:val="Strong"/>
          <w:b w:val="0"/>
          <w:sz w:val="26"/>
          <w:szCs w:val="26"/>
        </w:rPr>
        <w:t>hiệp hội thương mại lớn nhất và có ảnh hưởng nhất của ngành du thuyền toàn cầu</w:t>
      </w:r>
      <w:r w:rsidRPr="00B3096F">
        <w:rPr>
          <w:b/>
          <w:sz w:val="26"/>
          <w:szCs w:val="26"/>
        </w:rPr>
        <w:t>.</w:t>
      </w:r>
    </w:p>
    <w:p w:rsidR="00CD6ED6" w:rsidRPr="00CD6ED6" w:rsidRDefault="00CD6ED6" w:rsidP="00CD6ED6">
      <w:pPr>
        <w:pStyle w:val="NormalWeb"/>
        <w:numPr>
          <w:ilvl w:val="0"/>
          <w:numId w:val="16"/>
        </w:numPr>
        <w:spacing w:before="120" w:beforeAutospacing="0" w:after="120" w:afterAutospacing="0"/>
        <w:jc w:val="both"/>
        <w:rPr>
          <w:sz w:val="26"/>
          <w:szCs w:val="26"/>
        </w:rPr>
      </w:pPr>
      <w:r w:rsidRPr="00CD6ED6">
        <w:rPr>
          <w:sz w:val="26"/>
          <w:szCs w:val="26"/>
        </w:rPr>
        <w:t xml:space="preserve">Thành lập năm </w:t>
      </w:r>
      <w:r w:rsidRPr="00B3096F">
        <w:rPr>
          <w:rStyle w:val="Strong"/>
          <w:b w:val="0"/>
          <w:sz w:val="26"/>
          <w:szCs w:val="26"/>
        </w:rPr>
        <w:t>1975</w:t>
      </w:r>
      <w:r w:rsidRPr="00CD6ED6">
        <w:rPr>
          <w:sz w:val="26"/>
          <w:szCs w:val="26"/>
        </w:rPr>
        <w:t xml:space="preserve">, trụ sở tại </w:t>
      </w:r>
      <w:r w:rsidRPr="00B3096F">
        <w:rPr>
          <w:rStyle w:val="Strong"/>
          <w:b w:val="0"/>
          <w:sz w:val="26"/>
          <w:szCs w:val="26"/>
        </w:rPr>
        <w:t>Washington, D.C., Hoa Kỳ</w:t>
      </w:r>
      <w:r w:rsidRPr="00CD6ED6">
        <w:rPr>
          <w:sz w:val="26"/>
          <w:szCs w:val="26"/>
        </w:rPr>
        <w:t>.</w:t>
      </w:r>
    </w:p>
    <w:p w:rsidR="00CD6ED6" w:rsidRPr="00CD6ED6" w:rsidRDefault="00CD6ED6" w:rsidP="00CD6ED6">
      <w:pPr>
        <w:pStyle w:val="NormalWeb"/>
        <w:numPr>
          <w:ilvl w:val="0"/>
          <w:numId w:val="16"/>
        </w:numPr>
        <w:spacing w:before="120" w:beforeAutospacing="0" w:after="120" w:afterAutospacing="0"/>
        <w:jc w:val="both"/>
        <w:rPr>
          <w:sz w:val="26"/>
          <w:szCs w:val="26"/>
        </w:rPr>
      </w:pPr>
      <w:r w:rsidRPr="00CD6ED6">
        <w:rPr>
          <w:sz w:val="26"/>
          <w:szCs w:val="26"/>
        </w:rPr>
        <w:t xml:space="preserve">Có </w:t>
      </w:r>
      <w:r w:rsidRPr="00B3096F">
        <w:rPr>
          <w:rStyle w:val="Strong"/>
          <w:b w:val="0"/>
          <w:sz w:val="26"/>
          <w:szCs w:val="26"/>
        </w:rPr>
        <w:t>các văn phòng khu vực tại</w:t>
      </w:r>
      <w:r w:rsidRPr="00B3096F">
        <w:rPr>
          <w:b/>
          <w:sz w:val="26"/>
          <w:szCs w:val="26"/>
        </w:rPr>
        <w:t xml:space="preserve">: </w:t>
      </w:r>
      <w:r w:rsidRPr="00B3096F">
        <w:rPr>
          <w:rStyle w:val="Strong"/>
          <w:b w:val="0"/>
          <w:sz w:val="26"/>
          <w:szCs w:val="26"/>
        </w:rPr>
        <w:t>Bắc &amp; Nam Mỹ</w:t>
      </w:r>
      <w:r w:rsidRPr="00B3096F">
        <w:rPr>
          <w:b/>
          <w:sz w:val="26"/>
          <w:szCs w:val="26"/>
        </w:rPr>
        <w:t xml:space="preserve">, </w:t>
      </w:r>
      <w:r w:rsidRPr="00B3096F">
        <w:rPr>
          <w:rStyle w:val="Strong"/>
          <w:b w:val="0"/>
          <w:sz w:val="26"/>
          <w:szCs w:val="26"/>
        </w:rPr>
        <w:t>Châu Âu</w:t>
      </w:r>
      <w:r w:rsidRPr="00B3096F">
        <w:rPr>
          <w:b/>
          <w:sz w:val="26"/>
          <w:szCs w:val="26"/>
        </w:rPr>
        <w:t xml:space="preserve">, </w:t>
      </w:r>
      <w:r w:rsidRPr="00B3096F">
        <w:rPr>
          <w:rStyle w:val="Strong"/>
          <w:b w:val="0"/>
          <w:sz w:val="26"/>
          <w:szCs w:val="26"/>
        </w:rPr>
        <w:t>Anh &amp; Ireland</w:t>
      </w:r>
      <w:r w:rsidRPr="00B3096F">
        <w:rPr>
          <w:b/>
          <w:sz w:val="26"/>
          <w:szCs w:val="26"/>
        </w:rPr>
        <w:t xml:space="preserve">, và </w:t>
      </w:r>
      <w:r w:rsidRPr="00B3096F">
        <w:rPr>
          <w:rStyle w:val="Strong"/>
          <w:b w:val="0"/>
          <w:sz w:val="26"/>
          <w:szCs w:val="26"/>
        </w:rPr>
        <w:t>Châu Úc – Thái Bình Dương</w:t>
      </w:r>
      <w:r w:rsidRPr="00CD6ED6">
        <w:rPr>
          <w:sz w:val="26"/>
          <w:szCs w:val="26"/>
        </w:rPr>
        <w:t>.</w:t>
      </w:r>
    </w:p>
    <w:p w:rsidR="00CD6ED6" w:rsidRPr="00CD6ED6" w:rsidRDefault="00CD6ED6" w:rsidP="00CD6ED6">
      <w:pPr>
        <w:pStyle w:val="NormalWeb"/>
        <w:spacing w:before="120" w:beforeAutospacing="0" w:after="120" w:afterAutospacing="0"/>
        <w:jc w:val="both"/>
        <w:rPr>
          <w:sz w:val="26"/>
          <w:szCs w:val="26"/>
        </w:rPr>
      </w:pPr>
      <w:r w:rsidRPr="00CD6ED6">
        <w:rPr>
          <w:sz w:val="26"/>
          <w:szCs w:val="26"/>
        </w:rPr>
        <w:t xml:space="preserve">Hiệp hội quy tụ </w:t>
      </w:r>
      <w:r w:rsidRPr="00B3096F">
        <w:rPr>
          <w:rStyle w:val="Strong"/>
          <w:b w:val="0"/>
          <w:sz w:val="26"/>
          <w:szCs w:val="26"/>
        </w:rPr>
        <w:t>59 hãng tàu du lịch lớn và danh tiếng nhất</w:t>
      </w:r>
      <w:r w:rsidRPr="00CD6ED6">
        <w:rPr>
          <w:sz w:val="26"/>
          <w:szCs w:val="26"/>
        </w:rPr>
        <w:t>, bao gồm cả:</w:t>
      </w:r>
    </w:p>
    <w:p w:rsidR="00CD6ED6" w:rsidRPr="00B3096F" w:rsidRDefault="00CD6ED6" w:rsidP="00CD6ED6">
      <w:pPr>
        <w:pStyle w:val="NormalWeb"/>
        <w:numPr>
          <w:ilvl w:val="0"/>
          <w:numId w:val="17"/>
        </w:numPr>
        <w:spacing w:before="120" w:beforeAutospacing="0" w:after="120" w:afterAutospacing="0"/>
        <w:jc w:val="both"/>
        <w:rPr>
          <w:b/>
          <w:sz w:val="26"/>
          <w:szCs w:val="26"/>
        </w:rPr>
      </w:pPr>
      <w:r w:rsidRPr="00B3096F">
        <w:rPr>
          <w:rStyle w:val="Strong"/>
          <w:b w:val="0"/>
          <w:sz w:val="26"/>
          <w:szCs w:val="26"/>
        </w:rPr>
        <w:t>Du thuyền đại dương</w:t>
      </w:r>
      <w:r w:rsidRPr="00B3096F">
        <w:rPr>
          <w:b/>
          <w:sz w:val="26"/>
          <w:szCs w:val="26"/>
        </w:rPr>
        <w:t>,</w:t>
      </w:r>
    </w:p>
    <w:p w:rsidR="00CD6ED6" w:rsidRPr="00B3096F" w:rsidRDefault="00CD6ED6" w:rsidP="00CD6ED6">
      <w:pPr>
        <w:pStyle w:val="NormalWeb"/>
        <w:numPr>
          <w:ilvl w:val="0"/>
          <w:numId w:val="17"/>
        </w:numPr>
        <w:spacing w:before="120" w:beforeAutospacing="0" w:after="120" w:afterAutospacing="0"/>
        <w:jc w:val="both"/>
        <w:rPr>
          <w:b/>
          <w:sz w:val="26"/>
          <w:szCs w:val="26"/>
        </w:rPr>
      </w:pPr>
      <w:r w:rsidRPr="00B3096F">
        <w:rPr>
          <w:rStyle w:val="Strong"/>
          <w:b w:val="0"/>
          <w:sz w:val="26"/>
          <w:szCs w:val="26"/>
        </w:rPr>
        <w:t>Du thuyền sông</w:t>
      </w:r>
      <w:r w:rsidRPr="00B3096F">
        <w:rPr>
          <w:b/>
          <w:sz w:val="26"/>
          <w:szCs w:val="26"/>
        </w:rPr>
        <w:t>,</w:t>
      </w:r>
    </w:p>
    <w:p w:rsidR="00CD6ED6" w:rsidRPr="00B3096F" w:rsidRDefault="00CD6ED6" w:rsidP="00CD6ED6">
      <w:pPr>
        <w:pStyle w:val="NormalWeb"/>
        <w:numPr>
          <w:ilvl w:val="0"/>
          <w:numId w:val="17"/>
        </w:numPr>
        <w:spacing w:before="120" w:beforeAutospacing="0" w:after="120" w:afterAutospacing="0"/>
        <w:jc w:val="both"/>
        <w:rPr>
          <w:b/>
          <w:sz w:val="26"/>
          <w:szCs w:val="26"/>
        </w:rPr>
      </w:pPr>
      <w:r w:rsidRPr="00B3096F">
        <w:rPr>
          <w:rStyle w:val="Strong"/>
          <w:b w:val="0"/>
          <w:sz w:val="26"/>
          <w:szCs w:val="26"/>
        </w:rPr>
        <w:t>Du thuyền chuyên biệt</w:t>
      </w:r>
      <w:r w:rsidRPr="00B3096F">
        <w:rPr>
          <w:b/>
          <w:sz w:val="26"/>
          <w:szCs w:val="26"/>
        </w:rPr>
        <w:t>.</w:t>
      </w:r>
    </w:p>
    <w:p w:rsidR="00CD6ED6" w:rsidRPr="00B3096F" w:rsidRDefault="00CD6ED6" w:rsidP="00B3096F">
      <w:pPr>
        <w:pStyle w:val="NormalWeb"/>
        <w:spacing w:before="120" w:beforeAutospacing="0" w:after="120" w:afterAutospacing="0"/>
        <w:jc w:val="both"/>
        <w:rPr>
          <w:sz w:val="26"/>
          <w:szCs w:val="26"/>
        </w:rPr>
      </w:pPr>
      <w:r w:rsidRPr="00B3096F">
        <w:rPr>
          <w:sz w:val="26"/>
          <w:szCs w:val="26"/>
        </w:rPr>
        <w:t xml:space="preserve">CLIA đại diện cho lợi ích của ngành du lịch tàu biển, thúc đẩy </w:t>
      </w:r>
      <w:r w:rsidRPr="00B3096F">
        <w:rPr>
          <w:rStyle w:val="Strong"/>
          <w:b w:val="0"/>
          <w:sz w:val="26"/>
          <w:szCs w:val="26"/>
        </w:rPr>
        <w:t>an toàn, bền vững</w:t>
      </w:r>
      <w:r w:rsidRPr="00B3096F">
        <w:rPr>
          <w:b/>
          <w:sz w:val="26"/>
          <w:szCs w:val="26"/>
        </w:rPr>
        <w:t>,</w:t>
      </w:r>
      <w:r w:rsidRPr="00B3096F">
        <w:rPr>
          <w:sz w:val="26"/>
          <w:szCs w:val="26"/>
        </w:rPr>
        <w:t xml:space="preserve"> và </w:t>
      </w:r>
      <w:r w:rsidRPr="00B3096F">
        <w:rPr>
          <w:rStyle w:val="Strong"/>
          <w:b w:val="0"/>
          <w:sz w:val="26"/>
          <w:szCs w:val="26"/>
        </w:rPr>
        <w:t>trải nghiệm hành khách chất lượng cao</w:t>
      </w:r>
      <w:r w:rsidRPr="00B3096F">
        <w:rPr>
          <w:sz w:val="26"/>
          <w:szCs w:val="26"/>
        </w:rPr>
        <w:t xml:space="preserve"> trên toàn cầu.</w:t>
      </w:r>
    </w:p>
    <w:p w:rsidR="00B3096F" w:rsidRPr="00B3096F" w:rsidRDefault="00B3096F" w:rsidP="00B3096F">
      <w:pPr>
        <w:spacing w:before="120" w:after="120" w:line="240" w:lineRule="auto"/>
        <w:rPr>
          <w:rFonts w:ascii="Times New Roman" w:eastAsia="Times New Roman" w:hAnsi="Times New Roman" w:cs="Times New Roman"/>
          <w:sz w:val="26"/>
          <w:szCs w:val="26"/>
        </w:rPr>
      </w:pPr>
      <w:r w:rsidRPr="00B3096F">
        <w:rPr>
          <w:rFonts w:ascii="Times New Roman" w:eastAsia="Times New Roman" w:hAnsi="Times New Roman" w:cs="Times New Roman"/>
          <w:bCs/>
          <w:sz w:val="26"/>
          <w:szCs w:val="26"/>
        </w:rPr>
        <w:t>Các đối tác điều hành</w:t>
      </w:r>
      <w:r w:rsidRPr="00B3096F">
        <w:rPr>
          <w:rFonts w:ascii="Times New Roman" w:eastAsia="Times New Roman" w:hAnsi="Times New Roman" w:cs="Times New Roman"/>
          <w:sz w:val="26"/>
          <w:szCs w:val="26"/>
        </w:rPr>
        <w:t xml:space="preserve"> của CLIA gồm hơn </w:t>
      </w:r>
      <w:r w:rsidRPr="00B3096F">
        <w:rPr>
          <w:rFonts w:ascii="Times New Roman" w:eastAsia="Times New Roman" w:hAnsi="Times New Roman" w:cs="Times New Roman"/>
          <w:bCs/>
          <w:sz w:val="26"/>
          <w:szCs w:val="26"/>
        </w:rPr>
        <w:t>350 tổ chức</w:t>
      </w:r>
      <w:r w:rsidRPr="00B3096F">
        <w:rPr>
          <w:rFonts w:ascii="Times New Roman" w:eastAsia="Times New Roman" w:hAnsi="Times New Roman" w:cs="Times New Roman"/>
          <w:sz w:val="26"/>
          <w:szCs w:val="26"/>
        </w:rPr>
        <w:t xml:space="preserve"> cung cấp </w:t>
      </w:r>
      <w:r w:rsidRPr="00B3096F">
        <w:rPr>
          <w:rFonts w:ascii="Times New Roman" w:eastAsia="Times New Roman" w:hAnsi="Times New Roman" w:cs="Times New Roman"/>
          <w:bCs/>
          <w:sz w:val="26"/>
          <w:szCs w:val="26"/>
        </w:rPr>
        <w:t>sản phẩm, dịch vụ và chuyên</w:t>
      </w:r>
      <w:r w:rsidRPr="00B3096F">
        <w:rPr>
          <w:rFonts w:ascii="Times New Roman" w:eastAsia="Times New Roman" w:hAnsi="Times New Roman" w:cs="Times New Roman"/>
          <w:b/>
          <w:bCs/>
          <w:sz w:val="26"/>
          <w:szCs w:val="26"/>
        </w:rPr>
        <w:t xml:space="preserve"> </w:t>
      </w:r>
      <w:r w:rsidRPr="00B3096F">
        <w:rPr>
          <w:rFonts w:ascii="Times New Roman" w:eastAsia="Times New Roman" w:hAnsi="Times New Roman" w:cs="Times New Roman"/>
          <w:bCs/>
          <w:sz w:val="26"/>
          <w:szCs w:val="26"/>
        </w:rPr>
        <w:t>môn</w:t>
      </w:r>
      <w:r w:rsidRPr="00B3096F">
        <w:rPr>
          <w:rFonts w:ascii="Times New Roman" w:eastAsia="Times New Roman" w:hAnsi="Times New Roman" w:cs="Times New Roman"/>
          <w:sz w:val="26"/>
          <w:szCs w:val="26"/>
        </w:rPr>
        <w:t xml:space="preserve"> cho ngành du thuyền.</w:t>
      </w:r>
    </w:p>
    <w:p w:rsidR="00B3096F" w:rsidRPr="00B3096F" w:rsidRDefault="00B3096F" w:rsidP="00B3096F">
      <w:pPr>
        <w:spacing w:before="120" w:after="120" w:line="240" w:lineRule="auto"/>
        <w:jc w:val="both"/>
        <w:rPr>
          <w:rFonts w:ascii="Times New Roman" w:eastAsia="Times New Roman" w:hAnsi="Times New Roman" w:cs="Times New Roman"/>
          <w:sz w:val="26"/>
          <w:szCs w:val="26"/>
        </w:rPr>
      </w:pPr>
      <w:r w:rsidRPr="00B3096F">
        <w:rPr>
          <w:rFonts w:ascii="Times New Roman" w:eastAsia="Times New Roman" w:hAnsi="Times New Roman" w:cs="Times New Roman"/>
          <w:bCs/>
          <w:sz w:val="26"/>
          <w:szCs w:val="26"/>
        </w:rPr>
        <w:t>Cố vấn từ ngành du lịch</w:t>
      </w:r>
      <w:r w:rsidRPr="00B3096F">
        <w:rPr>
          <w:rFonts w:ascii="Times New Roman" w:eastAsia="Times New Roman" w:hAnsi="Times New Roman" w:cs="Times New Roman"/>
          <w:sz w:val="26"/>
          <w:szCs w:val="26"/>
        </w:rPr>
        <w:t xml:space="preserve"> bao gồm hơn </w:t>
      </w:r>
      <w:r w:rsidRPr="00B3096F">
        <w:rPr>
          <w:rFonts w:ascii="Times New Roman" w:eastAsia="Times New Roman" w:hAnsi="Times New Roman" w:cs="Times New Roman"/>
          <w:bCs/>
          <w:sz w:val="26"/>
          <w:szCs w:val="26"/>
        </w:rPr>
        <w:t>70.000 chuyên gia du lịch</w:t>
      </w:r>
      <w:r w:rsidRPr="00B3096F">
        <w:rPr>
          <w:rFonts w:ascii="Times New Roman" w:eastAsia="Times New Roman" w:hAnsi="Times New Roman" w:cs="Times New Roman"/>
          <w:sz w:val="26"/>
          <w:szCs w:val="26"/>
        </w:rPr>
        <w:t xml:space="preserve"> chuyên về du thuyền. </w:t>
      </w:r>
      <w:r w:rsidRPr="00B3096F">
        <w:rPr>
          <w:rFonts w:ascii="Times New Roman" w:eastAsia="Times New Roman" w:hAnsi="Times New Roman" w:cs="Times New Roman"/>
          <w:bCs/>
          <w:sz w:val="26"/>
          <w:szCs w:val="26"/>
        </w:rPr>
        <w:t>Các</w:t>
      </w:r>
      <w:r w:rsidRPr="00B3096F">
        <w:rPr>
          <w:rFonts w:ascii="Times New Roman" w:eastAsia="Times New Roman" w:hAnsi="Times New Roman" w:cs="Times New Roman"/>
          <w:b/>
          <w:bCs/>
          <w:sz w:val="26"/>
          <w:szCs w:val="26"/>
        </w:rPr>
        <w:t xml:space="preserve"> </w:t>
      </w:r>
      <w:r w:rsidRPr="00B3096F">
        <w:rPr>
          <w:rFonts w:ascii="Times New Roman" w:eastAsia="Times New Roman" w:hAnsi="Times New Roman" w:cs="Times New Roman"/>
          <w:bCs/>
          <w:sz w:val="26"/>
          <w:szCs w:val="26"/>
        </w:rPr>
        <w:t>cảng quốc tế lớn</w:t>
      </w:r>
      <w:r w:rsidRPr="00B3096F">
        <w:rPr>
          <w:rFonts w:ascii="Times New Roman" w:eastAsia="Times New Roman" w:hAnsi="Times New Roman" w:cs="Times New Roman"/>
          <w:sz w:val="26"/>
          <w:szCs w:val="26"/>
        </w:rPr>
        <w:t xml:space="preserve"> và </w:t>
      </w:r>
      <w:r w:rsidRPr="00B3096F">
        <w:rPr>
          <w:rFonts w:ascii="Times New Roman" w:eastAsia="Times New Roman" w:hAnsi="Times New Roman" w:cs="Times New Roman"/>
          <w:bCs/>
          <w:sz w:val="26"/>
          <w:szCs w:val="26"/>
        </w:rPr>
        <w:t>nhà đóng tàu hàng đầu thế giới</w:t>
      </w:r>
      <w:r w:rsidRPr="00B3096F">
        <w:rPr>
          <w:rFonts w:ascii="Times New Roman" w:eastAsia="Times New Roman" w:hAnsi="Times New Roman" w:cs="Times New Roman"/>
          <w:sz w:val="26"/>
          <w:szCs w:val="26"/>
        </w:rPr>
        <w:t xml:space="preserve"> cũng là thành viên của CLIA.</w:t>
      </w:r>
    </w:p>
    <w:p w:rsidR="00B3096F" w:rsidRPr="00B3096F" w:rsidRDefault="00B3096F" w:rsidP="00B3096F">
      <w:pPr>
        <w:spacing w:before="120" w:after="120" w:line="240" w:lineRule="auto"/>
        <w:rPr>
          <w:rFonts w:ascii="Times New Roman" w:eastAsia="Times New Roman" w:hAnsi="Times New Roman" w:cs="Times New Roman"/>
          <w:sz w:val="26"/>
          <w:szCs w:val="26"/>
        </w:rPr>
      </w:pPr>
      <w:r w:rsidRPr="00B3096F">
        <w:rPr>
          <w:rFonts w:ascii="Times New Roman" w:eastAsia="Times New Roman" w:hAnsi="Times New Roman" w:cs="Times New Roman"/>
          <w:sz w:val="26"/>
          <w:szCs w:val="26"/>
        </w:rPr>
        <w:t xml:space="preserve">CLIA </w:t>
      </w:r>
      <w:r w:rsidRPr="00B3096F">
        <w:rPr>
          <w:rFonts w:ascii="Times New Roman" w:eastAsia="Times New Roman" w:hAnsi="Times New Roman" w:cs="Times New Roman"/>
          <w:bCs/>
          <w:sz w:val="26"/>
          <w:szCs w:val="26"/>
        </w:rPr>
        <w:t>đại diện cho ngành du thuyền</w:t>
      </w:r>
      <w:r w:rsidRPr="00B3096F">
        <w:rPr>
          <w:rFonts w:ascii="Times New Roman" w:eastAsia="Times New Roman" w:hAnsi="Times New Roman" w:cs="Times New Roman"/>
          <w:sz w:val="26"/>
          <w:szCs w:val="26"/>
        </w:rPr>
        <w:t xml:space="preserve"> trong các cuộc thảo luận chính sách, thúc đẩy hoạt động </w:t>
      </w:r>
      <w:r w:rsidRPr="00B3096F">
        <w:rPr>
          <w:rFonts w:ascii="Times New Roman" w:eastAsia="Times New Roman" w:hAnsi="Times New Roman" w:cs="Times New Roman"/>
          <w:bCs/>
          <w:sz w:val="26"/>
          <w:szCs w:val="26"/>
        </w:rPr>
        <w:t>an toàn, lành mạnh và bền vững</w:t>
      </w:r>
      <w:r w:rsidRPr="00B3096F">
        <w:rPr>
          <w:rFonts w:ascii="Times New Roman" w:eastAsia="Times New Roman" w:hAnsi="Times New Roman" w:cs="Times New Roman"/>
          <w:sz w:val="26"/>
          <w:szCs w:val="26"/>
        </w:rPr>
        <w:t xml:space="preserve">, đồng thời hỗ trợ các </w:t>
      </w:r>
      <w:r w:rsidRPr="00B3096F">
        <w:rPr>
          <w:rFonts w:ascii="Times New Roman" w:eastAsia="Times New Roman" w:hAnsi="Times New Roman" w:cs="Times New Roman"/>
          <w:bCs/>
          <w:sz w:val="26"/>
          <w:szCs w:val="26"/>
        </w:rPr>
        <w:t>chiến lược du lịch mang lại lợi ích cho cộng đồng địa phương</w:t>
      </w:r>
      <w:r w:rsidRPr="00B3096F">
        <w:rPr>
          <w:rFonts w:ascii="Times New Roman" w:eastAsia="Times New Roman" w:hAnsi="Times New Roman" w:cs="Times New Roman"/>
          <w:sz w:val="26"/>
          <w:szCs w:val="26"/>
        </w:rPr>
        <w:t>.</w:t>
      </w:r>
    </w:p>
    <w:p w:rsidR="00B3096F" w:rsidRDefault="00B3096F" w:rsidP="00B3096F">
      <w:pPr>
        <w:spacing w:before="120" w:after="120" w:line="240" w:lineRule="auto"/>
        <w:rPr>
          <w:rFonts w:ascii="Times New Roman" w:eastAsia="Times New Roman" w:hAnsi="Times New Roman" w:cs="Times New Roman"/>
          <w:sz w:val="26"/>
          <w:szCs w:val="26"/>
        </w:rPr>
      </w:pPr>
      <w:r w:rsidRPr="00B3096F">
        <w:rPr>
          <w:rFonts w:ascii="Times New Roman" w:eastAsia="Times New Roman" w:hAnsi="Times New Roman" w:cs="Times New Roman"/>
          <w:sz w:val="26"/>
          <w:szCs w:val="26"/>
        </w:rPr>
        <w:t xml:space="preserve">Hiệp hội cũng khuyến khích </w:t>
      </w:r>
      <w:r w:rsidRPr="00B3096F">
        <w:rPr>
          <w:rFonts w:ascii="Times New Roman" w:eastAsia="Times New Roman" w:hAnsi="Times New Roman" w:cs="Times New Roman"/>
          <w:bCs/>
          <w:sz w:val="26"/>
          <w:szCs w:val="26"/>
        </w:rPr>
        <w:t>các công nghệ tiên tiến</w:t>
      </w:r>
      <w:r w:rsidRPr="00B3096F">
        <w:rPr>
          <w:rFonts w:ascii="Times New Roman" w:eastAsia="Times New Roman" w:hAnsi="Times New Roman" w:cs="Times New Roman"/>
          <w:sz w:val="26"/>
          <w:szCs w:val="26"/>
        </w:rPr>
        <w:t xml:space="preserve"> nhằm thúc đẩy mục tiêu </w:t>
      </w:r>
      <w:r w:rsidRPr="00B3096F">
        <w:rPr>
          <w:rFonts w:ascii="Times New Roman" w:eastAsia="Times New Roman" w:hAnsi="Times New Roman" w:cs="Times New Roman"/>
          <w:bCs/>
          <w:sz w:val="26"/>
          <w:szCs w:val="26"/>
        </w:rPr>
        <w:t>phát thải ròng bằng 0 vào năm 2050</w:t>
      </w:r>
      <w:r w:rsidRPr="00B3096F">
        <w:rPr>
          <w:rFonts w:ascii="Times New Roman" w:eastAsia="Times New Roman" w:hAnsi="Times New Roman" w:cs="Times New Roman"/>
          <w:sz w:val="26"/>
          <w:szCs w:val="26"/>
        </w:rPr>
        <w:t xml:space="preserve">, và </w:t>
      </w:r>
      <w:r w:rsidRPr="00B3096F">
        <w:rPr>
          <w:rFonts w:ascii="Times New Roman" w:eastAsia="Times New Roman" w:hAnsi="Times New Roman" w:cs="Times New Roman"/>
          <w:bCs/>
          <w:sz w:val="26"/>
          <w:szCs w:val="26"/>
        </w:rPr>
        <w:t>hợp tác với Hội đồng Du lịch Bền vững Toàn cầu (GSTC)</w:t>
      </w:r>
      <w:r w:rsidRPr="00B3096F">
        <w:rPr>
          <w:rFonts w:ascii="Times New Roman" w:eastAsia="Times New Roman" w:hAnsi="Times New Roman" w:cs="Times New Roman"/>
          <w:sz w:val="26"/>
          <w:szCs w:val="26"/>
        </w:rPr>
        <w:t xml:space="preserve"> để triển khai </w:t>
      </w:r>
      <w:r w:rsidRPr="00B3096F">
        <w:rPr>
          <w:rFonts w:ascii="Times New Roman" w:eastAsia="Times New Roman" w:hAnsi="Times New Roman" w:cs="Times New Roman"/>
          <w:bCs/>
          <w:sz w:val="26"/>
          <w:szCs w:val="26"/>
        </w:rPr>
        <w:t>quản lý điểm đến bền vững</w:t>
      </w:r>
      <w:r w:rsidRPr="00B3096F">
        <w:rPr>
          <w:rFonts w:ascii="Times New Roman" w:eastAsia="Times New Roman" w:hAnsi="Times New Roman" w:cs="Times New Roman"/>
          <w:sz w:val="26"/>
          <w:szCs w:val="26"/>
        </w:rPr>
        <w:t>.</w:t>
      </w:r>
    </w:p>
    <w:p w:rsidR="00B3096F" w:rsidRPr="00B3096F" w:rsidRDefault="00B3096F" w:rsidP="00B3096F">
      <w:pPr>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4F7858" w:rsidRDefault="004F7858"/>
    <w:sectPr w:rsidR="004F7858" w:rsidSect="00BE7ADB">
      <w:pgSz w:w="12240" w:h="15840"/>
      <w:pgMar w:top="81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854"/>
    <w:multiLevelType w:val="multilevel"/>
    <w:tmpl w:val="0C38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75E98"/>
    <w:multiLevelType w:val="multilevel"/>
    <w:tmpl w:val="5D90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56E46"/>
    <w:multiLevelType w:val="multilevel"/>
    <w:tmpl w:val="99C6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A4FB2"/>
    <w:multiLevelType w:val="multilevel"/>
    <w:tmpl w:val="2F32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011C1"/>
    <w:multiLevelType w:val="multilevel"/>
    <w:tmpl w:val="757C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2394D"/>
    <w:multiLevelType w:val="multilevel"/>
    <w:tmpl w:val="ED0C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95C88"/>
    <w:multiLevelType w:val="multilevel"/>
    <w:tmpl w:val="2762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8744E"/>
    <w:multiLevelType w:val="multilevel"/>
    <w:tmpl w:val="61EC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2084C"/>
    <w:multiLevelType w:val="multilevel"/>
    <w:tmpl w:val="FB1E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1D7E6F"/>
    <w:multiLevelType w:val="multilevel"/>
    <w:tmpl w:val="58BE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285AEB"/>
    <w:multiLevelType w:val="multilevel"/>
    <w:tmpl w:val="7D3A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ED6ECC"/>
    <w:multiLevelType w:val="multilevel"/>
    <w:tmpl w:val="999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737BC5"/>
    <w:multiLevelType w:val="multilevel"/>
    <w:tmpl w:val="EFAC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4E26F1"/>
    <w:multiLevelType w:val="multilevel"/>
    <w:tmpl w:val="4C88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554FBC"/>
    <w:multiLevelType w:val="multilevel"/>
    <w:tmpl w:val="4408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B7235E"/>
    <w:multiLevelType w:val="multilevel"/>
    <w:tmpl w:val="1A7C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930D9A"/>
    <w:multiLevelType w:val="multilevel"/>
    <w:tmpl w:val="1880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9836A1"/>
    <w:multiLevelType w:val="multilevel"/>
    <w:tmpl w:val="07EC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0B4484"/>
    <w:multiLevelType w:val="multilevel"/>
    <w:tmpl w:val="714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6"/>
  </w:num>
  <w:num w:numId="4">
    <w:abstractNumId w:val="16"/>
  </w:num>
  <w:num w:numId="5">
    <w:abstractNumId w:val="12"/>
  </w:num>
  <w:num w:numId="6">
    <w:abstractNumId w:val="1"/>
  </w:num>
  <w:num w:numId="7">
    <w:abstractNumId w:val="17"/>
  </w:num>
  <w:num w:numId="8">
    <w:abstractNumId w:val="18"/>
  </w:num>
  <w:num w:numId="9">
    <w:abstractNumId w:val="9"/>
  </w:num>
  <w:num w:numId="10">
    <w:abstractNumId w:val="11"/>
  </w:num>
  <w:num w:numId="11">
    <w:abstractNumId w:val="4"/>
  </w:num>
  <w:num w:numId="12">
    <w:abstractNumId w:val="15"/>
  </w:num>
  <w:num w:numId="13">
    <w:abstractNumId w:val="2"/>
  </w:num>
  <w:num w:numId="14">
    <w:abstractNumId w:val="0"/>
  </w:num>
  <w:num w:numId="15">
    <w:abstractNumId w:val="7"/>
  </w:num>
  <w:num w:numId="16">
    <w:abstractNumId w:val="13"/>
  </w:num>
  <w:num w:numId="17">
    <w:abstractNumId w:val="3"/>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A19"/>
    <w:rsid w:val="00050A19"/>
    <w:rsid w:val="004F7858"/>
    <w:rsid w:val="00561706"/>
    <w:rsid w:val="0076174B"/>
    <w:rsid w:val="00B3096F"/>
    <w:rsid w:val="00BE7ADB"/>
    <w:rsid w:val="00CD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3EE2"/>
  <w15:chartTrackingRefBased/>
  <w15:docId w15:val="{FD388ED2-97D1-46A4-8BBA-4D873EA6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50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0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50A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A1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0A19"/>
    <w:rPr>
      <w:rFonts w:ascii="Times New Roman" w:eastAsia="Times New Roman" w:hAnsi="Times New Roman" w:cs="Times New Roman"/>
      <w:b/>
      <w:bCs/>
      <w:sz w:val="36"/>
      <w:szCs w:val="36"/>
    </w:rPr>
  </w:style>
  <w:style w:type="character" w:customStyle="1" w:styleId="meta-label">
    <w:name w:val="meta-label"/>
    <w:basedOn w:val="DefaultParagraphFont"/>
    <w:rsid w:val="00050A19"/>
  </w:style>
  <w:style w:type="character" w:customStyle="1" w:styleId="author">
    <w:name w:val="author"/>
    <w:basedOn w:val="DefaultParagraphFont"/>
    <w:rsid w:val="00050A19"/>
  </w:style>
  <w:style w:type="character" w:styleId="Hyperlink">
    <w:name w:val="Hyperlink"/>
    <w:basedOn w:val="DefaultParagraphFont"/>
    <w:uiPriority w:val="99"/>
    <w:semiHidden/>
    <w:unhideWhenUsed/>
    <w:rsid w:val="00050A19"/>
    <w:rPr>
      <w:color w:val="0000FF"/>
      <w:u w:val="single"/>
    </w:rPr>
  </w:style>
  <w:style w:type="character" w:customStyle="1" w:styleId="posted-on">
    <w:name w:val="posted-on"/>
    <w:basedOn w:val="DefaultParagraphFont"/>
    <w:rsid w:val="00050A19"/>
  </w:style>
  <w:style w:type="character" w:customStyle="1" w:styleId="category-link-items">
    <w:name w:val="category-link-items"/>
    <w:basedOn w:val="DefaultParagraphFont"/>
    <w:rsid w:val="00050A19"/>
  </w:style>
  <w:style w:type="paragraph" w:styleId="NormalWeb">
    <w:name w:val="Normal (Web)"/>
    <w:basedOn w:val="Normal"/>
    <w:uiPriority w:val="99"/>
    <w:unhideWhenUsed/>
    <w:rsid w:val="00050A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0A19"/>
    <w:rPr>
      <w:b/>
      <w:bCs/>
    </w:rPr>
  </w:style>
  <w:style w:type="character" w:customStyle="1" w:styleId="Heading3Char">
    <w:name w:val="Heading 3 Char"/>
    <w:basedOn w:val="DefaultParagraphFont"/>
    <w:link w:val="Heading3"/>
    <w:uiPriority w:val="9"/>
    <w:semiHidden/>
    <w:rsid w:val="00050A1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050A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09435">
      <w:bodyDiv w:val="1"/>
      <w:marLeft w:val="0"/>
      <w:marRight w:val="0"/>
      <w:marTop w:val="0"/>
      <w:marBottom w:val="0"/>
      <w:divBdr>
        <w:top w:val="none" w:sz="0" w:space="0" w:color="auto"/>
        <w:left w:val="none" w:sz="0" w:space="0" w:color="auto"/>
        <w:bottom w:val="none" w:sz="0" w:space="0" w:color="auto"/>
        <w:right w:val="none" w:sz="0" w:space="0" w:color="auto"/>
      </w:divBdr>
      <w:divsChild>
        <w:div w:id="1452286427">
          <w:marLeft w:val="0"/>
          <w:marRight w:val="0"/>
          <w:marTop w:val="240"/>
          <w:marBottom w:val="240"/>
          <w:divBdr>
            <w:top w:val="dotted" w:sz="6" w:space="4" w:color="EBEBEB"/>
            <w:left w:val="none" w:sz="0" w:space="0" w:color="auto"/>
            <w:bottom w:val="dotted" w:sz="6" w:space="4" w:color="EBEBEB"/>
            <w:right w:val="none" w:sz="0" w:space="0" w:color="auto"/>
          </w:divBdr>
        </w:div>
        <w:div w:id="1557622675">
          <w:marLeft w:val="0"/>
          <w:marRight w:val="0"/>
          <w:marTop w:val="480"/>
          <w:marBottom w:val="0"/>
          <w:divBdr>
            <w:top w:val="none" w:sz="0" w:space="0" w:color="auto"/>
            <w:left w:val="none" w:sz="0" w:space="0" w:color="auto"/>
            <w:bottom w:val="none" w:sz="0" w:space="0" w:color="auto"/>
            <w:right w:val="none" w:sz="0" w:space="0" w:color="auto"/>
          </w:divBdr>
        </w:div>
      </w:divsChild>
    </w:div>
    <w:div w:id="267978467">
      <w:bodyDiv w:val="1"/>
      <w:marLeft w:val="0"/>
      <w:marRight w:val="0"/>
      <w:marTop w:val="0"/>
      <w:marBottom w:val="0"/>
      <w:divBdr>
        <w:top w:val="none" w:sz="0" w:space="0" w:color="auto"/>
        <w:left w:val="none" w:sz="0" w:space="0" w:color="auto"/>
        <w:bottom w:val="none" w:sz="0" w:space="0" w:color="auto"/>
        <w:right w:val="none" w:sz="0" w:space="0" w:color="auto"/>
      </w:divBdr>
    </w:div>
    <w:div w:id="379718441">
      <w:bodyDiv w:val="1"/>
      <w:marLeft w:val="0"/>
      <w:marRight w:val="0"/>
      <w:marTop w:val="0"/>
      <w:marBottom w:val="0"/>
      <w:divBdr>
        <w:top w:val="none" w:sz="0" w:space="0" w:color="auto"/>
        <w:left w:val="none" w:sz="0" w:space="0" w:color="auto"/>
        <w:bottom w:val="none" w:sz="0" w:space="0" w:color="auto"/>
        <w:right w:val="none" w:sz="0" w:space="0" w:color="auto"/>
      </w:divBdr>
    </w:div>
    <w:div w:id="578904326">
      <w:bodyDiv w:val="1"/>
      <w:marLeft w:val="0"/>
      <w:marRight w:val="0"/>
      <w:marTop w:val="0"/>
      <w:marBottom w:val="0"/>
      <w:divBdr>
        <w:top w:val="none" w:sz="0" w:space="0" w:color="auto"/>
        <w:left w:val="none" w:sz="0" w:space="0" w:color="auto"/>
        <w:bottom w:val="none" w:sz="0" w:space="0" w:color="auto"/>
        <w:right w:val="none" w:sz="0" w:space="0" w:color="auto"/>
      </w:divBdr>
    </w:div>
    <w:div w:id="822819552">
      <w:bodyDiv w:val="1"/>
      <w:marLeft w:val="0"/>
      <w:marRight w:val="0"/>
      <w:marTop w:val="0"/>
      <w:marBottom w:val="0"/>
      <w:divBdr>
        <w:top w:val="none" w:sz="0" w:space="0" w:color="auto"/>
        <w:left w:val="none" w:sz="0" w:space="0" w:color="auto"/>
        <w:bottom w:val="none" w:sz="0" w:space="0" w:color="auto"/>
        <w:right w:val="none" w:sz="0" w:space="0" w:color="auto"/>
      </w:divBdr>
    </w:div>
    <w:div w:id="969869443">
      <w:bodyDiv w:val="1"/>
      <w:marLeft w:val="0"/>
      <w:marRight w:val="0"/>
      <w:marTop w:val="0"/>
      <w:marBottom w:val="0"/>
      <w:divBdr>
        <w:top w:val="none" w:sz="0" w:space="0" w:color="auto"/>
        <w:left w:val="none" w:sz="0" w:space="0" w:color="auto"/>
        <w:bottom w:val="none" w:sz="0" w:space="0" w:color="auto"/>
        <w:right w:val="none" w:sz="0" w:space="0" w:color="auto"/>
      </w:divBdr>
    </w:div>
    <w:div w:id="1026061962">
      <w:bodyDiv w:val="1"/>
      <w:marLeft w:val="0"/>
      <w:marRight w:val="0"/>
      <w:marTop w:val="0"/>
      <w:marBottom w:val="0"/>
      <w:divBdr>
        <w:top w:val="none" w:sz="0" w:space="0" w:color="auto"/>
        <w:left w:val="none" w:sz="0" w:space="0" w:color="auto"/>
        <w:bottom w:val="none" w:sz="0" w:space="0" w:color="auto"/>
        <w:right w:val="none" w:sz="0" w:space="0" w:color="auto"/>
      </w:divBdr>
    </w:div>
    <w:div w:id="2055538897">
      <w:bodyDiv w:val="1"/>
      <w:marLeft w:val="0"/>
      <w:marRight w:val="0"/>
      <w:marTop w:val="0"/>
      <w:marBottom w:val="0"/>
      <w:divBdr>
        <w:top w:val="none" w:sz="0" w:space="0" w:color="auto"/>
        <w:left w:val="none" w:sz="0" w:space="0" w:color="auto"/>
        <w:bottom w:val="none" w:sz="0" w:space="0" w:color="auto"/>
        <w:right w:val="none" w:sz="0" w:space="0" w:color="auto"/>
      </w:divBdr>
    </w:div>
    <w:div w:id="214495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marineinsight.com/"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3</cp:revision>
  <dcterms:created xsi:type="dcterms:W3CDTF">2025-06-22T02:01:00Z</dcterms:created>
  <dcterms:modified xsi:type="dcterms:W3CDTF">2025-06-22T02:38:00Z</dcterms:modified>
</cp:coreProperties>
</file>