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8BF" w:rsidRPr="009168BF" w:rsidRDefault="009168BF" w:rsidP="009168BF">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9168BF">
        <w:rPr>
          <w:rFonts w:ascii="Times New Roman" w:eastAsia="Times New Roman" w:hAnsi="Times New Roman" w:cs="Times New Roman"/>
          <w:b/>
          <w:color w:val="262626"/>
          <w:kern w:val="36"/>
          <w:sz w:val="40"/>
          <w:szCs w:val="40"/>
        </w:rPr>
        <w:t>IMO tạo nên lịch sử với chương trình định giá carbon toàn cầu đầu tiên cho vận tải biển</w:t>
      </w:r>
      <w:bookmarkEnd w:id="0"/>
      <w:r w:rsidRPr="009168BF">
        <w:rPr>
          <w:rFonts w:ascii="Times New Roman" w:eastAsia="Times New Roman" w:hAnsi="Times New Roman" w:cs="Times New Roman"/>
          <w:b/>
          <w:color w:val="262626"/>
          <w:kern w:val="36"/>
          <w:sz w:val="40"/>
          <w:szCs w:val="40"/>
        </w:rPr>
        <w:t>, bất chấp những phản ứng trái chiều</w:t>
      </w:r>
    </w:p>
    <w:p w:rsidR="009168BF" w:rsidRPr="009168BF" w:rsidRDefault="009168BF" w:rsidP="008541D9">
      <w:pPr>
        <w:shd w:val="clear" w:color="auto" w:fill="FFFFFF"/>
        <w:spacing w:after="120" w:line="240" w:lineRule="auto"/>
        <w:jc w:val="right"/>
        <w:rPr>
          <w:rFonts w:ascii="Arial" w:eastAsia="Times New Roman" w:hAnsi="Arial" w:cs="Arial"/>
          <w:color w:val="212529"/>
          <w:sz w:val="24"/>
          <w:szCs w:val="24"/>
        </w:rPr>
      </w:pPr>
      <w:hyperlink r:id="rId4" w:history="1">
        <w:r w:rsidRPr="009168BF">
          <w:rPr>
            <w:rFonts w:ascii="Arial" w:eastAsia="Times New Roman" w:hAnsi="Arial" w:cs="Arial"/>
            <w:b/>
            <w:bCs/>
            <w:color w:val="C00E1B"/>
            <w:sz w:val="24"/>
            <w:szCs w:val="24"/>
            <w:u w:val="single"/>
          </w:rPr>
          <w:t>Mike Schuler</w:t>
        </w:r>
      </w:hyperlink>
    </w:p>
    <w:p w:rsidR="009168BF" w:rsidRDefault="009168BF" w:rsidP="009168BF">
      <w:pPr>
        <w:shd w:val="clear" w:color="auto" w:fill="FFFFFF"/>
        <w:spacing w:after="100" w:afterAutospacing="1" w:line="240" w:lineRule="auto"/>
        <w:rPr>
          <w:rFonts w:ascii="Arial" w:eastAsia="Times New Roman" w:hAnsi="Arial" w:cs="Arial"/>
          <w:color w:val="212529"/>
          <w:sz w:val="30"/>
          <w:szCs w:val="30"/>
        </w:rPr>
      </w:pPr>
      <w:r w:rsidRPr="009168BF">
        <w:rPr>
          <w:rFonts w:ascii="Arial" w:eastAsia="Times New Roman" w:hAnsi="Arial" w:cs="Arial"/>
          <w:color w:val="212529"/>
          <w:sz w:val="30"/>
          <w:szCs w:val="30"/>
        </w:rPr>
        <w:drawing>
          <wp:inline distT="0" distB="0" distL="0" distR="0" wp14:anchorId="571EC0B6" wp14:editId="67A99A1B">
            <wp:extent cx="5943600" cy="375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53485"/>
                    </a:xfrm>
                    <a:prstGeom prst="rect">
                      <a:avLst/>
                    </a:prstGeom>
                  </pic:spPr>
                </pic:pic>
              </a:graphicData>
            </a:graphic>
          </wp:inline>
        </w:drawing>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 xml:space="preserve">Trong một quyết định mang tính bước ngoặt, Tổ chức Hàng hải Quốc tế (IMO) đã phê duyệt chương trình định giá carbon toàn cầu có ý nghĩa đầu tiên trên thế giới dành cho ngành vận tải biển, đánh dấu một bước tiến quan trọng hướng tới mục tiêu </w:t>
      </w:r>
      <w:r>
        <w:rPr>
          <w:rFonts w:ascii="Times New Roman" w:eastAsia="Times New Roman" w:hAnsi="Times New Roman" w:cs="Times New Roman"/>
          <w:color w:val="212529"/>
          <w:sz w:val="26"/>
          <w:szCs w:val="26"/>
        </w:rPr>
        <w:t>loại bỏ khí thải</w:t>
      </w:r>
      <w:r w:rsidRPr="009168BF">
        <w:rPr>
          <w:rFonts w:ascii="Times New Roman" w:eastAsia="Times New Roman" w:hAnsi="Times New Roman" w:cs="Times New Roman"/>
          <w:color w:val="212529"/>
          <w:sz w:val="26"/>
          <w:szCs w:val="26"/>
        </w:rPr>
        <w:t xml:space="preserve"> carbon </w:t>
      </w:r>
      <w:r>
        <w:rPr>
          <w:rFonts w:ascii="Times New Roman" w:eastAsia="Times New Roman" w:hAnsi="Times New Roman" w:cs="Times New Roman"/>
          <w:color w:val="212529"/>
          <w:sz w:val="26"/>
          <w:szCs w:val="26"/>
        </w:rPr>
        <w:t xml:space="preserve">trong </w:t>
      </w:r>
      <w:r w:rsidRPr="009168BF">
        <w:rPr>
          <w:rFonts w:ascii="Times New Roman" w:eastAsia="Times New Roman" w:hAnsi="Times New Roman" w:cs="Times New Roman"/>
          <w:color w:val="212529"/>
          <w:sz w:val="26"/>
          <w:szCs w:val="26"/>
        </w:rPr>
        <w:t>ngành hàng hải. Chính sách mang tính đột phá này, sẽ được chính thức thông qua vào tháng 10 năm 2025, nhằm đạt được mục tiêu phát thải ròng bằng 0 vào năm 2050.</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 xml:space="preserve">Bắt đầu từ năm 2028, các tàu trên toàn thế giới phải chuyển sang </w:t>
      </w:r>
      <w:r>
        <w:rPr>
          <w:rFonts w:ascii="Times New Roman" w:eastAsia="Times New Roman" w:hAnsi="Times New Roman" w:cs="Times New Roman"/>
          <w:color w:val="212529"/>
          <w:sz w:val="26"/>
          <w:szCs w:val="26"/>
        </w:rPr>
        <w:t xml:space="preserve">dùng </w:t>
      </w:r>
      <w:r w:rsidRPr="009168BF">
        <w:rPr>
          <w:rFonts w:ascii="Times New Roman" w:eastAsia="Times New Roman" w:hAnsi="Times New Roman" w:cs="Times New Roman"/>
          <w:color w:val="212529"/>
          <w:sz w:val="26"/>
          <w:szCs w:val="26"/>
        </w:rPr>
        <w:t xml:space="preserve">nhiên liệu ít carbon hơn hoặc phải đối mặt với các khoản phí đáng kể - 380 đô la một tấn đối với lượng khí thải nhiều nhất và 100 đô la một tấn đối với lượng khí thải còn lại vượt quá </w:t>
      </w:r>
      <w:r>
        <w:rPr>
          <w:rFonts w:ascii="Times New Roman" w:eastAsia="Times New Roman" w:hAnsi="Times New Roman" w:cs="Times New Roman"/>
          <w:color w:val="212529"/>
          <w:sz w:val="26"/>
          <w:szCs w:val="26"/>
        </w:rPr>
        <w:t xml:space="preserve">một </w:t>
      </w:r>
      <w:r w:rsidRPr="009168BF">
        <w:rPr>
          <w:rFonts w:ascii="Times New Roman" w:eastAsia="Times New Roman" w:hAnsi="Times New Roman" w:cs="Times New Roman"/>
          <w:color w:val="212529"/>
          <w:sz w:val="26"/>
          <w:szCs w:val="26"/>
        </w:rPr>
        <w:t>ngưỡng thấp hơn. Biện pháp này dự kiến ​​sẽ tạo ra 30-40 tỷ đô la vào năm 2030, trung bình 10 tỷ đô la mỗi năm, để hỗ trợ các sáng kiến ​​năng lượng sạch trong ngành vận tải biển.</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Cuộc bỏ phiếu đã bộc lộ những chia rẽ đáng kể, với 63 quốc gia bao gồm các nước lớn như Trung Quốc, EU, Ấn Độ và Nhật Bản ủng hộ biện pháp này, trong khi 16 quốc gia, chủ yếu là các quốc gia dầu mỏ, phản đối</w:t>
      </w:r>
      <w:r>
        <w:rPr>
          <w:rFonts w:ascii="Times New Roman" w:eastAsia="Times New Roman" w:hAnsi="Times New Roman" w:cs="Times New Roman"/>
          <w:color w:val="212529"/>
          <w:sz w:val="26"/>
          <w:szCs w:val="26"/>
        </w:rPr>
        <w:t>,</w:t>
      </w:r>
      <w:r w:rsidRPr="009168BF">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25</w:t>
      </w:r>
      <w:r w:rsidRPr="009168BF">
        <w:rPr>
          <w:rFonts w:ascii="Times New Roman" w:eastAsia="Times New Roman" w:hAnsi="Times New Roman" w:cs="Times New Roman"/>
          <w:color w:val="212529"/>
          <w:sz w:val="26"/>
          <w:szCs w:val="26"/>
        </w:rPr>
        <w:t xml:space="preserve"> quốc gia, bao gồm một số quốc đảo Thái Bình Dương, đã bỏ phiếu trắng.</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lastRenderedPageBreak/>
        <w:t>Mỹ</w:t>
      </w:r>
      <w:r w:rsidRPr="009168BF">
        <w:rPr>
          <w:rFonts w:ascii="Times New Roman" w:eastAsia="Times New Roman" w:hAnsi="Times New Roman" w:cs="Times New Roman"/>
          <w:color w:val="212529"/>
          <w:sz w:val="26"/>
          <w:szCs w:val="26"/>
        </w:rPr>
        <w:t xml:space="preserve"> đã rút hoàn toàn khỏi các cuộc đàm phán về khí hậu và đe dọa sẽ có "các biện pháp đáp trả" đối với bất kỳ khoản phí nào tính cho tàu của </w:t>
      </w:r>
      <w:r>
        <w:rPr>
          <w:rFonts w:ascii="Times New Roman" w:eastAsia="Times New Roman" w:hAnsi="Times New Roman" w:cs="Times New Roman"/>
          <w:color w:val="212529"/>
          <w:sz w:val="26"/>
          <w:szCs w:val="26"/>
        </w:rPr>
        <w:t>Mỹ</w:t>
      </w:r>
      <w:r w:rsidRPr="009168BF">
        <w:rPr>
          <w:rFonts w:ascii="Times New Roman" w:eastAsia="Times New Roman" w:hAnsi="Times New Roman" w:cs="Times New Roman"/>
          <w:color w:val="212529"/>
          <w:sz w:val="26"/>
          <w:szCs w:val="26"/>
        </w:rPr>
        <w:t>.</w:t>
      </w:r>
      <w:r>
        <w:rPr>
          <w:rFonts w:ascii="Times New Roman" w:eastAsia="Times New Roman" w:hAnsi="Times New Roman" w:cs="Times New Roman"/>
          <w:color w:val="212529"/>
          <w:sz w:val="26"/>
          <w:szCs w:val="26"/>
        </w:rPr>
        <w:t xml:space="preserve"> </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 xml:space="preserve">Bộ trưởng Ralph Regenvanu của Vanuatu đã chỉ trích mạnh mẽ: </w:t>
      </w:r>
      <w:r w:rsidRPr="008541D9">
        <w:rPr>
          <w:rFonts w:ascii="Times New Roman" w:eastAsia="Times New Roman" w:hAnsi="Times New Roman" w:cs="Times New Roman"/>
          <w:i/>
          <w:color w:val="212529"/>
          <w:sz w:val="26"/>
          <w:szCs w:val="26"/>
        </w:rPr>
        <w:t xml:space="preserve">"Chúng ta hãy làm rõ ai đã từ bỏ mục tiêu 1,5°C. Ả Rập Xê Út, </w:t>
      </w:r>
      <w:r w:rsidRPr="008541D9">
        <w:rPr>
          <w:rFonts w:ascii="Times New Roman" w:eastAsia="Times New Roman" w:hAnsi="Times New Roman" w:cs="Times New Roman"/>
          <w:i/>
          <w:color w:val="212529"/>
          <w:sz w:val="26"/>
          <w:szCs w:val="26"/>
        </w:rPr>
        <w:t>Mỹ</w:t>
      </w:r>
      <w:r w:rsidRPr="008541D9">
        <w:rPr>
          <w:rFonts w:ascii="Times New Roman" w:eastAsia="Times New Roman" w:hAnsi="Times New Roman" w:cs="Times New Roman"/>
          <w:i/>
          <w:color w:val="212529"/>
          <w:sz w:val="26"/>
          <w:szCs w:val="26"/>
        </w:rPr>
        <w:t xml:space="preserve"> và các đồng minh </w:t>
      </w:r>
      <w:r w:rsidRPr="008541D9">
        <w:rPr>
          <w:rFonts w:ascii="Times New Roman" w:eastAsia="Times New Roman" w:hAnsi="Times New Roman" w:cs="Times New Roman"/>
          <w:i/>
          <w:color w:val="212529"/>
          <w:sz w:val="26"/>
          <w:szCs w:val="26"/>
        </w:rPr>
        <w:t xml:space="preserve">có nhiều </w:t>
      </w:r>
      <w:r w:rsidRPr="008541D9">
        <w:rPr>
          <w:rFonts w:ascii="Times New Roman" w:eastAsia="Times New Roman" w:hAnsi="Times New Roman" w:cs="Times New Roman"/>
          <w:i/>
          <w:color w:val="212529"/>
          <w:sz w:val="26"/>
          <w:szCs w:val="26"/>
        </w:rPr>
        <w:t xml:space="preserve">nhiên liệu hóa thạch đã đẩy con số xuống mức không thể duy trì được và cản trở tiến trình ở mọi </w:t>
      </w:r>
      <w:r w:rsidR="008541D9">
        <w:rPr>
          <w:rFonts w:ascii="Times New Roman" w:eastAsia="Times New Roman" w:hAnsi="Times New Roman" w:cs="Times New Roman"/>
          <w:i/>
          <w:color w:val="212529"/>
          <w:sz w:val="26"/>
          <w:szCs w:val="26"/>
        </w:rPr>
        <w:t>bước ngoặt</w:t>
      </w:r>
      <w:r w:rsidRPr="009168BF">
        <w:rPr>
          <w:rFonts w:ascii="Times New Roman" w:eastAsia="Times New Roman" w:hAnsi="Times New Roman" w:cs="Times New Roman"/>
          <w:color w:val="212529"/>
          <w:sz w:val="26"/>
          <w:szCs w:val="26"/>
        </w:rPr>
        <w:t>".</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Emma Fenton từ Opportunity Green đã nêu bật những thiếu sót của chính sách</w:t>
      </w:r>
      <w:r>
        <w:rPr>
          <w:rFonts w:ascii="Times New Roman" w:eastAsia="Times New Roman" w:hAnsi="Times New Roman" w:cs="Times New Roman"/>
          <w:color w:val="212529"/>
          <w:sz w:val="26"/>
          <w:szCs w:val="26"/>
        </w:rPr>
        <w:t xml:space="preserve"> này</w:t>
      </w:r>
      <w:r w:rsidRPr="009168BF">
        <w:rPr>
          <w:rFonts w:ascii="Times New Roman" w:eastAsia="Times New Roman" w:hAnsi="Times New Roman" w:cs="Times New Roman"/>
          <w:color w:val="212529"/>
          <w:sz w:val="26"/>
          <w:szCs w:val="26"/>
        </w:rPr>
        <w:t>: "Biện pháp yếu kém được thông qua có nghĩa là nhắm tới một mục tiêu thấp và trì hoãn để đạt được mục tiêu đó. Nó sẽ không đảm bảo cắt giảm đủ lượng khí thải, cũng như không tăng được doanh thu cần thiết cho quá trình chuyển đổi công bằng và bình đẳng".</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Bản thân ngành vận tải biển đã đưa ra quan điểm lạc quan hơn. Guy Platten, Tổng thư ký ICS, gọi đây là "thời khắc lịch sử" khi vận tải biển trở thành lĩnh vực đầu tiên có giá carbon được thống nhất trên toàn cầu, đồng thời thừa nhận rằng chính sách này "không hoàn hảo về mọi mặt".</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w:t>
      </w:r>
      <w:r w:rsidRPr="008541D9">
        <w:rPr>
          <w:rFonts w:ascii="Times New Roman" w:eastAsia="Times New Roman" w:hAnsi="Times New Roman" w:cs="Times New Roman"/>
          <w:i/>
          <w:color w:val="212529"/>
          <w:sz w:val="26"/>
          <w:szCs w:val="26"/>
        </w:rPr>
        <w:t xml:space="preserve">Chúng tôi nhận ra rằng đây có thể không phải là thỏa thuận mà tất cả các bộ phận của ngành đều mong muốn và chúng tôi lo ngại rằng thỏa thuận này có thể chưa đủ xa để cung </w:t>
      </w:r>
      <w:r w:rsidRPr="008541D9">
        <w:rPr>
          <w:rFonts w:ascii="Times New Roman" w:eastAsia="Times New Roman" w:hAnsi="Times New Roman" w:cs="Times New Roman"/>
          <w:i/>
          <w:color w:val="212529"/>
          <w:sz w:val="26"/>
          <w:szCs w:val="26"/>
        </w:rPr>
        <w:t>tạo ra</w:t>
      </w:r>
      <w:r w:rsidRPr="008541D9">
        <w:rPr>
          <w:rFonts w:ascii="Times New Roman" w:eastAsia="Times New Roman" w:hAnsi="Times New Roman" w:cs="Times New Roman"/>
          <w:i/>
          <w:color w:val="212529"/>
          <w:sz w:val="26"/>
          <w:szCs w:val="26"/>
        </w:rPr>
        <w:t xml:space="preserve"> chắc chắn cần thiết. Nhưng đây là một khuôn khổ mà chúng tôi có thể xây dựng</w:t>
      </w:r>
      <w:r w:rsidRPr="009168BF">
        <w:rPr>
          <w:rFonts w:ascii="Times New Roman" w:eastAsia="Times New Roman" w:hAnsi="Times New Roman" w:cs="Times New Roman"/>
          <w:color w:val="212529"/>
          <w:sz w:val="26"/>
          <w:szCs w:val="26"/>
        </w:rPr>
        <w:t>”, Platten tuyên bố.</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Hội đồng Vận tải biển Thế giới ca ngợi đây là “thỏa thuận toàn cầu chưa từng có” và là một cột mốc quan trọng đối với chính sách khí hậu.</w:t>
      </w:r>
    </w:p>
    <w:p w:rsidR="009168BF" w:rsidRP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w:t>
      </w:r>
      <w:r w:rsidRPr="009168BF">
        <w:rPr>
          <w:rFonts w:ascii="Times New Roman" w:eastAsia="Times New Roman" w:hAnsi="Times New Roman" w:cs="Times New Roman"/>
          <w:i/>
          <w:color w:val="212529"/>
          <w:sz w:val="26"/>
          <w:szCs w:val="26"/>
        </w:rPr>
        <w:t xml:space="preserve">Đây là một cột mốc quan trọng đối với chính sách khí hậu và là bước ngoặt đối với ngành vận tải biển. Ngành của chúng </w:t>
      </w:r>
      <w:r>
        <w:rPr>
          <w:rFonts w:ascii="Times New Roman" w:eastAsia="Times New Roman" w:hAnsi="Times New Roman" w:cs="Times New Roman"/>
          <w:i/>
          <w:color w:val="212529"/>
          <w:sz w:val="26"/>
          <w:szCs w:val="26"/>
        </w:rPr>
        <w:t>ta</w:t>
      </w:r>
      <w:r w:rsidR="008541D9">
        <w:rPr>
          <w:rFonts w:ascii="Times New Roman" w:eastAsia="Times New Roman" w:hAnsi="Times New Roman" w:cs="Times New Roman"/>
          <w:i/>
          <w:color w:val="212529"/>
          <w:sz w:val="26"/>
          <w:szCs w:val="26"/>
        </w:rPr>
        <w:t xml:space="preserve"> từ lâu đã bị gắn mác là ‘không chịu</w:t>
      </w:r>
      <w:r w:rsidRPr="009168BF">
        <w:rPr>
          <w:rFonts w:ascii="Times New Roman" w:eastAsia="Times New Roman" w:hAnsi="Times New Roman" w:cs="Times New Roman"/>
          <w:i/>
          <w:color w:val="212529"/>
          <w:sz w:val="26"/>
          <w:szCs w:val="26"/>
        </w:rPr>
        <w:t xml:space="preserve"> giảm bớt’, nhưng mức đầu tư kỷ lục của ngành và một biện pháp toàn cầu mới có thể thay đổi tình hình đó</w:t>
      </w:r>
      <w:r w:rsidRPr="009168BF">
        <w:rPr>
          <w:rFonts w:ascii="Times New Roman" w:eastAsia="Times New Roman" w:hAnsi="Times New Roman" w:cs="Times New Roman"/>
          <w:color w:val="212529"/>
          <w:sz w:val="26"/>
          <w:szCs w:val="26"/>
        </w:rPr>
        <w:t>”, Joe Kramek, Chủ tịch kiêm Tổng giám đốc điều hành WSC cho biết. Hội đồng cũng nhấn mạnh rằng gần 1</w:t>
      </w:r>
      <w:r w:rsidR="008541D9">
        <w:rPr>
          <w:rFonts w:ascii="Times New Roman" w:eastAsia="Times New Roman" w:hAnsi="Times New Roman" w:cs="Times New Roman"/>
          <w:color w:val="212529"/>
          <w:sz w:val="26"/>
          <w:szCs w:val="26"/>
        </w:rPr>
        <w:t>.</w:t>
      </w:r>
      <w:r w:rsidRPr="009168BF">
        <w:rPr>
          <w:rFonts w:ascii="Times New Roman" w:eastAsia="Times New Roman" w:hAnsi="Times New Roman" w:cs="Times New Roman"/>
          <w:color w:val="212529"/>
          <w:sz w:val="26"/>
          <w:szCs w:val="26"/>
        </w:rPr>
        <w:t xml:space="preserve">000 tàu có khả năng sử dụng năng lượng tái tạo dự kiến ​​sẽ hoạt động trên </w:t>
      </w:r>
      <w:r w:rsidR="008541D9">
        <w:rPr>
          <w:rFonts w:ascii="Times New Roman" w:eastAsia="Times New Roman" w:hAnsi="Times New Roman" w:cs="Times New Roman"/>
          <w:color w:val="212529"/>
          <w:sz w:val="26"/>
          <w:szCs w:val="26"/>
        </w:rPr>
        <w:t>biển</w:t>
      </w:r>
      <w:r w:rsidRPr="009168BF">
        <w:rPr>
          <w:rFonts w:ascii="Times New Roman" w:eastAsia="Times New Roman" w:hAnsi="Times New Roman" w:cs="Times New Roman"/>
          <w:color w:val="212529"/>
          <w:sz w:val="26"/>
          <w:szCs w:val="26"/>
        </w:rPr>
        <w:t xml:space="preserve"> vào năm 2030, </w:t>
      </w:r>
      <w:r w:rsidR="008541D9">
        <w:rPr>
          <w:rFonts w:ascii="Times New Roman" w:eastAsia="Times New Roman" w:hAnsi="Times New Roman" w:cs="Times New Roman"/>
          <w:color w:val="212529"/>
          <w:sz w:val="26"/>
          <w:szCs w:val="26"/>
        </w:rPr>
        <w:t>và</w:t>
      </w:r>
      <w:r w:rsidRPr="009168BF">
        <w:rPr>
          <w:rFonts w:ascii="Times New Roman" w:eastAsia="Times New Roman" w:hAnsi="Times New Roman" w:cs="Times New Roman"/>
          <w:color w:val="212529"/>
          <w:sz w:val="26"/>
          <w:szCs w:val="26"/>
        </w:rPr>
        <w:t xml:space="preserve"> </w:t>
      </w:r>
      <w:r w:rsidR="008541D9">
        <w:rPr>
          <w:rFonts w:ascii="Times New Roman" w:eastAsia="Times New Roman" w:hAnsi="Times New Roman" w:cs="Times New Roman"/>
          <w:color w:val="212529"/>
          <w:sz w:val="26"/>
          <w:szCs w:val="26"/>
        </w:rPr>
        <w:t xml:space="preserve">cho rằng </w:t>
      </w:r>
      <w:r w:rsidRPr="009168BF">
        <w:rPr>
          <w:rFonts w:ascii="Times New Roman" w:eastAsia="Times New Roman" w:hAnsi="Times New Roman" w:cs="Times New Roman"/>
          <w:color w:val="212529"/>
          <w:sz w:val="26"/>
          <w:szCs w:val="26"/>
        </w:rPr>
        <w:t xml:space="preserve">quy định </w:t>
      </w:r>
      <w:r w:rsidR="008541D9">
        <w:rPr>
          <w:rFonts w:ascii="Times New Roman" w:eastAsia="Times New Roman" w:hAnsi="Times New Roman" w:cs="Times New Roman"/>
          <w:color w:val="212529"/>
          <w:sz w:val="26"/>
          <w:szCs w:val="26"/>
        </w:rPr>
        <w:t xml:space="preserve">mang tính </w:t>
      </w:r>
      <w:r w:rsidRPr="009168BF">
        <w:rPr>
          <w:rFonts w:ascii="Times New Roman" w:eastAsia="Times New Roman" w:hAnsi="Times New Roman" w:cs="Times New Roman"/>
          <w:color w:val="212529"/>
          <w:sz w:val="26"/>
          <w:szCs w:val="26"/>
        </w:rPr>
        <w:t>toàn cầu là cần thiết đối với nhiên liệu tái tạo khả thi về mặt thương mại.</w:t>
      </w:r>
    </w:p>
    <w:p w:rsidR="009168BF" w:rsidRDefault="009168BF" w:rsidP="009168BF">
      <w:pPr>
        <w:shd w:val="clear" w:color="auto" w:fill="FFFFFF"/>
        <w:spacing w:before="120" w:after="120" w:line="240" w:lineRule="auto"/>
        <w:jc w:val="both"/>
        <w:rPr>
          <w:rFonts w:ascii="Times New Roman" w:eastAsia="Times New Roman" w:hAnsi="Times New Roman" w:cs="Times New Roman"/>
          <w:color w:val="212529"/>
          <w:sz w:val="26"/>
          <w:szCs w:val="26"/>
        </w:rPr>
      </w:pPr>
      <w:r w:rsidRPr="009168BF">
        <w:rPr>
          <w:rFonts w:ascii="Times New Roman" w:eastAsia="Times New Roman" w:hAnsi="Times New Roman" w:cs="Times New Roman"/>
          <w:color w:val="212529"/>
          <w:sz w:val="26"/>
          <w:szCs w:val="26"/>
        </w:rPr>
        <w:t>Phó chủ tịch WSC và đại diện chính của IMO Bryan Wood-Thomas cho biết việc sản xuất nhiên liệu sạch và các nguồn năng lượng sẽ tạo ra các cơ hội kinh tế toàn cầu và mang lại lợi ích về môi trường “sẽ kéo dài trong nhiều thế hệ”. Tuy nhiên, ông cũng thừa nhận rằng vẫn còn "nhiều việc phải làm" để đảm bảo các quy tắc và hướng dẫn được đưa ra.</w:t>
      </w:r>
    </w:p>
    <w:p w:rsidR="008541D9" w:rsidRPr="008541D9" w:rsidRDefault="008541D9" w:rsidP="008541D9">
      <w:pPr>
        <w:shd w:val="clear" w:color="auto" w:fill="FFFFFF"/>
        <w:spacing w:before="120" w:after="120" w:line="240" w:lineRule="auto"/>
        <w:jc w:val="both"/>
        <w:rPr>
          <w:rFonts w:ascii="Times New Roman" w:eastAsia="Times New Roman" w:hAnsi="Times New Roman" w:cs="Times New Roman"/>
          <w:color w:val="212529"/>
          <w:sz w:val="26"/>
          <w:szCs w:val="26"/>
        </w:rPr>
      </w:pPr>
      <w:r w:rsidRPr="008541D9">
        <w:rPr>
          <w:rFonts w:ascii="Times New Roman" w:eastAsia="Times New Roman" w:hAnsi="Times New Roman" w:cs="Times New Roman"/>
          <w:color w:val="212529"/>
          <w:sz w:val="26"/>
          <w:szCs w:val="26"/>
        </w:rPr>
        <w:t>Những thách thức về mặt kỹ thuật vẫn còn. Thỏa thuận này dự kiến ​​chỉ đạt được mức giảm phát thải tuyệt đối là 8% vào năm 2030, thấp hơn đáng kể so với mục tiêu 20% của IMO. Quy định ban đầu dựa trên cường độ carbon cũng sẽ cho phép sử dụng LNG từ nhiên liệu hóa thạch, mặc dù nhiên liệu này sẽ phải đối mặt với các hình phạt ngày càng tăng trong suốt những năm 2030.</w:t>
      </w:r>
      <w:r>
        <w:rPr>
          <w:rFonts w:ascii="Times New Roman" w:eastAsia="Times New Roman" w:hAnsi="Times New Roman" w:cs="Times New Roman"/>
          <w:color w:val="212529"/>
          <w:sz w:val="26"/>
          <w:szCs w:val="26"/>
        </w:rPr>
        <w:t xml:space="preserve"> </w:t>
      </w:r>
    </w:p>
    <w:p w:rsidR="008541D9" w:rsidRPr="008541D9" w:rsidRDefault="008541D9" w:rsidP="008541D9">
      <w:pPr>
        <w:shd w:val="clear" w:color="auto" w:fill="FFFFFF"/>
        <w:spacing w:before="120" w:after="120" w:line="240" w:lineRule="auto"/>
        <w:jc w:val="both"/>
        <w:rPr>
          <w:rFonts w:ascii="Times New Roman" w:eastAsia="Times New Roman" w:hAnsi="Times New Roman" w:cs="Times New Roman"/>
          <w:color w:val="212529"/>
          <w:sz w:val="26"/>
          <w:szCs w:val="26"/>
        </w:rPr>
      </w:pPr>
      <w:r w:rsidRPr="008541D9">
        <w:rPr>
          <w:rFonts w:ascii="Times New Roman" w:eastAsia="Times New Roman" w:hAnsi="Times New Roman" w:cs="Times New Roman"/>
          <w:color w:val="212529"/>
          <w:sz w:val="26"/>
          <w:szCs w:val="26"/>
        </w:rPr>
        <w:t>Diễn đàn Hàng hải Toàn cầu cảnh báo rằng các mục tiêu cần được tăng cường để có thể đạt được mức phát thải ròng bằng 0 vào năm 2050 và các chi tiết thực hiện vẫn phải được xây dựng trước thời hạn thực thi năm 2028.</w:t>
      </w:r>
    </w:p>
    <w:p w:rsidR="008541D9" w:rsidRPr="008541D9" w:rsidRDefault="008541D9" w:rsidP="008541D9">
      <w:pPr>
        <w:shd w:val="clear" w:color="auto" w:fill="FFFFFF"/>
        <w:spacing w:before="120" w:after="120" w:line="240" w:lineRule="auto"/>
        <w:jc w:val="both"/>
        <w:rPr>
          <w:rFonts w:ascii="Times New Roman" w:eastAsia="Times New Roman" w:hAnsi="Times New Roman" w:cs="Times New Roman"/>
          <w:color w:val="212529"/>
          <w:sz w:val="26"/>
          <w:szCs w:val="26"/>
        </w:rPr>
      </w:pPr>
      <w:r w:rsidRPr="008541D9">
        <w:rPr>
          <w:rFonts w:ascii="Times New Roman" w:eastAsia="Times New Roman" w:hAnsi="Times New Roman" w:cs="Times New Roman"/>
          <w:color w:val="212529"/>
          <w:sz w:val="26"/>
          <w:szCs w:val="26"/>
        </w:rPr>
        <w:lastRenderedPageBreak/>
        <w:t xml:space="preserve">Jess Fahnestock, giám đốc về </w:t>
      </w:r>
      <w:r>
        <w:rPr>
          <w:rFonts w:ascii="Times New Roman" w:eastAsia="Times New Roman" w:hAnsi="Times New Roman" w:cs="Times New Roman"/>
          <w:color w:val="212529"/>
          <w:sz w:val="26"/>
          <w:szCs w:val="26"/>
        </w:rPr>
        <w:t>loại bỏ khí thải</w:t>
      </w:r>
      <w:r w:rsidRPr="008541D9">
        <w:rPr>
          <w:rFonts w:ascii="Times New Roman" w:eastAsia="Times New Roman" w:hAnsi="Times New Roman" w:cs="Times New Roman"/>
          <w:color w:val="212529"/>
          <w:sz w:val="26"/>
          <w:szCs w:val="26"/>
        </w:rPr>
        <w:t xml:space="preserve"> cacbon tại Diễn đàn Hàng hải Toàn cầu cho biết: "</w:t>
      </w:r>
      <w:r w:rsidRPr="008541D9">
        <w:rPr>
          <w:rFonts w:ascii="Times New Roman" w:eastAsia="Times New Roman" w:hAnsi="Times New Roman" w:cs="Times New Roman"/>
          <w:i/>
          <w:color w:val="212529"/>
          <w:sz w:val="26"/>
          <w:szCs w:val="26"/>
        </w:rPr>
        <w:t>Mặc dù các mục tiêu là một bước tiến, nhưng chúng sẽ cần phải được cải thiện nếu muốn thúc đẩy quá trình chuyển đổi nhiên liệu nhanh chóng, giúp ngành hàng hải đạt được mức phát thải ròng bằng 0 vào năm 2050</w:t>
      </w:r>
      <w:r>
        <w:rPr>
          <w:rFonts w:ascii="Times New Roman" w:eastAsia="Times New Roman" w:hAnsi="Times New Roman" w:cs="Times New Roman"/>
          <w:color w:val="212529"/>
          <w:sz w:val="26"/>
          <w:szCs w:val="26"/>
        </w:rPr>
        <w:t xml:space="preserve">. </w:t>
      </w:r>
      <w:r w:rsidRPr="008541D9">
        <w:rPr>
          <w:rFonts w:ascii="Times New Roman" w:eastAsia="Times New Roman" w:hAnsi="Times New Roman" w:cs="Times New Roman"/>
          <w:i/>
          <w:color w:val="212529"/>
          <w:sz w:val="26"/>
          <w:szCs w:val="26"/>
        </w:rPr>
        <w:t>Mặc dù chúng tôi hoan nghênh những tiến bộ đã đạt được, nhưng việc đạt được các mục tiêu sẽ đòi hỏi các khoản đầu tư ngay lập tức và quyết liệt vào công nghệ và cơ sở hạ tầng nhiên liệu xanh. IMO sẽ có cơ hội để làm cho các quy định này có tác động lớn hơn theo thời gian và các chính sách quốc gia và khu vực cũng cần ưu tiên nhiên liệu điện tử có thể mở rộng quy mô và cơ sở hạ tầng cần thiết cho quá trình khử cacbon lâu dài”</w:t>
      </w:r>
      <w:r w:rsidRPr="008541D9">
        <w:rPr>
          <w:rFonts w:ascii="Times New Roman" w:eastAsia="Times New Roman" w:hAnsi="Times New Roman" w:cs="Times New Roman"/>
          <w:color w:val="212529"/>
          <w:sz w:val="26"/>
          <w:szCs w:val="26"/>
        </w:rPr>
        <w:t>.</w:t>
      </w:r>
    </w:p>
    <w:p w:rsidR="008541D9" w:rsidRPr="008541D9" w:rsidRDefault="008541D9" w:rsidP="008541D9">
      <w:pPr>
        <w:shd w:val="clear" w:color="auto" w:fill="FFFFFF"/>
        <w:spacing w:before="120" w:after="120" w:line="240" w:lineRule="auto"/>
        <w:jc w:val="both"/>
        <w:rPr>
          <w:rFonts w:ascii="Times New Roman" w:eastAsia="Times New Roman" w:hAnsi="Times New Roman" w:cs="Times New Roman"/>
          <w:color w:val="212529"/>
          <w:sz w:val="26"/>
          <w:szCs w:val="26"/>
        </w:rPr>
      </w:pPr>
      <w:r w:rsidRPr="008541D9">
        <w:rPr>
          <w:rFonts w:ascii="Times New Roman" w:eastAsia="Times New Roman" w:hAnsi="Times New Roman" w:cs="Times New Roman"/>
          <w:color w:val="212529"/>
          <w:sz w:val="26"/>
          <w:szCs w:val="26"/>
        </w:rPr>
        <w:t>Trong bài phát biểu bế mạc, Tổng thư ký IMO Arsenio Domniguez cho biết tiến độ đạt được trong tuần này sẽ dẫn đến “một số thành tựu định hình tương lai của ngành vận tải biển”.</w:t>
      </w:r>
    </w:p>
    <w:p w:rsidR="008541D9" w:rsidRPr="009168BF" w:rsidRDefault="008541D9" w:rsidP="008541D9">
      <w:pPr>
        <w:shd w:val="clear" w:color="auto" w:fill="FFFFFF"/>
        <w:spacing w:before="120" w:after="120" w:line="240" w:lineRule="auto"/>
        <w:jc w:val="both"/>
        <w:rPr>
          <w:rFonts w:ascii="Times New Roman" w:eastAsia="Times New Roman" w:hAnsi="Times New Roman" w:cs="Times New Roman"/>
          <w:color w:val="212529"/>
          <w:sz w:val="26"/>
          <w:szCs w:val="26"/>
        </w:rPr>
      </w:pPr>
      <w:r w:rsidRPr="008541D9">
        <w:rPr>
          <w:rFonts w:ascii="Times New Roman" w:eastAsia="Times New Roman" w:hAnsi="Times New Roman" w:cs="Times New Roman"/>
          <w:color w:val="212529"/>
          <w:sz w:val="26"/>
          <w:szCs w:val="26"/>
        </w:rPr>
        <w:t>“</w:t>
      </w:r>
      <w:r w:rsidRPr="008541D9">
        <w:rPr>
          <w:rFonts w:ascii="Times New Roman" w:eastAsia="Times New Roman" w:hAnsi="Times New Roman" w:cs="Times New Roman"/>
          <w:i/>
          <w:color w:val="212529"/>
          <w:sz w:val="26"/>
          <w:szCs w:val="26"/>
        </w:rPr>
        <w:t xml:space="preserve">Việc phê duyệt các dự thảo sửa đổi Phụ lục VI của MARPOL </w:t>
      </w:r>
      <w:r>
        <w:rPr>
          <w:rFonts w:ascii="Times New Roman" w:eastAsia="Times New Roman" w:hAnsi="Times New Roman" w:cs="Times New Roman"/>
          <w:i/>
          <w:color w:val="212529"/>
          <w:sz w:val="26"/>
          <w:szCs w:val="26"/>
        </w:rPr>
        <w:t>quy định về</w:t>
      </w:r>
      <w:r w:rsidRPr="008541D9">
        <w:rPr>
          <w:rFonts w:ascii="Times New Roman" w:eastAsia="Times New Roman" w:hAnsi="Times New Roman" w:cs="Times New Roman"/>
          <w:i/>
          <w:color w:val="212529"/>
          <w:sz w:val="26"/>
          <w:szCs w:val="26"/>
        </w:rPr>
        <w:t xml:space="preserve"> khuôn khổ phát thải ròng bằng 0 của IMO là một bước tiến nữa trong nỗ lực chung của chúng ta nhằm chống biến đổi khí hậu, hiện đại hóa vận tải biển và chứng minh rằng IMO thực hiện các cam kết của mình. Có lẽ không theo cách chúng ta mong đợi. Nhưng chúng ta đã có một thỏa thuận về cơ sở mà chúng ta có thể làm việc</w:t>
      </w:r>
      <w:r w:rsidRPr="008541D9">
        <w:rPr>
          <w:rFonts w:ascii="Times New Roman" w:eastAsia="Times New Roman" w:hAnsi="Times New Roman" w:cs="Times New Roman"/>
          <w:color w:val="212529"/>
          <w:sz w:val="26"/>
          <w:szCs w:val="26"/>
        </w:rPr>
        <w:t>”, ông tuyên bố.</w:t>
      </w:r>
    </w:p>
    <w:p w:rsidR="008B5B2F" w:rsidRDefault="008541D9" w:rsidP="008541D9">
      <w:pPr>
        <w:jc w:val="center"/>
      </w:pPr>
      <w:r>
        <w:rPr>
          <w:rFonts w:ascii="Arial" w:eastAsia="Times New Roman" w:hAnsi="Arial" w:cs="Arial"/>
          <w:color w:val="212529"/>
          <w:sz w:val="30"/>
          <w:szCs w:val="30"/>
        </w:rPr>
        <w:t>--------------------------</w:t>
      </w:r>
    </w:p>
    <w:sectPr w:rsidR="008B5B2F" w:rsidSect="008541D9">
      <w:pgSz w:w="12240" w:h="15840"/>
      <w:pgMar w:top="1170" w:right="1440" w:bottom="17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8BF"/>
    <w:rsid w:val="008541D9"/>
    <w:rsid w:val="008B5B2F"/>
    <w:rsid w:val="0091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0EB5"/>
  <w15:chartTrackingRefBased/>
  <w15:docId w15:val="{CEB79FCA-28CA-4BBD-8BFE-6B055896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168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68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68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68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68B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168BF"/>
    <w:rPr>
      <w:color w:val="0000FF"/>
      <w:u w:val="single"/>
    </w:rPr>
  </w:style>
  <w:style w:type="character" w:customStyle="1" w:styleId="date">
    <w:name w:val="date"/>
    <w:basedOn w:val="DefaultParagraphFont"/>
    <w:rsid w:val="009168BF"/>
  </w:style>
  <w:style w:type="character" w:customStyle="1" w:styleId="st-label">
    <w:name w:val="st-label"/>
    <w:basedOn w:val="DefaultParagraphFont"/>
    <w:rsid w:val="009168BF"/>
  </w:style>
  <w:style w:type="character" w:customStyle="1" w:styleId="st-shares">
    <w:name w:val="st-shares"/>
    <w:basedOn w:val="DefaultParagraphFont"/>
    <w:rsid w:val="009168BF"/>
  </w:style>
  <w:style w:type="paragraph" w:styleId="NormalWeb">
    <w:name w:val="Normal (Web)"/>
    <w:basedOn w:val="Normal"/>
    <w:uiPriority w:val="99"/>
    <w:semiHidden/>
    <w:unhideWhenUsed/>
    <w:rsid w:val="009168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365425">
      <w:bodyDiv w:val="1"/>
      <w:marLeft w:val="0"/>
      <w:marRight w:val="0"/>
      <w:marTop w:val="0"/>
      <w:marBottom w:val="0"/>
      <w:divBdr>
        <w:top w:val="none" w:sz="0" w:space="0" w:color="auto"/>
        <w:left w:val="none" w:sz="0" w:space="0" w:color="auto"/>
        <w:bottom w:val="none" w:sz="0" w:space="0" w:color="auto"/>
        <w:right w:val="none" w:sz="0" w:space="0" w:color="auto"/>
      </w:divBdr>
      <w:divsChild>
        <w:div w:id="1764908507">
          <w:marLeft w:val="0"/>
          <w:marRight w:val="0"/>
          <w:marTop w:val="0"/>
          <w:marBottom w:val="0"/>
          <w:divBdr>
            <w:top w:val="none" w:sz="0" w:space="0" w:color="auto"/>
            <w:left w:val="none" w:sz="0" w:space="0" w:color="auto"/>
            <w:bottom w:val="none" w:sz="0" w:space="0" w:color="auto"/>
            <w:right w:val="none" w:sz="0" w:space="0" w:color="auto"/>
          </w:divBdr>
          <w:divsChild>
            <w:div w:id="735710515">
              <w:marLeft w:val="0"/>
              <w:marRight w:val="0"/>
              <w:marTop w:val="0"/>
              <w:marBottom w:val="0"/>
              <w:divBdr>
                <w:top w:val="none" w:sz="0" w:space="0" w:color="auto"/>
                <w:left w:val="none" w:sz="0" w:space="0" w:color="auto"/>
                <w:bottom w:val="none" w:sz="0" w:space="0" w:color="auto"/>
                <w:right w:val="none" w:sz="0" w:space="0" w:color="auto"/>
              </w:divBdr>
            </w:div>
          </w:divsChild>
        </w:div>
        <w:div w:id="1484156128">
          <w:marLeft w:val="0"/>
          <w:marRight w:val="0"/>
          <w:marTop w:val="0"/>
          <w:marBottom w:val="0"/>
          <w:divBdr>
            <w:top w:val="none" w:sz="0" w:space="0" w:color="auto"/>
            <w:left w:val="none" w:sz="0" w:space="0" w:color="auto"/>
            <w:bottom w:val="none" w:sz="0" w:space="0" w:color="auto"/>
            <w:right w:val="none" w:sz="0" w:space="0" w:color="auto"/>
          </w:divBdr>
          <w:divsChild>
            <w:div w:id="760300673">
              <w:marLeft w:val="0"/>
              <w:marRight w:val="120"/>
              <w:marTop w:val="0"/>
              <w:marBottom w:val="0"/>
              <w:divBdr>
                <w:top w:val="none" w:sz="0" w:space="0" w:color="auto"/>
                <w:left w:val="none" w:sz="0" w:space="0" w:color="auto"/>
                <w:bottom w:val="none" w:sz="0" w:space="0" w:color="auto"/>
                <w:right w:val="none" w:sz="0" w:space="0" w:color="auto"/>
              </w:divBdr>
            </w:div>
            <w:div w:id="763458659">
              <w:marLeft w:val="0"/>
              <w:marRight w:val="120"/>
              <w:marTop w:val="0"/>
              <w:marBottom w:val="0"/>
              <w:divBdr>
                <w:top w:val="none" w:sz="0" w:space="0" w:color="auto"/>
                <w:left w:val="none" w:sz="0" w:space="0" w:color="auto"/>
                <w:bottom w:val="none" w:sz="0" w:space="0" w:color="auto"/>
                <w:right w:val="none" w:sz="0" w:space="0" w:color="auto"/>
              </w:divBdr>
            </w:div>
            <w:div w:id="650864252">
              <w:marLeft w:val="0"/>
              <w:marRight w:val="120"/>
              <w:marTop w:val="0"/>
              <w:marBottom w:val="0"/>
              <w:divBdr>
                <w:top w:val="none" w:sz="0" w:space="0" w:color="auto"/>
                <w:left w:val="none" w:sz="0" w:space="0" w:color="auto"/>
                <w:bottom w:val="none" w:sz="0" w:space="0" w:color="auto"/>
                <w:right w:val="none" w:sz="0" w:space="0" w:color="auto"/>
              </w:divBdr>
            </w:div>
          </w:divsChild>
        </w:div>
        <w:div w:id="494803487">
          <w:marLeft w:val="0"/>
          <w:marRight w:val="0"/>
          <w:marTop w:val="0"/>
          <w:marBottom w:val="0"/>
          <w:divBdr>
            <w:top w:val="none" w:sz="0" w:space="0" w:color="auto"/>
            <w:left w:val="none" w:sz="0" w:space="0" w:color="auto"/>
            <w:bottom w:val="none" w:sz="0" w:space="0" w:color="auto"/>
            <w:right w:val="none" w:sz="0" w:space="0" w:color="auto"/>
          </w:divBdr>
          <w:divsChild>
            <w:div w:id="648704829">
              <w:marLeft w:val="0"/>
              <w:marRight w:val="0"/>
              <w:marTop w:val="0"/>
              <w:marBottom w:val="0"/>
              <w:divBdr>
                <w:top w:val="none" w:sz="0" w:space="0" w:color="auto"/>
                <w:left w:val="none" w:sz="0" w:space="0" w:color="auto"/>
                <w:bottom w:val="none" w:sz="0" w:space="0" w:color="auto"/>
                <w:right w:val="none" w:sz="0" w:space="0" w:color="auto"/>
              </w:divBdr>
              <w:divsChild>
                <w:div w:id="2114087928">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2025-04-13T01:54:00Z</dcterms:created>
  <dcterms:modified xsi:type="dcterms:W3CDTF">2025-04-13T02:11:00Z</dcterms:modified>
</cp:coreProperties>
</file>