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805" w:rsidRPr="00DC2805" w:rsidRDefault="00DC2805" w:rsidP="00DC2805">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DC2805">
        <w:rPr>
          <w:rFonts w:ascii="Times New Roman" w:eastAsia="Times New Roman" w:hAnsi="Times New Roman" w:cs="Times New Roman"/>
          <w:b/>
          <w:bCs/>
          <w:color w:val="111111"/>
          <w:spacing w:val="-10"/>
          <w:kern w:val="36"/>
          <w:sz w:val="40"/>
          <w:szCs w:val="40"/>
        </w:rPr>
        <w:t>Các kết quả chính</w:t>
      </w:r>
      <w:r w:rsidRPr="00DC2805">
        <w:rPr>
          <w:rFonts w:ascii="Times New Roman" w:eastAsia="Times New Roman" w:hAnsi="Times New Roman" w:cs="Times New Roman"/>
          <w:b/>
          <w:bCs/>
          <w:color w:val="111111"/>
          <w:spacing w:val="-10"/>
          <w:kern w:val="36"/>
          <w:sz w:val="40"/>
          <w:szCs w:val="40"/>
        </w:rPr>
        <w:t xml:space="preserve"> </w:t>
      </w:r>
      <w:r>
        <w:rPr>
          <w:rFonts w:ascii="Times New Roman" w:eastAsia="Times New Roman" w:hAnsi="Times New Roman" w:cs="Times New Roman"/>
          <w:b/>
          <w:bCs/>
          <w:color w:val="111111"/>
          <w:spacing w:val="-10"/>
          <w:kern w:val="36"/>
          <w:sz w:val="40"/>
          <w:szCs w:val="40"/>
        </w:rPr>
        <w:t xml:space="preserve">của kỳ họp </w:t>
      </w:r>
      <w:r w:rsidR="004B5B26" w:rsidRPr="00DC2805">
        <w:rPr>
          <w:rFonts w:ascii="Times New Roman" w:eastAsia="Times New Roman" w:hAnsi="Times New Roman" w:cs="Times New Roman"/>
          <w:b/>
          <w:bCs/>
          <w:color w:val="111111"/>
          <w:spacing w:val="-10"/>
          <w:kern w:val="36"/>
          <w:sz w:val="40"/>
          <w:szCs w:val="40"/>
        </w:rPr>
        <w:t xml:space="preserve">lần thứ 5 </w:t>
      </w:r>
      <w:r w:rsidRPr="00DC2805">
        <w:rPr>
          <w:rFonts w:ascii="Times New Roman" w:eastAsia="Times New Roman" w:hAnsi="Times New Roman" w:cs="Times New Roman"/>
          <w:b/>
          <w:bCs/>
          <w:color w:val="111111"/>
          <w:spacing w:val="-10"/>
          <w:kern w:val="36"/>
          <w:sz w:val="40"/>
          <w:szCs w:val="40"/>
        </w:rPr>
        <w:t xml:space="preserve">Ủy ban ba bên đặc biệt </w:t>
      </w:r>
      <w:r w:rsidR="004B5B26">
        <w:rPr>
          <w:rFonts w:ascii="Times New Roman" w:eastAsia="Times New Roman" w:hAnsi="Times New Roman" w:cs="Times New Roman"/>
          <w:b/>
          <w:bCs/>
          <w:color w:val="111111"/>
          <w:spacing w:val="-10"/>
          <w:kern w:val="36"/>
          <w:sz w:val="40"/>
          <w:szCs w:val="40"/>
        </w:rPr>
        <w:t>của MLC</w:t>
      </w:r>
      <w:bookmarkStart w:id="0" w:name="_GoBack"/>
      <w:bookmarkEnd w:id="0"/>
    </w:p>
    <w:p w:rsidR="00DC2805" w:rsidRPr="00DC2805" w:rsidRDefault="00DC2805" w:rsidP="00DC280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C2805">
        <w:rPr>
          <w:rFonts w:ascii="Helvetica" w:eastAsia="Times New Roman" w:hAnsi="Helvetica" w:cs="Helvetica"/>
          <w:color w:val="333333"/>
          <w:sz w:val="21"/>
          <w:szCs w:val="21"/>
        </w:rPr>
        <w:fldChar w:fldCharType="begin"/>
      </w:r>
      <w:r w:rsidRPr="00DC2805">
        <w:rPr>
          <w:rFonts w:ascii="Helvetica" w:eastAsia="Times New Roman" w:hAnsi="Helvetica" w:cs="Helvetica"/>
          <w:color w:val="333333"/>
          <w:sz w:val="21"/>
          <w:szCs w:val="21"/>
        </w:rPr>
        <w:instrText xml:space="preserve"> HYPERLINK "https://safety4sea.com/wp-content/uploads/2024/11/seafarers-kindness-scaled-e1731418118998.jpg" </w:instrText>
      </w:r>
      <w:r w:rsidRPr="00DC2805">
        <w:rPr>
          <w:rFonts w:ascii="Helvetica" w:eastAsia="Times New Roman" w:hAnsi="Helvetica" w:cs="Helvetica"/>
          <w:color w:val="333333"/>
          <w:sz w:val="21"/>
          <w:szCs w:val="21"/>
        </w:rPr>
        <w:fldChar w:fldCharType="separate"/>
      </w:r>
    </w:p>
    <w:p w:rsidR="00DC2805" w:rsidRPr="00DC2805" w:rsidRDefault="00DC2805" w:rsidP="005B3B73">
      <w:pPr>
        <w:shd w:val="clear" w:color="auto" w:fill="FFFFFF"/>
        <w:spacing w:after="0" w:line="240" w:lineRule="auto"/>
        <w:textAlignment w:val="baseline"/>
        <w:rPr>
          <w:rFonts w:ascii="Times New Roman" w:eastAsia="Times New Roman" w:hAnsi="Times New Roman" w:cs="Times New Roman"/>
          <w:sz w:val="24"/>
          <w:szCs w:val="24"/>
        </w:rPr>
      </w:pPr>
      <w:r w:rsidRPr="00DC2805">
        <w:rPr>
          <w:rFonts w:ascii="Helvetica" w:eastAsia="Times New Roman" w:hAnsi="Helvetica" w:cs="Helvetica"/>
          <w:noProof/>
          <w:color w:val="0087CD"/>
          <w:sz w:val="21"/>
          <w:szCs w:val="21"/>
          <w:bdr w:val="none" w:sz="0" w:space="0" w:color="auto" w:frame="1"/>
        </w:rPr>
        <w:drawing>
          <wp:inline distT="0" distB="0" distL="0" distR="0" wp14:anchorId="04FB012C" wp14:editId="2C68A9E3">
            <wp:extent cx="6111240" cy="3058881"/>
            <wp:effectExtent l="0" t="0" r="3810" b="8255"/>
            <wp:docPr id="1" name="Picture 1" descr="se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8924" cy="3067732"/>
                    </a:xfrm>
                    <a:prstGeom prst="rect">
                      <a:avLst/>
                    </a:prstGeom>
                    <a:noFill/>
                    <a:ln>
                      <a:noFill/>
                    </a:ln>
                  </pic:spPr>
                </pic:pic>
              </a:graphicData>
            </a:graphic>
          </wp:inline>
        </w:drawing>
      </w:r>
      <w:r w:rsidRPr="00DC2805">
        <w:rPr>
          <w:rFonts w:ascii="Helvetica" w:eastAsia="Times New Roman" w:hAnsi="Helvetica" w:cs="Helvetica"/>
          <w:color w:val="333333"/>
          <w:sz w:val="21"/>
          <w:szCs w:val="21"/>
        </w:rPr>
        <w:fldChar w:fldCharType="end"/>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Kỳ</w:t>
      </w:r>
      <w:r w:rsidRPr="005B3B73">
        <w:rPr>
          <w:rFonts w:ascii="Times New Roman" w:eastAsia="Times New Roman" w:hAnsi="Times New Roman" w:cs="Times New Roman"/>
          <w:sz w:val="26"/>
          <w:szCs w:val="26"/>
          <w:bdr w:val="none" w:sz="0" w:space="0" w:color="auto" w:frame="1"/>
          <w:shd w:val="clear" w:color="auto" w:fill="FFFFFF"/>
        </w:rPr>
        <w:t xml:space="preserve"> họp thứ năm của Ủy ban ba bên đặc biệt của Công ước lao động hàng hải năm 2006 (MLC, 2006) diễn ra từ ngày 7 đến ngày 11 tháng 4 năm 2025 tại trụ sở của Tổ chức Lao động Quốc tế (ILO), Geneva, đưa ra các quyết định quan trọng liên quan đến quyền của </w:t>
      </w:r>
      <w:r>
        <w:rPr>
          <w:rFonts w:ascii="Times New Roman" w:eastAsia="Times New Roman" w:hAnsi="Times New Roman" w:cs="Times New Roman"/>
          <w:sz w:val="26"/>
          <w:szCs w:val="26"/>
          <w:bdr w:val="none" w:sz="0" w:space="0" w:color="auto" w:frame="1"/>
          <w:shd w:val="clear" w:color="auto" w:fill="FFFFFF"/>
        </w:rPr>
        <w:t>thuyền viên</w:t>
      </w:r>
      <w:r w:rsidRPr="005B3B73">
        <w:rPr>
          <w:rFonts w:ascii="Times New Roman" w:eastAsia="Times New Roman" w:hAnsi="Times New Roman" w:cs="Times New Roman"/>
          <w:sz w:val="26"/>
          <w:szCs w:val="26"/>
          <w:bdr w:val="none" w:sz="0" w:space="0" w:color="auto" w:frame="1"/>
          <w:shd w:val="clear" w:color="auto" w:fill="FFFFFF"/>
        </w:rPr>
        <w:t>.</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Ủy ban </w:t>
      </w:r>
      <w:r>
        <w:rPr>
          <w:rFonts w:ascii="Times New Roman" w:eastAsia="Times New Roman" w:hAnsi="Times New Roman" w:cs="Times New Roman"/>
          <w:sz w:val="26"/>
          <w:szCs w:val="26"/>
          <w:bdr w:val="none" w:sz="0" w:space="0" w:color="auto" w:frame="1"/>
          <w:shd w:val="clear" w:color="auto" w:fill="FFFFFF"/>
        </w:rPr>
        <w:t xml:space="preserve">đã </w:t>
      </w:r>
      <w:r w:rsidRPr="005B3B73">
        <w:rPr>
          <w:rFonts w:ascii="Times New Roman" w:eastAsia="Times New Roman" w:hAnsi="Times New Roman" w:cs="Times New Roman"/>
          <w:sz w:val="26"/>
          <w:szCs w:val="26"/>
          <w:bdr w:val="none" w:sz="0" w:space="0" w:color="auto" w:frame="1"/>
          <w:shd w:val="clear" w:color="auto" w:fill="FFFFFF"/>
        </w:rPr>
        <w:t xml:space="preserve">đề xuất và xem xét các sửa đổi đối với Công ước lao động hàng hải năm 2006. Điều này giúp Công ước luôn cập nhật với ngành vận tải biển và các hoạt động của ngành, đảm bảo tiếp tục bảo vệ </w:t>
      </w:r>
      <w:r>
        <w:rPr>
          <w:rFonts w:ascii="Times New Roman" w:eastAsia="Times New Roman" w:hAnsi="Times New Roman" w:cs="Times New Roman"/>
          <w:sz w:val="26"/>
          <w:szCs w:val="26"/>
          <w:bdr w:val="none" w:sz="0" w:space="0" w:color="auto" w:frame="1"/>
          <w:shd w:val="clear" w:color="auto" w:fill="FFFFFF"/>
        </w:rPr>
        <w:t>thuyền viên</w:t>
      </w:r>
      <w:r w:rsidRPr="005B3B73">
        <w:rPr>
          <w:rFonts w:ascii="Times New Roman" w:eastAsia="Times New Roman" w:hAnsi="Times New Roman" w:cs="Times New Roman"/>
          <w:sz w:val="26"/>
          <w:szCs w:val="26"/>
          <w:bdr w:val="none" w:sz="0" w:space="0" w:color="auto" w:frame="1"/>
          <w:shd w:val="clear" w:color="auto" w:fill="FFFFFF"/>
        </w:rPr>
        <w:t xml:space="preserve">. Ủy ban ba bên đặc biệt, đúng như tên gọi của nó, có ba nhóm thành viên riêng biệt </w:t>
      </w:r>
      <w:r>
        <w:rPr>
          <w:rFonts w:ascii="Times New Roman" w:eastAsia="Times New Roman" w:hAnsi="Times New Roman" w:cs="Times New Roman"/>
          <w:sz w:val="26"/>
          <w:szCs w:val="26"/>
          <w:bdr w:val="none" w:sz="0" w:space="0" w:color="auto" w:frame="1"/>
          <w:shd w:val="clear" w:color="auto" w:fill="FFFFFF"/>
        </w:rPr>
        <w:t>–</w:t>
      </w:r>
      <w:r w:rsidRPr="005B3B73">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đại diện của thuyền viên</w:t>
      </w:r>
      <w:r w:rsidRPr="005B3B73">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của </w:t>
      </w:r>
      <w:r w:rsidRPr="005B3B73">
        <w:rPr>
          <w:rFonts w:ascii="Times New Roman" w:eastAsia="Times New Roman" w:hAnsi="Times New Roman" w:cs="Times New Roman"/>
          <w:sz w:val="26"/>
          <w:szCs w:val="26"/>
          <w:bdr w:val="none" w:sz="0" w:space="0" w:color="auto" w:frame="1"/>
          <w:shd w:val="clear" w:color="auto" w:fill="FFFFFF"/>
        </w:rPr>
        <w:t xml:space="preserve">người sử dụng lao động và </w:t>
      </w:r>
      <w:r>
        <w:rPr>
          <w:rFonts w:ascii="Times New Roman" w:eastAsia="Times New Roman" w:hAnsi="Times New Roman" w:cs="Times New Roman"/>
          <w:sz w:val="26"/>
          <w:szCs w:val="26"/>
          <w:bdr w:val="none" w:sz="0" w:space="0" w:color="auto" w:frame="1"/>
          <w:shd w:val="clear" w:color="auto" w:fill="FFFFFF"/>
        </w:rPr>
        <w:t xml:space="preserve">của các </w:t>
      </w:r>
      <w:r w:rsidRPr="005B3B73">
        <w:rPr>
          <w:rFonts w:ascii="Times New Roman" w:eastAsia="Times New Roman" w:hAnsi="Times New Roman" w:cs="Times New Roman"/>
          <w:sz w:val="26"/>
          <w:szCs w:val="26"/>
          <w:bdr w:val="none" w:sz="0" w:space="0" w:color="auto" w:frame="1"/>
          <w:shd w:val="clear" w:color="auto" w:fill="FFFFFF"/>
        </w:rPr>
        <w:t xml:space="preserve">chính phủ. Ủy ban </w:t>
      </w:r>
      <w:r>
        <w:rPr>
          <w:rFonts w:ascii="Times New Roman" w:eastAsia="Times New Roman" w:hAnsi="Times New Roman" w:cs="Times New Roman"/>
          <w:sz w:val="26"/>
          <w:szCs w:val="26"/>
          <w:bdr w:val="none" w:sz="0" w:space="0" w:color="auto" w:frame="1"/>
          <w:shd w:val="clear" w:color="auto" w:fill="FFFFFF"/>
        </w:rPr>
        <w:t>này giúp</w:t>
      </w:r>
      <w:r w:rsidRPr="005B3B73">
        <w:rPr>
          <w:rFonts w:ascii="Times New Roman" w:eastAsia="Times New Roman" w:hAnsi="Times New Roman" w:cs="Times New Roman"/>
          <w:sz w:val="26"/>
          <w:szCs w:val="26"/>
          <w:bdr w:val="none" w:sz="0" w:space="0" w:color="auto" w:frame="1"/>
          <w:shd w:val="clear" w:color="auto" w:fill="FFFFFF"/>
        </w:rPr>
        <w:t xml:space="preserve"> họ triệu tập và hợp tác để cải thiện các chế độ làm việc cho </w:t>
      </w:r>
      <w:r>
        <w:rPr>
          <w:rFonts w:ascii="Times New Roman" w:eastAsia="Times New Roman" w:hAnsi="Times New Roman" w:cs="Times New Roman"/>
          <w:sz w:val="26"/>
          <w:szCs w:val="26"/>
          <w:bdr w:val="none" w:sz="0" w:space="0" w:color="auto" w:frame="1"/>
          <w:shd w:val="clear" w:color="auto" w:fill="FFFFFF"/>
        </w:rPr>
        <w:t>thuyền viên</w:t>
      </w:r>
      <w:r w:rsidRPr="005B3B73">
        <w:rPr>
          <w:rFonts w:ascii="Times New Roman" w:eastAsia="Times New Roman" w:hAnsi="Times New Roman" w:cs="Times New Roman"/>
          <w:sz w:val="26"/>
          <w:szCs w:val="26"/>
          <w:bdr w:val="none" w:sz="0" w:space="0" w:color="auto" w:frame="1"/>
          <w:shd w:val="clear" w:color="auto" w:fill="FFFFFF"/>
        </w:rPr>
        <w:t xml:space="preserve"> trên toàn cầu.</w:t>
      </w:r>
    </w:p>
    <w:p w:rsid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Ủy ban đã có </w:t>
      </w:r>
      <w:r>
        <w:rPr>
          <w:rFonts w:ascii="Times New Roman" w:eastAsia="Times New Roman" w:hAnsi="Times New Roman" w:cs="Times New Roman"/>
          <w:sz w:val="26"/>
          <w:szCs w:val="26"/>
          <w:bdr w:val="none" w:sz="0" w:space="0" w:color="auto" w:frame="1"/>
          <w:shd w:val="clear" w:color="auto" w:fill="FFFFFF"/>
        </w:rPr>
        <w:t>nhiều</w:t>
      </w:r>
      <w:r w:rsidRPr="005B3B73">
        <w:rPr>
          <w:rFonts w:ascii="Times New Roman" w:eastAsia="Times New Roman" w:hAnsi="Times New Roman" w:cs="Times New Roman"/>
          <w:sz w:val="26"/>
          <w:szCs w:val="26"/>
          <w:bdr w:val="none" w:sz="0" w:space="0" w:color="auto" w:frame="1"/>
          <w:shd w:val="clear" w:color="auto" w:fill="FFFFFF"/>
        </w:rPr>
        <w:t xml:space="preserve"> đề xuất để xem xét và thống nhất về những điều </w:t>
      </w:r>
      <w:r>
        <w:rPr>
          <w:rFonts w:ascii="Times New Roman" w:eastAsia="Times New Roman" w:hAnsi="Times New Roman" w:cs="Times New Roman"/>
          <w:sz w:val="26"/>
          <w:szCs w:val="26"/>
          <w:bdr w:val="none" w:sz="0" w:space="0" w:color="auto" w:frame="1"/>
          <w:shd w:val="clear" w:color="auto" w:fill="FFFFFF"/>
        </w:rPr>
        <w:t>dưới</w:t>
      </w:r>
      <w:r w:rsidRPr="005B3B73">
        <w:rPr>
          <w:rFonts w:ascii="Times New Roman" w:eastAsia="Times New Roman" w:hAnsi="Times New Roman" w:cs="Times New Roman"/>
          <w:sz w:val="26"/>
          <w:szCs w:val="26"/>
          <w:bdr w:val="none" w:sz="0" w:space="0" w:color="auto" w:frame="1"/>
          <w:shd w:val="clear" w:color="auto" w:fill="FFFFFF"/>
        </w:rPr>
        <w:t xml:space="preserve"> đây, dự kiến ​​sẽ có hiệu lực vào cuối năm 2027. Họ đặt ra các yêu cầu và hướng dẫn mới cho nhiều bên, bao gồm chính phủ, chủ tàu và </w:t>
      </w:r>
      <w:r>
        <w:rPr>
          <w:rFonts w:ascii="Times New Roman" w:eastAsia="Times New Roman" w:hAnsi="Times New Roman" w:cs="Times New Roman"/>
          <w:sz w:val="26"/>
          <w:szCs w:val="26"/>
          <w:bdr w:val="none" w:sz="0" w:space="0" w:color="auto" w:frame="1"/>
          <w:shd w:val="clear" w:color="auto" w:fill="FFFFFF"/>
        </w:rPr>
        <w:t>thuyền viên</w:t>
      </w:r>
      <w:r w:rsidRPr="005B3B73">
        <w:rPr>
          <w:rFonts w:ascii="Times New Roman" w:eastAsia="Times New Roman" w:hAnsi="Times New Roman" w:cs="Times New Roman"/>
          <w:sz w:val="26"/>
          <w:szCs w:val="26"/>
          <w:bdr w:val="none" w:sz="0" w:space="0" w:color="auto" w:frame="1"/>
          <w:shd w:val="clear" w:color="auto" w:fill="FFFFFF"/>
        </w:rPr>
        <w:t xml:space="preserve">. Công ước Lao động Hàng hải áp dụng cho tất cả các tàu thương mại thực hiện </w:t>
      </w:r>
      <w:r>
        <w:rPr>
          <w:rFonts w:ascii="Times New Roman" w:eastAsia="Times New Roman" w:hAnsi="Times New Roman" w:cs="Times New Roman"/>
          <w:sz w:val="26"/>
          <w:szCs w:val="26"/>
          <w:bdr w:val="none" w:sz="0" w:space="0" w:color="auto" w:frame="1"/>
          <w:shd w:val="clear" w:color="auto" w:fill="FFFFFF"/>
        </w:rPr>
        <w:t>các chuyến đi</w:t>
      </w:r>
      <w:r w:rsidRPr="005B3B73">
        <w:rPr>
          <w:rFonts w:ascii="Times New Roman" w:eastAsia="Times New Roman" w:hAnsi="Times New Roman" w:cs="Times New Roman"/>
          <w:sz w:val="26"/>
          <w:szCs w:val="26"/>
          <w:bdr w:val="none" w:sz="0" w:space="0" w:color="auto" w:frame="1"/>
          <w:shd w:val="clear" w:color="auto" w:fill="FFFFFF"/>
        </w:rPr>
        <w:t xml:space="preserve"> bên ngoài phạm vi quyền tài phán của tàu hoặc bên ngoài vùng biển được tuyên bố là </w:t>
      </w:r>
      <w:r>
        <w:rPr>
          <w:rFonts w:ascii="Times New Roman" w:eastAsia="Times New Roman" w:hAnsi="Times New Roman" w:cs="Times New Roman"/>
          <w:sz w:val="26"/>
          <w:szCs w:val="26"/>
          <w:bdr w:val="none" w:sz="0" w:space="0" w:color="auto" w:frame="1"/>
          <w:shd w:val="clear" w:color="auto" w:fill="FFFFFF"/>
        </w:rPr>
        <w:t>thuộc quyền chủ quyền của</w:t>
      </w:r>
      <w:r w:rsidRPr="005B3B73">
        <w:rPr>
          <w:rFonts w:ascii="Times New Roman" w:eastAsia="Times New Roman" w:hAnsi="Times New Roman" w:cs="Times New Roman"/>
          <w:sz w:val="26"/>
          <w:szCs w:val="26"/>
          <w:bdr w:val="none" w:sz="0" w:space="0" w:color="auto" w:frame="1"/>
          <w:shd w:val="clear" w:color="auto" w:fill="FFFFFF"/>
        </w:rPr>
        <w:t xml:space="preserve"> Quốc gia tàu </w:t>
      </w:r>
      <w:r>
        <w:rPr>
          <w:rFonts w:ascii="Times New Roman" w:eastAsia="Times New Roman" w:hAnsi="Times New Roman" w:cs="Times New Roman"/>
          <w:sz w:val="26"/>
          <w:szCs w:val="26"/>
          <w:bdr w:val="none" w:sz="0" w:space="0" w:color="auto" w:frame="1"/>
          <w:shd w:val="clear" w:color="auto" w:fill="FFFFFF"/>
        </w:rPr>
        <w:t>mang</w:t>
      </w:r>
      <w:r w:rsidRPr="005B3B73">
        <w:rPr>
          <w:rFonts w:ascii="Times New Roman" w:eastAsia="Times New Roman" w:hAnsi="Times New Roman" w:cs="Times New Roman"/>
          <w:sz w:val="26"/>
          <w:szCs w:val="26"/>
          <w:bdr w:val="none" w:sz="0" w:space="0" w:color="auto" w:frame="1"/>
          <w:shd w:val="clear" w:color="auto" w:fill="FFFFFF"/>
        </w:rPr>
        <w:t xml:space="preserve"> cờ mà MLC, 2006 áp dụng.</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5B3B73">
        <w:rPr>
          <w:rFonts w:ascii="Times New Roman" w:eastAsia="Times New Roman" w:hAnsi="Times New Roman" w:cs="Times New Roman"/>
          <w:b/>
          <w:sz w:val="26"/>
          <w:szCs w:val="26"/>
          <w:bdr w:val="none" w:sz="0" w:space="0" w:color="auto" w:frame="1"/>
          <w:shd w:val="clear" w:color="auto" w:fill="FFFFFF"/>
        </w:rPr>
        <w:t>Lloyd’s Register (LR) đã cung cấp tóm tắt về các kết quả quan trọng từ cuộc họp:</w:t>
      </w:r>
    </w:p>
    <w:p w:rsidR="005B3B73" w:rsidRPr="005B3B73" w:rsidRDefault="005B3B73" w:rsidP="005B3B7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Quyền được </w:t>
      </w:r>
      <w:r>
        <w:rPr>
          <w:rFonts w:ascii="Times New Roman" w:eastAsia="Times New Roman" w:hAnsi="Times New Roman" w:cs="Times New Roman"/>
          <w:sz w:val="26"/>
          <w:szCs w:val="26"/>
          <w:bdr w:val="none" w:sz="0" w:space="0" w:color="auto" w:frame="1"/>
          <w:shd w:val="clear" w:color="auto" w:fill="FFFFFF"/>
        </w:rPr>
        <w:t>đi</w:t>
      </w:r>
      <w:r w:rsidRPr="005B3B73">
        <w:rPr>
          <w:rFonts w:ascii="Times New Roman" w:eastAsia="Times New Roman" w:hAnsi="Times New Roman" w:cs="Times New Roman"/>
          <w:sz w:val="26"/>
          <w:szCs w:val="26"/>
          <w:bdr w:val="none" w:sz="0" w:space="0" w:color="auto" w:frame="1"/>
          <w:shd w:val="clear" w:color="auto" w:fill="FFFFFF"/>
        </w:rPr>
        <w:t xml:space="preserve"> bờ của thuyền viên đã được cải thiện</w:t>
      </w:r>
      <w:r>
        <w:rPr>
          <w:rFonts w:ascii="Times New Roman" w:eastAsia="Times New Roman" w:hAnsi="Times New Roman" w:cs="Times New Roman"/>
          <w:sz w:val="26"/>
          <w:szCs w:val="26"/>
          <w:bdr w:val="none" w:sz="0" w:space="0" w:color="auto" w:frame="1"/>
          <w:shd w:val="clear" w:color="auto" w:fill="FFFFFF"/>
        </w:rPr>
        <w:t>,</w:t>
      </w:r>
      <w:r w:rsidRPr="005B3B73">
        <w:rPr>
          <w:rFonts w:ascii="Times New Roman" w:eastAsia="Times New Roman" w:hAnsi="Times New Roman" w:cs="Times New Roman"/>
          <w:sz w:val="26"/>
          <w:szCs w:val="26"/>
          <w:bdr w:val="none" w:sz="0" w:space="0" w:color="auto" w:frame="1"/>
          <w:shd w:val="clear" w:color="auto" w:fill="FFFFFF"/>
        </w:rPr>
        <w:t xml:space="preserve"> cho phép họ lên bờ mà không cần thị thực và không bị cản trở bởi cờ của tàu; tuy nhiên, điều này phải tuân theo bất kỳ hạn chế nào mà Quốc gia</w:t>
      </w:r>
      <w:r>
        <w:rPr>
          <w:rFonts w:ascii="Times New Roman" w:eastAsia="Times New Roman" w:hAnsi="Times New Roman" w:cs="Times New Roman"/>
          <w:sz w:val="26"/>
          <w:szCs w:val="26"/>
          <w:bdr w:val="none" w:sz="0" w:space="0" w:color="auto" w:frame="1"/>
          <w:shd w:val="clear" w:color="auto" w:fill="FFFFFF"/>
        </w:rPr>
        <w:t xml:space="preserve"> có</w:t>
      </w:r>
      <w:r w:rsidRPr="005B3B73">
        <w:rPr>
          <w:rFonts w:ascii="Times New Roman" w:eastAsia="Times New Roman" w:hAnsi="Times New Roman" w:cs="Times New Roman"/>
          <w:sz w:val="26"/>
          <w:szCs w:val="26"/>
          <w:bdr w:val="none" w:sz="0" w:space="0" w:color="auto" w:frame="1"/>
          <w:shd w:val="clear" w:color="auto" w:fill="FFFFFF"/>
        </w:rPr>
        <w:t xml:space="preserve"> cảng áp đặt.</w:t>
      </w:r>
    </w:p>
    <w:p w:rsidR="005B3B73" w:rsidRPr="005B3B73" w:rsidRDefault="005B3B73" w:rsidP="005B3B7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lastRenderedPageBreak/>
        <w:t xml:space="preserve">Quyền </w:t>
      </w:r>
      <w:r>
        <w:rPr>
          <w:rFonts w:ascii="Times New Roman" w:eastAsia="Times New Roman" w:hAnsi="Times New Roman" w:cs="Times New Roman"/>
          <w:sz w:val="26"/>
          <w:szCs w:val="26"/>
          <w:bdr w:val="none" w:sz="0" w:space="0" w:color="auto" w:frame="1"/>
          <w:shd w:val="clear" w:color="auto" w:fill="FFFFFF"/>
        </w:rPr>
        <w:t xml:space="preserve">được </w:t>
      </w:r>
      <w:r w:rsidRPr="005B3B73">
        <w:rPr>
          <w:rFonts w:ascii="Times New Roman" w:eastAsia="Times New Roman" w:hAnsi="Times New Roman" w:cs="Times New Roman"/>
          <w:sz w:val="26"/>
          <w:szCs w:val="26"/>
          <w:bdr w:val="none" w:sz="0" w:space="0" w:color="auto" w:frame="1"/>
          <w:shd w:val="clear" w:color="auto" w:fill="FFFFFF"/>
        </w:rPr>
        <w:t xml:space="preserve">hồi hương của thuyền viên mà không bị phân biệt đối xử đã được đưa vào, bất kể </w:t>
      </w:r>
      <w:r>
        <w:rPr>
          <w:rFonts w:ascii="Times New Roman" w:eastAsia="Times New Roman" w:hAnsi="Times New Roman" w:cs="Times New Roman"/>
          <w:sz w:val="26"/>
          <w:szCs w:val="26"/>
          <w:bdr w:val="none" w:sz="0" w:space="0" w:color="auto" w:frame="1"/>
          <w:shd w:val="clear" w:color="auto" w:fill="FFFFFF"/>
        </w:rPr>
        <w:t>quốc tịch của tàu</w:t>
      </w:r>
      <w:r w:rsidRPr="005B3B73">
        <w:rPr>
          <w:rFonts w:ascii="Times New Roman" w:eastAsia="Times New Roman" w:hAnsi="Times New Roman" w:cs="Times New Roman"/>
          <w:sz w:val="26"/>
          <w:szCs w:val="26"/>
          <w:bdr w:val="none" w:sz="0" w:space="0" w:color="auto" w:frame="1"/>
          <w:shd w:val="clear" w:color="auto" w:fill="FFFFFF"/>
        </w:rPr>
        <w:t>.</w:t>
      </w:r>
    </w:p>
    <w:p w:rsidR="005B3B73" w:rsidRPr="005B3B73" w:rsidRDefault="005B3B73" w:rsidP="005B3B73">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Thuyền viên sẽ được công nhận là những người lao động chủ chốt, giúp họ dễ dàng </w:t>
      </w:r>
      <w:r>
        <w:rPr>
          <w:rFonts w:ascii="Times New Roman" w:eastAsia="Times New Roman" w:hAnsi="Times New Roman" w:cs="Times New Roman"/>
          <w:sz w:val="26"/>
          <w:szCs w:val="26"/>
          <w:bdr w:val="none" w:sz="0" w:space="0" w:color="auto" w:frame="1"/>
          <w:shd w:val="clear" w:color="auto" w:fill="FFFFFF"/>
        </w:rPr>
        <w:t xml:space="preserve">di chuyển </w:t>
      </w:r>
      <w:r w:rsidRPr="005B3B73">
        <w:rPr>
          <w:rFonts w:ascii="Times New Roman" w:eastAsia="Times New Roman" w:hAnsi="Times New Roman" w:cs="Times New Roman"/>
          <w:sz w:val="26"/>
          <w:szCs w:val="26"/>
          <w:bdr w:val="none" w:sz="0" w:space="0" w:color="auto" w:frame="1"/>
          <w:shd w:val="clear" w:color="auto" w:fill="FFFFFF"/>
        </w:rPr>
        <w:t xml:space="preserve">đến và </w:t>
      </w:r>
      <w:r>
        <w:rPr>
          <w:rFonts w:ascii="Times New Roman" w:eastAsia="Times New Roman" w:hAnsi="Times New Roman" w:cs="Times New Roman"/>
          <w:sz w:val="26"/>
          <w:szCs w:val="26"/>
          <w:bdr w:val="none" w:sz="0" w:space="0" w:color="auto" w:frame="1"/>
          <w:shd w:val="clear" w:color="auto" w:fill="FFFFFF"/>
        </w:rPr>
        <w:t>rời</w:t>
      </w:r>
      <w:r w:rsidRPr="005B3B73">
        <w:rPr>
          <w:rFonts w:ascii="Times New Roman" w:eastAsia="Times New Roman" w:hAnsi="Times New Roman" w:cs="Times New Roman"/>
          <w:sz w:val="26"/>
          <w:szCs w:val="26"/>
          <w:bdr w:val="none" w:sz="0" w:space="0" w:color="auto" w:frame="1"/>
          <w:shd w:val="clear" w:color="auto" w:fill="FFFFFF"/>
        </w:rPr>
        <w:t xml:space="preserve"> tàu với ít hạn chế hơn so với những hạn chế đã tr</w:t>
      </w:r>
      <w:r w:rsidRPr="005B3B73">
        <w:rPr>
          <w:rFonts w:ascii="Times New Roman" w:eastAsia="Times New Roman" w:hAnsi="Times New Roman" w:cs="Times New Roman"/>
          <w:sz w:val="26"/>
          <w:szCs w:val="26"/>
          <w:bdr w:val="none" w:sz="0" w:space="0" w:color="auto" w:frame="1"/>
          <w:shd w:val="clear" w:color="auto" w:fill="FFFFFF"/>
        </w:rPr>
        <w:t>ải qua trong đại dịch Covid-19.</w:t>
      </w:r>
    </w:p>
    <w:p w:rsidR="005B3B73" w:rsidRPr="005B3B73" w:rsidRDefault="005B3B73" w:rsidP="005B3B73">
      <w:pPr>
        <w:shd w:val="clear" w:color="auto" w:fill="FFFFFF"/>
        <w:spacing w:before="120" w:after="120" w:line="390" w:lineRule="atLeast"/>
        <w:jc w:val="center"/>
        <w:textAlignment w:val="baseline"/>
        <w:rPr>
          <w:rFonts w:ascii="Times New Roman" w:eastAsia="Times New Roman" w:hAnsi="Times New Roman" w:cs="Times New Roman"/>
          <w:color w:val="0070C0"/>
          <w:sz w:val="26"/>
          <w:szCs w:val="26"/>
          <w:bdr w:val="none" w:sz="0" w:space="0" w:color="auto" w:frame="1"/>
          <w:shd w:val="clear" w:color="auto" w:fill="FFFFFF"/>
        </w:rPr>
      </w:pPr>
      <w:r w:rsidRPr="005B3B73">
        <w:rPr>
          <w:rFonts w:ascii="Times New Roman" w:eastAsia="Times New Roman" w:hAnsi="Times New Roman" w:cs="Times New Roman"/>
          <w:color w:val="0070C0"/>
          <w:sz w:val="26"/>
          <w:szCs w:val="26"/>
          <w:bdr w:val="none" w:sz="0" w:space="0" w:color="auto" w:frame="1"/>
          <w:shd w:val="clear" w:color="auto" w:fill="FFFFFF"/>
        </w:rPr>
        <w:t xml:space="preserve">Việc ILO công nhận </w:t>
      </w:r>
      <w:r w:rsidRPr="005B3B73">
        <w:rPr>
          <w:rFonts w:ascii="Times New Roman" w:eastAsia="Times New Roman" w:hAnsi="Times New Roman" w:cs="Times New Roman"/>
          <w:color w:val="0070C0"/>
          <w:sz w:val="26"/>
          <w:szCs w:val="26"/>
          <w:bdr w:val="none" w:sz="0" w:space="0" w:color="auto" w:frame="1"/>
          <w:shd w:val="clear" w:color="auto" w:fill="FFFFFF"/>
        </w:rPr>
        <w:t>thuyền viên</w:t>
      </w:r>
      <w:r w:rsidRPr="005B3B73">
        <w:rPr>
          <w:rFonts w:ascii="Times New Roman" w:eastAsia="Times New Roman" w:hAnsi="Times New Roman" w:cs="Times New Roman"/>
          <w:color w:val="0070C0"/>
          <w:sz w:val="26"/>
          <w:szCs w:val="26"/>
          <w:bdr w:val="none" w:sz="0" w:space="0" w:color="auto" w:frame="1"/>
          <w:shd w:val="clear" w:color="auto" w:fill="FFFFFF"/>
        </w:rPr>
        <w:t xml:space="preserve"> là người lao động chủ chốt vừa mang tính biểu tượng vừa mang tính thực chất — một chiến thắng lớn cho cộng đồng hàng hải và là phản ứng trực tiếp đối với những lời kêu gọi khẩn cấp mà </w:t>
      </w:r>
      <w:r w:rsidRPr="005B3B73">
        <w:rPr>
          <w:rFonts w:ascii="Times New Roman" w:eastAsia="Times New Roman" w:hAnsi="Times New Roman" w:cs="Times New Roman"/>
          <w:color w:val="0070C0"/>
          <w:sz w:val="26"/>
          <w:szCs w:val="26"/>
          <w:bdr w:val="none" w:sz="0" w:space="0" w:color="auto" w:frame="1"/>
          <w:shd w:val="clear" w:color="auto" w:fill="FFFFFF"/>
        </w:rPr>
        <w:t>cộng đồng hàng hải</w:t>
      </w:r>
      <w:r w:rsidRPr="005B3B73">
        <w:rPr>
          <w:rFonts w:ascii="Times New Roman" w:eastAsia="Times New Roman" w:hAnsi="Times New Roman" w:cs="Times New Roman"/>
          <w:color w:val="0070C0"/>
          <w:sz w:val="26"/>
          <w:szCs w:val="26"/>
          <w:bdr w:val="none" w:sz="0" w:space="0" w:color="auto" w:frame="1"/>
          <w:shd w:val="clear" w:color="auto" w:fill="FFFFFF"/>
        </w:rPr>
        <w:t xml:space="preserve"> đã đưa ra trong suốt cuộc khủng hoảng COVID-19,</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 John Xylas, Chủ tịch INTERCARGO, cho biết về quyết định này, đồng thời nói thêm rằng đó là sự công nhận vai trò thiết yếu của </w:t>
      </w:r>
      <w:r>
        <w:rPr>
          <w:rFonts w:ascii="Times New Roman" w:eastAsia="Times New Roman" w:hAnsi="Times New Roman" w:cs="Times New Roman"/>
          <w:sz w:val="26"/>
          <w:szCs w:val="26"/>
          <w:bdr w:val="none" w:sz="0" w:space="0" w:color="auto" w:frame="1"/>
          <w:shd w:val="clear" w:color="auto" w:fill="FFFFFF"/>
        </w:rPr>
        <w:t>thuyền viên</w:t>
      </w:r>
      <w:r w:rsidRPr="005B3B73">
        <w:rPr>
          <w:rFonts w:ascii="Times New Roman" w:eastAsia="Times New Roman" w:hAnsi="Times New Roman" w:cs="Times New Roman"/>
          <w:sz w:val="26"/>
          <w:szCs w:val="26"/>
          <w:bdr w:val="none" w:sz="0" w:space="0" w:color="auto" w:frame="1"/>
          <w:shd w:val="clear" w:color="auto" w:fill="FFFFFF"/>
        </w:rPr>
        <w:t xml:space="preserve"> trong thương mại toàn cầu và những hy sinh mà họ phải trải qua hàng ngày. Ông cũng đề cập rằng đó là lời nhắc nhở rằng các chính phủ phải hành động để </w:t>
      </w:r>
      <w:r>
        <w:rPr>
          <w:rFonts w:ascii="Times New Roman" w:eastAsia="Times New Roman" w:hAnsi="Times New Roman" w:cs="Times New Roman"/>
          <w:sz w:val="26"/>
          <w:szCs w:val="26"/>
          <w:bdr w:val="none" w:sz="0" w:space="0" w:color="auto" w:frame="1"/>
          <w:shd w:val="clear" w:color="auto" w:fill="FFFFFF"/>
        </w:rPr>
        <w:t>triển khai</w:t>
      </w:r>
      <w:r w:rsidRPr="005B3B73">
        <w:rPr>
          <w:rFonts w:ascii="Times New Roman" w:eastAsia="Times New Roman" w:hAnsi="Times New Roman" w:cs="Times New Roman"/>
          <w:sz w:val="26"/>
          <w:szCs w:val="26"/>
          <w:bdr w:val="none" w:sz="0" w:space="0" w:color="auto" w:frame="1"/>
          <w:shd w:val="clear" w:color="auto" w:fill="FFFFFF"/>
        </w:rPr>
        <w:t xml:space="preserve"> và thực thi những thay đổi này ở cấp </w:t>
      </w:r>
      <w:r>
        <w:rPr>
          <w:rFonts w:ascii="Times New Roman" w:eastAsia="Times New Roman" w:hAnsi="Times New Roman" w:cs="Times New Roman"/>
          <w:sz w:val="26"/>
          <w:szCs w:val="26"/>
          <w:bdr w:val="none" w:sz="0" w:space="0" w:color="auto" w:frame="1"/>
          <w:shd w:val="clear" w:color="auto" w:fill="FFFFFF"/>
        </w:rPr>
        <w:t xml:space="preserve">độ </w:t>
      </w:r>
      <w:r w:rsidRPr="005B3B73">
        <w:rPr>
          <w:rFonts w:ascii="Times New Roman" w:eastAsia="Times New Roman" w:hAnsi="Times New Roman" w:cs="Times New Roman"/>
          <w:sz w:val="26"/>
          <w:szCs w:val="26"/>
          <w:bdr w:val="none" w:sz="0" w:space="0" w:color="auto" w:frame="1"/>
          <w:shd w:val="clear" w:color="auto" w:fill="FFFFFF"/>
        </w:rPr>
        <w:t>quốc gia.</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w:t>
      </w:r>
      <w:r w:rsidRPr="00205B5E">
        <w:rPr>
          <w:rFonts w:ascii="Times New Roman" w:eastAsia="Times New Roman" w:hAnsi="Times New Roman" w:cs="Times New Roman"/>
          <w:color w:val="0070C0"/>
          <w:sz w:val="26"/>
          <w:szCs w:val="26"/>
          <w:bdr w:val="none" w:sz="0" w:space="0" w:color="auto" w:frame="1"/>
          <w:shd w:val="clear" w:color="auto" w:fill="FFFFFF"/>
        </w:rPr>
        <w:t>Thuyền viên</w:t>
      </w:r>
      <w:r w:rsidRPr="00205B5E">
        <w:rPr>
          <w:rFonts w:ascii="Times New Roman" w:eastAsia="Times New Roman" w:hAnsi="Times New Roman" w:cs="Times New Roman"/>
          <w:color w:val="0070C0"/>
          <w:sz w:val="26"/>
          <w:szCs w:val="26"/>
          <w:bdr w:val="none" w:sz="0" w:space="0" w:color="auto" w:frame="1"/>
          <w:shd w:val="clear" w:color="auto" w:fill="FFFFFF"/>
        </w:rPr>
        <w:t xml:space="preserve"> không bao giờ </w:t>
      </w:r>
      <w:r w:rsidRPr="00205B5E">
        <w:rPr>
          <w:rFonts w:ascii="Times New Roman" w:eastAsia="Times New Roman" w:hAnsi="Times New Roman" w:cs="Times New Roman"/>
          <w:color w:val="0070C0"/>
          <w:sz w:val="26"/>
          <w:szCs w:val="26"/>
          <w:bdr w:val="none" w:sz="0" w:space="0" w:color="auto" w:frame="1"/>
          <w:shd w:val="clear" w:color="auto" w:fill="FFFFFF"/>
        </w:rPr>
        <w:t>bị</w:t>
      </w:r>
      <w:r w:rsidRPr="00205B5E">
        <w:rPr>
          <w:rFonts w:ascii="Times New Roman" w:eastAsia="Times New Roman" w:hAnsi="Times New Roman" w:cs="Times New Roman"/>
          <w:color w:val="0070C0"/>
          <w:sz w:val="26"/>
          <w:szCs w:val="26"/>
          <w:bdr w:val="none" w:sz="0" w:space="0" w:color="auto" w:frame="1"/>
          <w:shd w:val="clear" w:color="auto" w:fill="FFFFFF"/>
        </w:rPr>
        <w:t xml:space="preserve"> trở thành nạn nhân của tình trạng kém hiệu quả của thể chế hoặc lỗ hổng trong quy định”</w:t>
      </w:r>
      <w:r w:rsidRPr="005B3B73">
        <w:rPr>
          <w:rFonts w:ascii="Times New Roman" w:eastAsia="Times New Roman" w:hAnsi="Times New Roman" w:cs="Times New Roman"/>
          <w:sz w:val="26"/>
          <w:szCs w:val="26"/>
          <w:bdr w:val="none" w:sz="0" w:space="0" w:color="auto" w:frame="1"/>
          <w:shd w:val="clear" w:color="auto" w:fill="FFFFFF"/>
        </w:rPr>
        <w:t xml:space="preserve">, Xylas cho biết. </w:t>
      </w:r>
      <w:r w:rsidRPr="00205B5E">
        <w:rPr>
          <w:rFonts w:ascii="Times New Roman" w:eastAsia="Times New Roman" w:hAnsi="Times New Roman" w:cs="Times New Roman"/>
          <w:color w:val="0070C0"/>
          <w:sz w:val="26"/>
          <w:szCs w:val="26"/>
          <w:bdr w:val="none" w:sz="0" w:space="0" w:color="auto" w:frame="1"/>
          <w:shd w:val="clear" w:color="auto" w:fill="FFFFFF"/>
        </w:rPr>
        <w:t>“Chúng tôi kêu gọi tất cả các quốc gia thành viên ILO và các cơ quan quản lý hàng hải thực hiện thống nhất và hiệu quả</w:t>
      </w:r>
      <w:r w:rsidRPr="00205B5E">
        <w:rPr>
          <w:rFonts w:ascii="Times New Roman" w:eastAsia="Times New Roman" w:hAnsi="Times New Roman" w:cs="Times New Roman"/>
          <w:color w:val="0070C0"/>
          <w:sz w:val="26"/>
          <w:szCs w:val="26"/>
          <w:bdr w:val="none" w:sz="0" w:space="0" w:color="auto" w:frame="1"/>
          <w:shd w:val="clear" w:color="auto" w:fill="FFFFFF"/>
        </w:rPr>
        <w:t xml:space="preserve"> các quyền của thuyền viên</w:t>
      </w:r>
      <w:r w:rsidRPr="00205B5E">
        <w:rPr>
          <w:rFonts w:ascii="Times New Roman" w:eastAsia="Times New Roman" w:hAnsi="Times New Roman" w:cs="Times New Roman"/>
          <w:color w:val="0070C0"/>
          <w:sz w:val="26"/>
          <w:szCs w:val="26"/>
          <w:bdr w:val="none" w:sz="0" w:space="0" w:color="auto" w:frame="1"/>
          <w:shd w:val="clear" w:color="auto" w:fill="FFFFFF"/>
        </w:rPr>
        <w:t xml:space="preserve">. Sự công nhận là chưa đủ — các quyền </w:t>
      </w:r>
      <w:r w:rsidR="00205B5E" w:rsidRPr="00205B5E">
        <w:rPr>
          <w:rFonts w:ascii="Times New Roman" w:eastAsia="Times New Roman" w:hAnsi="Times New Roman" w:cs="Times New Roman"/>
          <w:color w:val="0070C0"/>
          <w:sz w:val="26"/>
          <w:szCs w:val="26"/>
          <w:bdr w:val="none" w:sz="0" w:space="0" w:color="auto" w:frame="1"/>
          <w:shd w:val="clear" w:color="auto" w:fill="FFFFFF"/>
        </w:rPr>
        <w:t xml:space="preserve">này </w:t>
      </w:r>
      <w:r w:rsidRPr="00205B5E">
        <w:rPr>
          <w:rFonts w:ascii="Times New Roman" w:eastAsia="Times New Roman" w:hAnsi="Times New Roman" w:cs="Times New Roman"/>
          <w:color w:val="0070C0"/>
          <w:sz w:val="26"/>
          <w:szCs w:val="26"/>
          <w:bdr w:val="none" w:sz="0" w:space="0" w:color="auto" w:frame="1"/>
          <w:shd w:val="clear" w:color="auto" w:fill="FFFFFF"/>
        </w:rPr>
        <w:t>phải được bảo vệ trong thực tế”.</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Hơn nữa, nhiều biện pháp khác nhau để chống lại bạo lực và quấy rối trên tàu, bao gồm quấy rối tình dục, bắt nạt và tấn công tình dục, đã được đưa vào Công ước Lao động Hàng hải năm 2006.</w:t>
      </w:r>
    </w:p>
    <w:p w:rsidR="005B3B73" w:rsidRPr="00205B5E" w:rsidRDefault="00205B5E" w:rsidP="005B3B73">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05B5E">
        <w:rPr>
          <w:rFonts w:ascii="Times New Roman" w:eastAsia="Times New Roman" w:hAnsi="Times New Roman" w:cs="Times New Roman"/>
          <w:b/>
          <w:sz w:val="26"/>
          <w:szCs w:val="26"/>
          <w:bdr w:val="none" w:sz="0" w:space="0" w:color="auto" w:frame="1"/>
          <w:shd w:val="clear" w:color="auto" w:fill="FFFFFF"/>
        </w:rPr>
        <w:t>Đi</w:t>
      </w:r>
      <w:r w:rsidR="005B3B73" w:rsidRPr="00205B5E">
        <w:rPr>
          <w:rFonts w:ascii="Times New Roman" w:eastAsia="Times New Roman" w:hAnsi="Times New Roman" w:cs="Times New Roman"/>
          <w:b/>
          <w:sz w:val="26"/>
          <w:szCs w:val="26"/>
          <w:bdr w:val="none" w:sz="0" w:space="0" w:color="auto" w:frame="1"/>
          <w:shd w:val="clear" w:color="auto" w:fill="FFFFFF"/>
        </w:rPr>
        <w:t xml:space="preserve"> bờ (sửa đổi liên quan đến quy định 2.4)</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Một tiêu chuẩn mới đã được thống nhất về </w:t>
      </w:r>
      <w:r w:rsidR="00205B5E">
        <w:rPr>
          <w:rFonts w:ascii="Times New Roman" w:eastAsia="Times New Roman" w:hAnsi="Times New Roman" w:cs="Times New Roman"/>
          <w:sz w:val="26"/>
          <w:szCs w:val="26"/>
          <w:bdr w:val="none" w:sz="0" w:space="0" w:color="auto" w:frame="1"/>
          <w:shd w:val="clear" w:color="auto" w:fill="FFFFFF"/>
        </w:rPr>
        <w:t>đi</w:t>
      </w:r>
      <w:r w:rsidRPr="005B3B73">
        <w:rPr>
          <w:rFonts w:ascii="Times New Roman" w:eastAsia="Times New Roman" w:hAnsi="Times New Roman" w:cs="Times New Roman"/>
          <w:sz w:val="26"/>
          <w:szCs w:val="26"/>
          <w:bdr w:val="none" w:sz="0" w:space="0" w:color="auto" w:frame="1"/>
          <w:shd w:val="clear" w:color="auto" w:fill="FFFFFF"/>
        </w:rPr>
        <w:t xml:space="preserve"> bờ, đặt ra nghĩa vụ cho cả Quốc gia thành viên và chủ tàu.</w:t>
      </w:r>
    </w:p>
    <w:p w:rsidR="005B3B73" w:rsidRP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Công ước sẽ được sửa đổi để yêu cầu các Quốc gia thành viên </w:t>
      </w:r>
      <w:r w:rsidR="00205B5E">
        <w:rPr>
          <w:rFonts w:ascii="Times New Roman" w:eastAsia="Times New Roman" w:hAnsi="Times New Roman" w:cs="Times New Roman"/>
          <w:sz w:val="26"/>
          <w:szCs w:val="26"/>
          <w:bdr w:val="none" w:sz="0" w:space="0" w:color="auto" w:frame="1"/>
          <w:shd w:val="clear" w:color="auto" w:fill="FFFFFF"/>
        </w:rPr>
        <w:t xml:space="preserve">phải </w:t>
      </w:r>
      <w:r w:rsidRPr="005B3B73">
        <w:rPr>
          <w:rFonts w:ascii="Times New Roman" w:eastAsia="Times New Roman" w:hAnsi="Times New Roman" w:cs="Times New Roman"/>
          <w:sz w:val="26"/>
          <w:szCs w:val="26"/>
          <w:bdr w:val="none" w:sz="0" w:space="0" w:color="auto" w:frame="1"/>
          <w:shd w:val="clear" w:color="auto" w:fill="FFFFFF"/>
        </w:rPr>
        <w:t xml:space="preserve">cho phép </w:t>
      </w:r>
      <w:r w:rsidR="00205B5E">
        <w:rPr>
          <w:rFonts w:ascii="Times New Roman" w:eastAsia="Times New Roman" w:hAnsi="Times New Roman" w:cs="Times New Roman"/>
          <w:sz w:val="26"/>
          <w:szCs w:val="26"/>
          <w:bdr w:val="none" w:sz="0" w:space="0" w:color="auto" w:frame="1"/>
          <w:shd w:val="clear" w:color="auto" w:fill="FFFFFF"/>
        </w:rPr>
        <w:t>thuyền viên đi</w:t>
      </w:r>
      <w:r w:rsidRPr="005B3B73">
        <w:rPr>
          <w:rFonts w:ascii="Times New Roman" w:eastAsia="Times New Roman" w:hAnsi="Times New Roman" w:cs="Times New Roman"/>
          <w:sz w:val="26"/>
          <w:szCs w:val="26"/>
          <w:bdr w:val="none" w:sz="0" w:space="0" w:color="auto" w:frame="1"/>
          <w:shd w:val="clear" w:color="auto" w:fill="FFFFFF"/>
        </w:rPr>
        <w:t xml:space="preserve"> bờ khi tàu đang ở cảng với điều kiện tất cả các </w:t>
      </w:r>
      <w:r w:rsidR="00205B5E">
        <w:rPr>
          <w:rFonts w:ascii="Times New Roman" w:eastAsia="Times New Roman" w:hAnsi="Times New Roman" w:cs="Times New Roman"/>
          <w:sz w:val="26"/>
          <w:szCs w:val="26"/>
          <w:bdr w:val="none" w:sz="0" w:space="0" w:color="auto" w:frame="1"/>
          <w:shd w:val="clear" w:color="auto" w:fill="FFFFFF"/>
        </w:rPr>
        <w:t>thủ tục</w:t>
      </w:r>
      <w:r w:rsidRPr="005B3B73">
        <w:rPr>
          <w:rFonts w:ascii="Times New Roman" w:eastAsia="Times New Roman" w:hAnsi="Times New Roman" w:cs="Times New Roman"/>
          <w:sz w:val="26"/>
          <w:szCs w:val="26"/>
          <w:bdr w:val="none" w:sz="0" w:space="0" w:color="auto" w:frame="1"/>
          <w:shd w:val="clear" w:color="auto" w:fill="FFFFFF"/>
        </w:rPr>
        <w:t xml:space="preserve"> có liên quan đã được hoàn thành. Các Quốc gia thành viên vẫn có thể từ chối </w:t>
      </w:r>
      <w:r w:rsidR="00205B5E">
        <w:rPr>
          <w:rFonts w:ascii="Times New Roman" w:eastAsia="Times New Roman" w:hAnsi="Times New Roman" w:cs="Times New Roman"/>
          <w:sz w:val="26"/>
          <w:szCs w:val="26"/>
          <w:bdr w:val="none" w:sz="0" w:space="0" w:color="auto" w:frame="1"/>
          <w:shd w:val="clear" w:color="auto" w:fill="FFFFFF"/>
        </w:rPr>
        <w:t>cho thuyền viên</w:t>
      </w:r>
      <w:r w:rsidRPr="005B3B73">
        <w:rPr>
          <w:rFonts w:ascii="Times New Roman" w:eastAsia="Times New Roman" w:hAnsi="Times New Roman" w:cs="Times New Roman"/>
          <w:sz w:val="26"/>
          <w:szCs w:val="26"/>
          <w:bdr w:val="none" w:sz="0" w:space="0" w:color="auto" w:frame="1"/>
          <w:shd w:val="clear" w:color="auto" w:fill="FFFFFF"/>
        </w:rPr>
        <w:t xml:space="preserve"> </w:t>
      </w:r>
      <w:r w:rsidR="00205B5E">
        <w:rPr>
          <w:rFonts w:ascii="Times New Roman" w:eastAsia="Times New Roman" w:hAnsi="Times New Roman" w:cs="Times New Roman"/>
          <w:sz w:val="26"/>
          <w:szCs w:val="26"/>
          <w:bdr w:val="none" w:sz="0" w:space="0" w:color="auto" w:frame="1"/>
          <w:shd w:val="clear" w:color="auto" w:fill="FFFFFF"/>
        </w:rPr>
        <w:t xml:space="preserve">đi bờ </w:t>
      </w:r>
      <w:r w:rsidRPr="005B3B73">
        <w:rPr>
          <w:rFonts w:ascii="Times New Roman" w:eastAsia="Times New Roman" w:hAnsi="Times New Roman" w:cs="Times New Roman"/>
          <w:sz w:val="26"/>
          <w:szCs w:val="26"/>
          <w:bdr w:val="none" w:sz="0" w:space="0" w:color="auto" w:frame="1"/>
          <w:shd w:val="clear" w:color="auto" w:fill="FFFFFF"/>
        </w:rPr>
        <w:t xml:space="preserve">dựa trên sức khỏe cộng đồng, an ninh, an toàn công cộng hoặc trật tự công cộng. Trong trường hợp từ chối </w:t>
      </w:r>
      <w:r w:rsidR="00205B5E">
        <w:rPr>
          <w:rFonts w:ascii="Times New Roman" w:eastAsia="Times New Roman" w:hAnsi="Times New Roman" w:cs="Times New Roman"/>
          <w:sz w:val="26"/>
          <w:szCs w:val="26"/>
          <w:bdr w:val="none" w:sz="0" w:space="0" w:color="auto" w:frame="1"/>
          <w:shd w:val="clear" w:color="auto" w:fill="FFFFFF"/>
        </w:rPr>
        <w:t>cho thuyền viên đi bờ thì</w:t>
      </w:r>
      <w:r w:rsidRPr="005B3B73">
        <w:rPr>
          <w:rFonts w:ascii="Times New Roman" w:eastAsia="Times New Roman" w:hAnsi="Times New Roman" w:cs="Times New Roman"/>
          <w:sz w:val="26"/>
          <w:szCs w:val="26"/>
          <w:bdr w:val="none" w:sz="0" w:space="0" w:color="auto" w:frame="1"/>
          <w:shd w:val="clear" w:color="auto" w:fill="FFFFFF"/>
        </w:rPr>
        <w:t xml:space="preserve"> </w:t>
      </w:r>
      <w:r w:rsidR="00205B5E">
        <w:rPr>
          <w:rFonts w:ascii="Times New Roman" w:eastAsia="Times New Roman" w:hAnsi="Times New Roman" w:cs="Times New Roman"/>
          <w:sz w:val="26"/>
          <w:szCs w:val="26"/>
          <w:bdr w:val="none" w:sz="0" w:space="0" w:color="auto" w:frame="1"/>
          <w:shd w:val="clear" w:color="auto" w:fill="FFFFFF"/>
        </w:rPr>
        <w:t>cơ quan chức năng của</w:t>
      </w:r>
      <w:r w:rsidRPr="005B3B73">
        <w:rPr>
          <w:rFonts w:ascii="Times New Roman" w:eastAsia="Times New Roman" w:hAnsi="Times New Roman" w:cs="Times New Roman"/>
          <w:sz w:val="26"/>
          <w:szCs w:val="26"/>
          <w:bdr w:val="none" w:sz="0" w:space="0" w:color="auto" w:frame="1"/>
          <w:shd w:val="clear" w:color="auto" w:fill="FFFFFF"/>
        </w:rPr>
        <w:t xml:space="preserve"> Quốc gia </w:t>
      </w:r>
      <w:r w:rsidR="00205B5E">
        <w:rPr>
          <w:rFonts w:ascii="Times New Roman" w:eastAsia="Times New Roman" w:hAnsi="Times New Roman" w:cs="Times New Roman"/>
          <w:sz w:val="26"/>
          <w:szCs w:val="26"/>
          <w:bdr w:val="none" w:sz="0" w:space="0" w:color="auto" w:frame="1"/>
          <w:shd w:val="clear" w:color="auto" w:fill="FFFFFF"/>
        </w:rPr>
        <w:t xml:space="preserve">có </w:t>
      </w:r>
      <w:r w:rsidRPr="005B3B73">
        <w:rPr>
          <w:rFonts w:ascii="Times New Roman" w:eastAsia="Times New Roman" w:hAnsi="Times New Roman" w:cs="Times New Roman"/>
          <w:sz w:val="26"/>
          <w:szCs w:val="26"/>
          <w:bdr w:val="none" w:sz="0" w:space="0" w:color="auto" w:frame="1"/>
          <w:shd w:val="clear" w:color="auto" w:fill="FFFFFF"/>
        </w:rPr>
        <w:t xml:space="preserve">cảng phải thông báo cho Thuyền trưởng và nếu Thuyền trưởng hoặc </w:t>
      </w:r>
      <w:r w:rsidR="00205B5E">
        <w:rPr>
          <w:rFonts w:ascii="Times New Roman" w:eastAsia="Times New Roman" w:hAnsi="Times New Roman" w:cs="Times New Roman"/>
          <w:sz w:val="26"/>
          <w:szCs w:val="26"/>
          <w:bdr w:val="none" w:sz="0" w:space="0" w:color="auto" w:frame="1"/>
          <w:shd w:val="clear" w:color="auto" w:fill="FFFFFF"/>
        </w:rPr>
        <w:t>thuyền viên yêu cầu thì</w:t>
      </w:r>
      <w:r w:rsidRPr="005B3B73">
        <w:rPr>
          <w:rFonts w:ascii="Times New Roman" w:eastAsia="Times New Roman" w:hAnsi="Times New Roman" w:cs="Times New Roman"/>
          <w:sz w:val="26"/>
          <w:szCs w:val="26"/>
          <w:bdr w:val="none" w:sz="0" w:space="0" w:color="auto" w:frame="1"/>
          <w:shd w:val="clear" w:color="auto" w:fill="FFFFFF"/>
        </w:rPr>
        <w:t xml:space="preserve"> những lý do </w:t>
      </w:r>
      <w:r w:rsidR="00205B5E">
        <w:rPr>
          <w:rFonts w:ascii="Times New Roman" w:eastAsia="Times New Roman" w:hAnsi="Times New Roman" w:cs="Times New Roman"/>
          <w:sz w:val="26"/>
          <w:szCs w:val="26"/>
          <w:bdr w:val="none" w:sz="0" w:space="0" w:color="auto" w:frame="1"/>
          <w:shd w:val="clear" w:color="auto" w:fill="FFFFFF"/>
        </w:rPr>
        <w:t>của việc không cho đi bờ</w:t>
      </w:r>
      <w:r w:rsidRPr="005B3B73">
        <w:rPr>
          <w:rFonts w:ascii="Times New Roman" w:eastAsia="Times New Roman" w:hAnsi="Times New Roman" w:cs="Times New Roman"/>
          <w:sz w:val="26"/>
          <w:szCs w:val="26"/>
          <w:bdr w:val="none" w:sz="0" w:space="0" w:color="auto" w:frame="1"/>
          <w:shd w:val="clear" w:color="auto" w:fill="FFFFFF"/>
        </w:rPr>
        <w:t xml:space="preserve"> phải được thông báo bằng văn bản.</w:t>
      </w:r>
    </w:p>
    <w:p w:rsidR="005B3B73" w:rsidRDefault="005B3B73" w:rsidP="005B3B7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5B3B73">
        <w:rPr>
          <w:rFonts w:ascii="Times New Roman" w:eastAsia="Times New Roman" w:hAnsi="Times New Roman" w:cs="Times New Roman"/>
          <w:sz w:val="26"/>
          <w:szCs w:val="26"/>
          <w:bdr w:val="none" w:sz="0" w:space="0" w:color="auto" w:frame="1"/>
          <w:shd w:val="clear" w:color="auto" w:fill="FFFFFF"/>
        </w:rPr>
        <w:t xml:space="preserve">Không được phân biệt đối xử </w:t>
      </w:r>
      <w:r w:rsidR="00205B5E">
        <w:rPr>
          <w:rFonts w:ascii="Times New Roman" w:eastAsia="Times New Roman" w:hAnsi="Times New Roman" w:cs="Times New Roman"/>
          <w:sz w:val="26"/>
          <w:szCs w:val="26"/>
          <w:bdr w:val="none" w:sz="0" w:space="0" w:color="auto" w:frame="1"/>
          <w:shd w:val="clear" w:color="auto" w:fill="FFFFFF"/>
        </w:rPr>
        <w:t xml:space="preserve">dựa </w:t>
      </w:r>
      <w:r w:rsidRPr="005B3B73">
        <w:rPr>
          <w:rFonts w:ascii="Times New Roman" w:eastAsia="Times New Roman" w:hAnsi="Times New Roman" w:cs="Times New Roman"/>
          <w:sz w:val="26"/>
          <w:szCs w:val="26"/>
          <w:bdr w:val="none" w:sz="0" w:space="0" w:color="auto" w:frame="1"/>
          <w:shd w:val="clear" w:color="auto" w:fill="FFFFFF"/>
        </w:rPr>
        <w:t xml:space="preserve">trên bất kỳ cơ sở nào về việc ai được phép </w:t>
      </w:r>
      <w:r w:rsidR="00205B5E">
        <w:rPr>
          <w:rFonts w:ascii="Times New Roman" w:eastAsia="Times New Roman" w:hAnsi="Times New Roman" w:cs="Times New Roman"/>
          <w:sz w:val="26"/>
          <w:szCs w:val="26"/>
          <w:bdr w:val="none" w:sz="0" w:space="0" w:color="auto" w:frame="1"/>
          <w:shd w:val="clear" w:color="auto" w:fill="FFFFFF"/>
        </w:rPr>
        <w:t>đi</w:t>
      </w:r>
      <w:r w:rsidRPr="005B3B73">
        <w:rPr>
          <w:rFonts w:ascii="Times New Roman" w:eastAsia="Times New Roman" w:hAnsi="Times New Roman" w:cs="Times New Roman"/>
          <w:sz w:val="26"/>
          <w:szCs w:val="26"/>
          <w:bdr w:val="none" w:sz="0" w:space="0" w:color="auto" w:frame="1"/>
          <w:shd w:val="clear" w:color="auto" w:fill="FFFFFF"/>
        </w:rPr>
        <w:t xml:space="preserve"> bờ. Điều này không liên quan đến </w:t>
      </w:r>
      <w:r w:rsidR="00205B5E">
        <w:rPr>
          <w:rFonts w:ascii="Times New Roman" w:eastAsia="Times New Roman" w:hAnsi="Times New Roman" w:cs="Times New Roman"/>
          <w:sz w:val="26"/>
          <w:szCs w:val="26"/>
          <w:bdr w:val="none" w:sz="0" w:space="0" w:color="auto" w:frame="1"/>
          <w:shd w:val="clear" w:color="auto" w:fill="FFFFFF"/>
        </w:rPr>
        <w:t>cờ của</w:t>
      </w:r>
      <w:r w:rsidRPr="005B3B73">
        <w:rPr>
          <w:rFonts w:ascii="Times New Roman" w:eastAsia="Times New Roman" w:hAnsi="Times New Roman" w:cs="Times New Roman"/>
          <w:sz w:val="26"/>
          <w:szCs w:val="26"/>
          <w:bdr w:val="none" w:sz="0" w:space="0" w:color="auto" w:frame="1"/>
          <w:shd w:val="clear" w:color="auto" w:fill="FFFFFF"/>
        </w:rPr>
        <w:t xml:space="preserve"> </w:t>
      </w:r>
      <w:r w:rsidR="00205B5E">
        <w:rPr>
          <w:rFonts w:ascii="Times New Roman" w:eastAsia="Times New Roman" w:hAnsi="Times New Roman" w:cs="Times New Roman"/>
          <w:sz w:val="26"/>
          <w:szCs w:val="26"/>
          <w:bdr w:val="none" w:sz="0" w:space="0" w:color="auto" w:frame="1"/>
          <w:shd w:val="clear" w:color="auto" w:fill="FFFFFF"/>
        </w:rPr>
        <w:t xml:space="preserve">tàu mà họ được thuê </w:t>
      </w:r>
      <w:r w:rsidRPr="005B3B73">
        <w:rPr>
          <w:rFonts w:ascii="Times New Roman" w:eastAsia="Times New Roman" w:hAnsi="Times New Roman" w:cs="Times New Roman"/>
          <w:sz w:val="26"/>
          <w:szCs w:val="26"/>
          <w:bdr w:val="none" w:sz="0" w:space="0" w:color="auto" w:frame="1"/>
          <w:shd w:val="clear" w:color="auto" w:fill="FFFFFF"/>
        </w:rPr>
        <w:t>hoặc làm việc</w:t>
      </w:r>
      <w:r w:rsidR="00205B5E">
        <w:rPr>
          <w:rFonts w:ascii="Times New Roman" w:eastAsia="Times New Roman" w:hAnsi="Times New Roman" w:cs="Times New Roman"/>
          <w:sz w:val="26"/>
          <w:szCs w:val="26"/>
          <w:bdr w:val="none" w:sz="0" w:space="0" w:color="auto" w:frame="1"/>
          <w:shd w:val="clear" w:color="auto" w:fill="FFFFFF"/>
        </w:rPr>
        <w:t xml:space="preserve"> trên đó</w:t>
      </w:r>
      <w:r w:rsidRPr="005B3B73">
        <w:rPr>
          <w:rFonts w:ascii="Times New Roman" w:eastAsia="Times New Roman" w:hAnsi="Times New Roman" w:cs="Times New Roman"/>
          <w:sz w:val="26"/>
          <w:szCs w:val="26"/>
          <w:bdr w:val="none" w:sz="0" w:space="0" w:color="auto" w:frame="1"/>
          <w:shd w:val="clear" w:color="auto" w:fill="FFFFFF"/>
        </w:rPr>
        <w:t>.</w:t>
      </w:r>
    </w:p>
    <w:p w:rsidR="00205B5E" w:rsidRPr="00205B5E"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 xml:space="preserve">Thuyền viên </w:t>
      </w:r>
      <w:r w:rsidRPr="00205B5E">
        <w:rPr>
          <w:rFonts w:ascii="Times New Roman" w:eastAsia="Times New Roman" w:hAnsi="Times New Roman" w:cs="Times New Roman"/>
          <w:sz w:val="26"/>
          <w:szCs w:val="26"/>
          <w:bdr w:val="none" w:sz="0" w:space="0" w:color="auto" w:frame="1"/>
          <w:shd w:val="clear" w:color="auto" w:fill="FFFFFF"/>
        </w:rPr>
        <w:t xml:space="preserve">không cần phải có thị thực hoặc giấy phép để được </w:t>
      </w:r>
      <w:r>
        <w:rPr>
          <w:rFonts w:ascii="Times New Roman" w:eastAsia="Times New Roman" w:hAnsi="Times New Roman" w:cs="Times New Roman"/>
          <w:sz w:val="26"/>
          <w:szCs w:val="26"/>
          <w:bdr w:val="none" w:sz="0" w:space="0" w:color="auto" w:frame="1"/>
          <w:shd w:val="clear" w:color="auto" w:fill="FFFFFF"/>
        </w:rPr>
        <w:t>đi</w:t>
      </w:r>
      <w:r w:rsidRPr="00205B5E">
        <w:rPr>
          <w:rFonts w:ascii="Times New Roman" w:eastAsia="Times New Roman" w:hAnsi="Times New Roman" w:cs="Times New Roman"/>
          <w:sz w:val="26"/>
          <w:szCs w:val="26"/>
          <w:bdr w:val="none" w:sz="0" w:space="0" w:color="auto" w:frame="1"/>
          <w:shd w:val="clear" w:color="auto" w:fill="FFFFFF"/>
        </w:rPr>
        <w:t xml:space="preserve"> bờ.</w:t>
      </w:r>
    </w:p>
    <w:p w:rsidR="00205B5E" w:rsidRPr="00205B5E"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05B5E">
        <w:rPr>
          <w:rFonts w:ascii="Times New Roman" w:eastAsia="Times New Roman" w:hAnsi="Times New Roman" w:cs="Times New Roman"/>
          <w:sz w:val="26"/>
          <w:szCs w:val="26"/>
          <w:bdr w:val="none" w:sz="0" w:space="0" w:color="auto" w:frame="1"/>
          <w:shd w:val="clear" w:color="auto" w:fill="FFFFFF"/>
        </w:rPr>
        <w:lastRenderedPageBreak/>
        <w:t xml:space="preserve">Chủ tàu sẽ phải </w:t>
      </w:r>
      <w:r>
        <w:rPr>
          <w:rFonts w:ascii="Times New Roman" w:eastAsia="Times New Roman" w:hAnsi="Times New Roman" w:cs="Times New Roman"/>
          <w:sz w:val="26"/>
          <w:szCs w:val="26"/>
          <w:bdr w:val="none" w:sz="0" w:space="0" w:color="auto" w:frame="1"/>
          <w:shd w:val="clear" w:color="auto" w:fill="FFFFFF"/>
        </w:rPr>
        <w:t>cho</w:t>
      </w:r>
      <w:r w:rsidRPr="00205B5E">
        <w:rPr>
          <w:rFonts w:ascii="Times New Roman" w:eastAsia="Times New Roman" w:hAnsi="Times New Roman" w:cs="Times New Roman"/>
          <w:sz w:val="26"/>
          <w:szCs w:val="26"/>
          <w:bdr w:val="none" w:sz="0" w:space="0" w:color="auto" w:frame="1"/>
          <w:shd w:val="clear" w:color="auto" w:fill="FFFFFF"/>
        </w:rPr>
        <w:t xml:space="preserve"> phép </w:t>
      </w:r>
      <w:r>
        <w:rPr>
          <w:rFonts w:ascii="Times New Roman" w:eastAsia="Times New Roman" w:hAnsi="Times New Roman" w:cs="Times New Roman"/>
          <w:sz w:val="26"/>
          <w:szCs w:val="26"/>
          <w:bdr w:val="none" w:sz="0" w:space="0" w:color="auto" w:frame="1"/>
          <w:shd w:val="clear" w:color="auto" w:fill="FFFFFF"/>
        </w:rPr>
        <w:t>thuyền viên được đi</w:t>
      </w:r>
      <w:r w:rsidRPr="00205B5E">
        <w:rPr>
          <w:rFonts w:ascii="Times New Roman" w:eastAsia="Times New Roman" w:hAnsi="Times New Roman" w:cs="Times New Roman"/>
          <w:sz w:val="26"/>
          <w:szCs w:val="26"/>
          <w:bdr w:val="none" w:sz="0" w:space="0" w:color="auto" w:frame="1"/>
          <w:shd w:val="clear" w:color="auto" w:fill="FFFFFF"/>
        </w:rPr>
        <w:t xml:space="preserve"> bờ khi </w:t>
      </w:r>
      <w:r>
        <w:rPr>
          <w:rFonts w:ascii="Times New Roman" w:eastAsia="Times New Roman" w:hAnsi="Times New Roman" w:cs="Times New Roman"/>
          <w:sz w:val="26"/>
          <w:szCs w:val="26"/>
          <w:bdr w:val="none" w:sz="0" w:space="0" w:color="auto" w:frame="1"/>
          <w:shd w:val="clear" w:color="auto" w:fill="FFFFFF"/>
        </w:rPr>
        <w:t xml:space="preserve">họ không phải trực ca </w:t>
      </w:r>
      <w:r w:rsidRPr="00205B5E">
        <w:rPr>
          <w:rFonts w:ascii="Times New Roman" w:eastAsia="Times New Roman" w:hAnsi="Times New Roman" w:cs="Times New Roman"/>
          <w:sz w:val="26"/>
          <w:szCs w:val="26"/>
          <w:bdr w:val="none" w:sz="0" w:space="0" w:color="auto" w:frame="1"/>
          <w:shd w:val="clear" w:color="auto" w:fill="FFFFFF"/>
        </w:rPr>
        <w:t xml:space="preserve">ở cảng, trừ khi Nhà nước </w:t>
      </w:r>
      <w:r>
        <w:rPr>
          <w:rFonts w:ascii="Times New Roman" w:eastAsia="Times New Roman" w:hAnsi="Times New Roman" w:cs="Times New Roman"/>
          <w:sz w:val="26"/>
          <w:szCs w:val="26"/>
          <w:bdr w:val="none" w:sz="0" w:space="0" w:color="auto" w:frame="1"/>
          <w:shd w:val="clear" w:color="auto" w:fill="FFFFFF"/>
        </w:rPr>
        <w:t xml:space="preserve">có </w:t>
      </w:r>
      <w:r w:rsidRPr="00205B5E">
        <w:rPr>
          <w:rFonts w:ascii="Times New Roman" w:eastAsia="Times New Roman" w:hAnsi="Times New Roman" w:cs="Times New Roman"/>
          <w:sz w:val="26"/>
          <w:szCs w:val="26"/>
          <w:bdr w:val="none" w:sz="0" w:space="0" w:color="auto" w:frame="1"/>
          <w:shd w:val="clear" w:color="auto" w:fill="FFFFFF"/>
        </w:rPr>
        <w:t xml:space="preserve">cảng áp dụng các hạn chế nêu trên hoặc việc </w:t>
      </w:r>
      <w:r>
        <w:rPr>
          <w:rFonts w:ascii="Times New Roman" w:eastAsia="Times New Roman" w:hAnsi="Times New Roman" w:cs="Times New Roman"/>
          <w:sz w:val="26"/>
          <w:szCs w:val="26"/>
          <w:bdr w:val="none" w:sz="0" w:space="0" w:color="auto" w:frame="1"/>
          <w:shd w:val="clear" w:color="auto" w:fill="FFFFFF"/>
        </w:rPr>
        <w:t>cho thuyền viên đi bờ là</w:t>
      </w:r>
      <w:r w:rsidRPr="00205B5E">
        <w:rPr>
          <w:rFonts w:ascii="Times New Roman" w:eastAsia="Times New Roman" w:hAnsi="Times New Roman" w:cs="Times New Roman"/>
          <w:sz w:val="26"/>
          <w:szCs w:val="26"/>
          <w:bdr w:val="none" w:sz="0" w:space="0" w:color="auto" w:frame="1"/>
          <w:shd w:val="clear" w:color="auto" w:fill="FFFFFF"/>
        </w:rPr>
        <w:t xml:space="preserve"> không an toàn hoặc không khả thi về mặt </w:t>
      </w:r>
      <w:r>
        <w:rPr>
          <w:rFonts w:ascii="Times New Roman" w:eastAsia="Times New Roman" w:hAnsi="Times New Roman" w:cs="Times New Roman"/>
          <w:sz w:val="26"/>
          <w:szCs w:val="26"/>
          <w:bdr w:val="none" w:sz="0" w:space="0" w:color="auto" w:frame="1"/>
          <w:shd w:val="clear" w:color="auto" w:fill="FFFFFF"/>
        </w:rPr>
        <w:t>vận hành tàu</w:t>
      </w:r>
      <w:r w:rsidRPr="00205B5E">
        <w:rPr>
          <w:rFonts w:ascii="Times New Roman" w:eastAsia="Times New Roman" w:hAnsi="Times New Roman" w:cs="Times New Roman"/>
          <w:sz w:val="26"/>
          <w:szCs w:val="26"/>
          <w:bdr w:val="none" w:sz="0" w:space="0" w:color="auto" w:frame="1"/>
          <w:shd w:val="clear" w:color="auto" w:fill="FFFFFF"/>
        </w:rPr>
        <w:t>.</w:t>
      </w:r>
    </w:p>
    <w:p w:rsidR="00205B5E" w:rsidRPr="00A930D0"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930D0">
        <w:rPr>
          <w:rFonts w:ascii="Times New Roman" w:eastAsia="Times New Roman" w:hAnsi="Times New Roman" w:cs="Times New Roman"/>
          <w:b/>
          <w:sz w:val="26"/>
          <w:szCs w:val="26"/>
          <w:bdr w:val="none" w:sz="0" w:space="0" w:color="auto" w:frame="1"/>
          <w:shd w:val="clear" w:color="auto" w:fill="FFFFFF"/>
        </w:rPr>
        <w:t xml:space="preserve">Hướng dẫn về việc tạo điều kiện cho </w:t>
      </w:r>
      <w:r w:rsidR="00A930D0">
        <w:rPr>
          <w:rFonts w:ascii="Times New Roman" w:eastAsia="Times New Roman" w:hAnsi="Times New Roman" w:cs="Times New Roman"/>
          <w:b/>
          <w:sz w:val="26"/>
          <w:szCs w:val="26"/>
          <w:bdr w:val="none" w:sz="0" w:space="0" w:color="auto" w:frame="1"/>
          <w:shd w:val="clear" w:color="auto" w:fill="FFFFFF"/>
        </w:rPr>
        <w:t>thuyền viên đi</w:t>
      </w:r>
      <w:r w:rsidRPr="00A930D0">
        <w:rPr>
          <w:rFonts w:ascii="Times New Roman" w:eastAsia="Times New Roman" w:hAnsi="Times New Roman" w:cs="Times New Roman"/>
          <w:b/>
          <w:sz w:val="26"/>
          <w:szCs w:val="26"/>
          <w:bdr w:val="none" w:sz="0" w:space="0" w:color="auto" w:frame="1"/>
          <w:shd w:val="clear" w:color="auto" w:fill="FFFFFF"/>
        </w:rPr>
        <w:t xml:space="preserve"> bờ</w:t>
      </w:r>
    </w:p>
    <w:p w:rsidR="00205B5E" w:rsidRPr="00205B5E"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05B5E">
        <w:rPr>
          <w:rFonts w:ascii="Times New Roman" w:eastAsia="Times New Roman" w:hAnsi="Times New Roman" w:cs="Times New Roman"/>
          <w:sz w:val="26"/>
          <w:szCs w:val="26"/>
          <w:bdr w:val="none" w:sz="0" w:space="0" w:color="auto" w:frame="1"/>
          <w:shd w:val="clear" w:color="auto" w:fill="FFFFFF"/>
        </w:rPr>
        <w:t xml:space="preserve">Hợp tác với các tổ chức của chủ tàu và </w:t>
      </w:r>
      <w:r w:rsidR="00A930D0">
        <w:rPr>
          <w:rFonts w:ascii="Times New Roman" w:eastAsia="Times New Roman" w:hAnsi="Times New Roman" w:cs="Times New Roman"/>
          <w:sz w:val="26"/>
          <w:szCs w:val="26"/>
          <w:bdr w:val="none" w:sz="0" w:space="0" w:color="auto" w:frame="1"/>
          <w:shd w:val="clear" w:color="auto" w:fill="FFFFFF"/>
        </w:rPr>
        <w:t>của thuyền viên</w:t>
      </w:r>
      <w:r w:rsidRPr="00205B5E">
        <w:rPr>
          <w:rFonts w:ascii="Times New Roman" w:eastAsia="Times New Roman" w:hAnsi="Times New Roman" w:cs="Times New Roman"/>
          <w:sz w:val="26"/>
          <w:szCs w:val="26"/>
          <w:bdr w:val="none" w:sz="0" w:space="0" w:color="auto" w:frame="1"/>
          <w:shd w:val="clear" w:color="auto" w:fill="FFFFFF"/>
        </w:rPr>
        <w:t xml:space="preserve">, các Quốc gia thành viên </w:t>
      </w:r>
      <w:r w:rsidR="00A930D0">
        <w:rPr>
          <w:rFonts w:ascii="Times New Roman" w:eastAsia="Times New Roman" w:hAnsi="Times New Roman" w:cs="Times New Roman"/>
          <w:sz w:val="26"/>
          <w:szCs w:val="26"/>
          <w:bdr w:val="none" w:sz="0" w:space="0" w:color="auto" w:frame="1"/>
          <w:shd w:val="clear" w:color="auto" w:fill="FFFFFF"/>
        </w:rPr>
        <w:t>phải</w:t>
      </w:r>
      <w:r w:rsidRPr="00205B5E">
        <w:rPr>
          <w:rFonts w:ascii="Times New Roman" w:eastAsia="Times New Roman" w:hAnsi="Times New Roman" w:cs="Times New Roman"/>
          <w:sz w:val="26"/>
          <w:szCs w:val="26"/>
          <w:bdr w:val="none" w:sz="0" w:space="0" w:color="auto" w:frame="1"/>
          <w:shd w:val="clear" w:color="auto" w:fill="FFFFFF"/>
        </w:rPr>
        <w:t xml:space="preserve"> thiết lập các </w:t>
      </w:r>
      <w:r w:rsidR="00A930D0">
        <w:rPr>
          <w:rFonts w:ascii="Times New Roman" w:eastAsia="Times New Roman" w:hAnsi="Times New Roman" w:cs="Times New Roman"/>
          <w:sz w:val="26"/>
          <w:szCs w:val="26"/>
          <w:bdr w:val="none" w:sz="0" w:space="0" w:color="auto" w:frame="1"/>
          <w:shd w:val="clear" w:color="auto" w:fill="FFFFFF"/>
        </w:rPr>
        <w:t>quy trình</w:t>
      </w:r>
      <w:r w:rsidRPr="00205B5E">
        <w:rPr>
          <w:rFonts w:ascii="Times New Roman" w:eastAsia="Times New Roman" w:hAnsi="Times New Roman" w:cs="Times New Roman"/>
          <w:sz w:val="26"/>
          <w:szCs w:val="26"/>
          <w:bdr w:val="none" w:sz="0" w:space="0" w:color="auto" w:frame="1"/>
          <w:shd w:val="clear" w:color="auto" w:fill="FFFFFF"/>
        </w:rPr>
        <w:t xml:space="preserve"> trên tàu và tại cảng để tạo điều kiện cho </w:t>
      </w:r>
      <w:r w:rsidR="00A930D0">
        <w:rPr>
          <w:rFonts w:ascii="Times New Roman" w:eastAsia="Times New Roman" w:hAnsi="Times New Roman" w:cs="Times New Roman"/>
          <w:sz w:val="26"/>
          <w:szCs w:val="26"/>
          <w:bdr w:val="none" w:sz="0" w:space="0" w:color="auto" w:frame="1"/>
          <w:shd w:val="clear" w:color="auto" w:fill="FFFFFF"/>
        </w:rPr>
        <w:t>thuyền viên</w:t>
      </w:r>
      <w:r w:rsidRPr="00205B5E">
        <w:rPr>
          <w:rFonts w:ascii="Times New Roman" w:eastAsia="Times New Roman" w:hAnsi="Times New Roman" w:cs="Times New Roman"/>
          <w:sz w:val="26"/>
          <w:szCs w:val="26"/>
          <w:bdr w:val="none" w:sz="0" w:space="0" w:color="auto" w:frame="1"/>
          <w:shd w:val="clear" w:color="auto" w:fill="FFFFFF"/>
        </w:rPr>
        <w:t xml:space="preserve"> được </w:t>
      </w:r>
      <w:r w:rsidR="00A930D0">
        <w:rPr>
          <w:rFonts w:ascii="Times New Roman" w:eastAsia="Times New Roman" w:hAnsi="Times New Roman" w:cs="Times New Roman"/>
          <w:sz w:val="26"/>
          <w:szCs w:val="26"/>
          <w:bdr w:val="none" w:sz="0" w:space="0" w:color="auto" w:frame="1"/>
          <w:shd w:val="clear" w:color="auto" w:fill="FFFFFF"/>
        </w:rPr>
        <w:t>đi</w:t>
      </w:r>
      <w:r w:rsidRPr="00205B5E">
        <w:rPr>
          <w:rFonts w:ascii="Times New Roman" w:eastAsia="Times New Roman" w:hAnsi="Times New Roman" w:cs="Times New Roman"/>
          <w:sz w:val="26"/>
          <w:szCs w:val="26"/>
          <w:bdr w:val="none" w:sz="0" w:space="0" w:color="auto" w:frame="1"/>
          <w:shd w:val="clear" w:color="auto" w:fill="FFFFFF"/>
        </w:rPr>
        <w:t xml:space="preserve"> bờ. Họ cũng phải đảm bảo rằng nhân viên </w:t>
      </w:r>
      <w:r w:rsidR="00A930D0">
        <w:rPr>
          <w:rFonts w:ascii="Times New Roman" w:eastAsia="Times New Roman" w:hAnsi="Times New Roman" w:cs="Times New Roman"/>
          <w:sz w:val="26"/>
          <w:szCs w:val="26"/>
          <w:bdr w:val="none" w:sz="0" w:space="0" w:color="auto" w:frame="1"/>
          <w:shd w:val="clear" w:color="auto" w:fill="FFFFFF"/>
        </w:rPr>
        <w:t xml:space="preserve">của </w:t>
      </w:r>
      <w:r w:rsidRPr="00205B5E">
        <w:rPr>
          <w:rFonts w:ascii="Times New Roman" w:eastAsia="Times New Roman" w:hAnsi="Times New Roman" w:cs="Times New Roman"/>
          <w:sz w:val="26"/>
          <w:szCs w:val="26"/>
          <w:bdr w:val="none" w:sz="0" w:space="0" w:color="auto" w:frame="1"/>
          <w:shd w:val="clear" w:color="auto" w:fill="FFFFFF"/>
        </w:rPr>
        <w:t xml:space="preserve">cảng và </w:t>
      </w:r>
      <w:r w:rsidR="00A930D0">
        <w:rPr>
          <w:rFonts w:ascii="Times New Roman" w:eastAsia="Times New Roman" w:hAnsi="Times New Roman" w:cs="Times New Roman"/>
          <w:sz w:val="26"/>
          <w:szCs w:val="26"/>
          <w:bdr w:val="none" w:sz="0" w:space="0" w:color="auto" w:frame="1"/>
          <w:shd w:val="clear" w:color="auto" w:fill="FFFFFF"/>
        </w:rPr>
        <w:t>bến tàu</w:t>
      </w:r>
      <w:r w:rsidRPr="00205B5E">
        <w:rPr>
          <w:rFonts w:ascii="Times New Roman" w:eastAsia="Times New Roman" w:hAnsi="Times New Roman" w:cs="Times New Roman"/>
          <w:sz w:val="26"/>
          <w:szCs w:val="26"/>
          <w:bdr w:val="none" w:sz="0" w:space="0" w:color="auto" w:frame="1"/>
          <w:shd w:val="clear" w:color="auto" w:fill="FFFFFF"/>
        </w:rPr>
        <w:t xml:space="preserve"> được thông báo và </w:t>
      </w:r>
      <w:r w:rsidR="00A930D0">
        <w:rPr>
          <w:rFonts w:ascii="Times New Roman" w:eastAsia="Times New Roman" w:hAnsi="Times New Roman" w:cs="Times New Roman"/>
          <w:sz w:val="26"/>
          <w:szCs w:val="26"/>
          <w:bdr w:val="none" w:sz="0" w:space="0" w:color="auto" w:frame="1"/>
          <w:shd w:val="clear" w:color="auto" w:fill="FFFFFF"/>
        </w:rPr>
        <w:t>huấn luyện</w:t>
      </w:r>
      <w:r w:rsidRPr="00205B5E">
        <w:rPr>
          <w:rFonts w:ascii="Times New Roman" w:eastAsia="Times New Roman" w:hAnsi="Times New Roman" w:cs="Times New Roman"/>
          <w:sz w:val="26"/>
          <w:szCs w:val="26"/>
          <w:bdr w:val="none" w:sz="0" w:space="0" w:color="auto" w:frame="1"/>
          <w:shd w:val="clear" w:color="auto" w:fill="FFFFFF"/>
        </w:rPr>
        <w:t xml:space="preserve"> về quyền được </w:t>
      </w:r>
      <w:r w:rsidR="00A930D0">
        <w:rPr>
          <w:rFonts w:ascii="Times New Roman" w:eastAsia="Times New Roman" w:hAnsi="Times New Roman" w:cs="Times New Roman"/>
          <w:sz w:val="26"/>
          <w:szCs w:val="26"/>
          <w:bdr w:val="none" w:sz="0" w:space="0" w:color="auto" w:frame="1"/>
          <w:shd w:val="clear" w:color="auto" w:fill="FFFFFF"/>
        </w:rPr>
        <w:t>đi</w:t>
      </w:r>
      <w:r w:rsidRPr="00205B5E">
        <w:rPr>
          <w:rFonts w:ascii="Times New Roman" w:eastAsia="Times New Roman" w:hAnsi="Times New Roman" w:cs="Times New Roman"/>
          <w:sz w:val="26"/>
          <w:szCs w:val="26"/>
          <w:bdr w:val="none" w:sz="0" w:space="0" w:color="auto" w:frame="1"/>
          <w:shd w:val="clear" w:color="auto" w:fill="FFFFFF"/>
        </w:rPr>
        <w:t xml:space="preserve"> bờ của </w:t>
      </w:r>
      <w:r w:rsidR="00A930D0">
        <w:rPr>
          <w:rFonts w:ascii="Times New Roman" w:eastAsia="Times New Roman" w:hAnsi="Times New Roman" w:cs="Times New Roman"/>
          <w:sz w:val="26"/>
          <w:szCs w:val="26"/>
          <w:bdr w:val="none" w:sz="0" w:space="0" w:color="auto" w:frame="1"/>
          <w:shd w:val="clear" w:color="auto" w:fill="FFFFFF"/>
        </w:rPr>
        <w:t>thuyền viên</w:t>
      </w:r>
      <w:r w:rsidRPr="00205B5E">
        <w:rPr>
          <w:rFonts w:ascii="Times New Roman" w:eastAsia="Times New Roman" w:hAnsi="Times New Roman" w:cs="Times New Roman"/>
          <w:sz w:val="26"/>
          <w:szCs w:val="26"/>
          <w:bdr w:val="none" w:sz="0" w:space="0" w:color="auto" w:frame="1"/>
          <w:shd w:val="clear" w:color="auto" w:fill="FFFFFF"/>
        </w:rPr>
        <w:t>.</w:t>
      </w:r>
    </w:p>
    <w:p w:rsidR="00205B5E" w:rsidRPr="00205B5E" w:rsidRDefault="00A930D0" w:rsidP="00205B5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t>Quyền được h</w:t>
      </w:r>
      <w:r w:rsidR="00205B5E" w:rsidRPr="00205B5E">
        <w:rPr>
          <w:rFonts w:ascii="Times New Roman" w:eastAsia="Times New Roman" w:hAnsi="Times New Roman" w:cs="Times New Roman"/>
          <w:b/>
          <w:sz w:val="26"/>
          <w:szCs w:val="26"/>
          <w:bdr w:val="none" w:sz="0" w:space="0" w:color="auto" w:frame="1"/>
          <w:shd w:val="clear" w:color="auto" w:fill="FFFFFF"/>
        </w:rPr>
        <w:t>ồi hương (các sửa đổi liên quan đến quy định 2.5)</w:t>
      </w:r>
    </w:p>
    <w:p w:rsidR="00205B5E" w:rsidRPr="00205B5E"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05B5E">
        <w:rPr>
          <w:rFonts w:ascii="Times New Roman" w:eastAsia="Times New Roman" w:hAnsi="Times New Roman" w:cs="Times New Roman"/>
          <w:sz w:val="26"/>
          <w:szCs w:val="26"/>
          <w:bdr w:val="none" w:sz="0" w:space="0" w:color="auto" w:frame="1"/>
          <w:shd w:val="clear" w:color="auto" w:fill="FFFFFF"/>
        </w:rPr>
        <w:t xml:space="preserve">Một </w:t>
      </w:r>
      <w:r w:rsidR="00A930D0">
        <w:rPr>
          <w:rFonts w:ascii="Times New Roman" w:eastAsia="Times New Roman" w:hAnsi="Times New Roman" w:cs="Times New Roman"/>
          <w:sz w:val="26"/>
          <w:szCs w:val="26"/>
          <w:bdr w:val="none" w:sz="0" w:space="0" w:color="auto" w:frame="1"/>
          <w:shd w:val="clear" w:color="auto" w:fill="FFFFFF"/>
        </w:rPr>
        <w:t>khoản mới</w:t>
      </w:r>
      <w:r w:rsidRPr="00205B5E">
        <w:rPr>
          <w:rFonts w:ascii="Times New Roman" w:eastAsia="Times New Roman" w:hAnsi="Times New Roman" w:cs="Times New Roman"/>
          <w:sz w:val="26"/>
          <w:szCs w:val="26"/>
          <w:bdr w:val="none" w:sz="0" w:space="0" w:color="auto" w:frame="1"/>
          <w:shd w:val="clear" w:color="auto" w:fill="FFFFFF"/>
        </w:rPr>
        <w:t xml:space="preserve"> đã được thống nhất </w:t>
      </w:r>
      <w:r w:rsidR="00A930D0">
        <w:rPr>
          <w:rFonts w:ascii="Times New Roman" w:eastAsia="Times New Roman" w:hAnsi="Times New Roman" w:cs="Times New Roman"/>
          <w:sz w:val="26"/>
          <w:szCs w:val="26"/>
          <w:bdr w:val="none" w:sz="0" w:space="0" w:color="auto" w:frame="1"/>
          <w:shd w:val="clear" w:color="auto" w:fill="FFFFFF"/>
        </w:rPr>
        <w:t>quy định</w:t>
      </w:r>
      <w:r w:rsidRPr="00205B5E">
        <w:rPr>
          <w:rFonts w:ascii="Times New Roman" w:eastAsia="Times New Roman" w:hAnsi="Times New Roman" w:cs="Times New Roman"/>
          <w:sz w:val="26"/>
          <w:szCs w:val="26"/>
          <w:bdr w:val="none" w:sz="0" w:space="0" w:color="auto" w:frame="1"/>
          <w:shd w:val="clear" w:color="auto" w:fill="FFFFFF"/>
        </w:rPr>
        <w:t xml:space="preserve"> các Quốc gia thành viên</w:t>
      </w:r>
      <w:r w:rsidR="00A930D0">
        <w:rPr>
          <w:rFonts w:ascii="Times New Roman" w:eastAsia="Times New Roman" w:hAnsi="Times New Roman" w:cs="Times New Roman"/>
          <w:sz w:val="26"/>
          <w:szCs w:val="26"/>
          <w:bdr w:val="none" w:sz="0" w:space="0" w:color="auto" w:frame="1"/>
          <w:shd w:val="clear" w:color="auto" w:fill="FFFFFF"/>
        </w:rPr>
        <w:t xml:space="preserve"> của MLC 2006 phải</w:t>
      </w:r>
      <w:r w:rsidRPr="00205B5E">
        <w:rPr>
          <w:rFonts w:ascii="Times New Roman" w:eastAsia="Times New Roman" w:hAnsi="Times New Roman" w:cs="Times New Roman"/>
          <w:sz w:val="26"/>
          <w:szCs w:val="26"/>
          <w:bdr w:val="none" w:sz="0" w:space="0" w:color="auto" w:frame="1"/>
          <w:shd w:val="clear" w:color="auto" w:fill="FFFFFF"/>
        </w:rPr>
        <w:t xml:space="preserve"> </w:t>
      </w:r>
      <w:r w:rsidR="00A930D0">
        <w:rPr>
          <w:rFonts w:ascii="Times New Roman" w:eastAsia="Times New Roman" w:hAnsi="Times New Roman" w:cs="Times New Roman"/>
          <w:sz w:val="26"/>
          <w:szCs w:val="26"/>
          <w:bdr w:val="none" w:sz="0" w:space="0" w:color="auto" w:frame="1"/>
          <w:shd w:val="clear" w:color="auto" w:fill="FFFFFF"/>
        </w:rPr>
        <w:t>hỗ trợ</w:t>
      </w:r>
      <w:r w:rsidRPr="00205B5E">
        <w:rPr>
          <w:rFonts w:ascii="Times New Roman" w:eastAsia="Times New Roman" w:hAnsi="Times New Roman" w:cs="Times New Roman"/>
          <w:sz w:val="26"/>
          <w:szCs w:val="26"/>
          <w:bdr w:val="none" w:sz="0" w:space="0" w:color="auto" w:frame="1"/>
          <w:shd w:val="clear" w:color="auto" w:fill="FFFFFF"/>
        </w:rPr>
        <w:t xml:space="preserve"> cho </w:t>
      </w:r>
      <w:r w:rsidR="00A930D0">
        <w:rPr>
          <w:rFonts w:ascii="Times New Roman" w:eastAsia="Times New Roman" w:hAnsi="Times New Roman" w:cs="Times New Roman"/>
          <w:sz w:val="26"/>
          <w:szCs w:val="26"/>
          <w:bdr w:val="none" w:sz="0" w:space="0" w:color="auto" w:frame="1"/>
          <w:shd w:val="clear" w:color="auto" w:fill="FFFFFF"/>
        </w:rPr>
        <w:t>thuyền viên</w:t>
      </w:r>
      <w:r w:rsidRPr="00205B5E">
        <w:rPr>
          <w:rFonts w:ascii="Times New Roman" w:eastAsia="Times New Roman" w:hAnsi="Times New Roman" w:cs="Times New Roman"/>
          <w:sz w:val="26"/>
          <w:szCs w:val="26"/>
          <w:bdr w:val="none" w:sz="0" w:space="0" w:color="auto" w:frame="1"/>
          <w:shd w:val="clear" w:color="auto" w:fill="FFFFFF"/>
        </w:rPr>
        <w:t xml:space="preserve"> hồi hương mà không phân biệt đối xử với họ trên bất kỳ cơ sở nào. Điều này không liên quan đến </w:t>
      </w:r>
      <w:r w:rsidR="00A930D0">
        <w:rPr>
          <w:rFonts w:ascii="Times New Roman" w:eastAsia="Times New Roman" w:hAnsi="Times New Roman" w:cs="Times New Roman"/>
          <w:sz w:val="26"/>
          <w:szCs w:val="26"/>
          <w:bdr w:val="none" w:sz="0" w:space="0" w:color="auto" w:frame="1"/>
          <w:shd w:val="clear" w:color="auto" w:fill="FFFFFF"/>
        </w:rPr>
        <w:t xml:space="preserve">cờ của tàu mà họ được thuê </w:t>
      </w:r>
      <w:r w:rsidRPr="00205B5E">
        <w:rPr>
          <w:rFonts w:ascii="Times New Roman" w:eastAsia="Times New Roman" w:hAnsi="Times New Roman" w:cs="Times New Roman"/>
          <w:sz w:val="26"/>
          <w:szCs w:val="26"/>
          <w:bdr w:val="none" w:sz="0" w:space="0" w:color="auto" w:frame="1"/>
          <w:shd w:val="clear" w:color="auto" w:fill="FFFFFF"/>
        </w:rPr>
        <w:t>hoặc làm việc</w:t>
      </w:r>
      <w:r w:rsidR="00A930D0">
        <w:rPr>
          <w:rFonts w:ascii="Times New Roman" w:eastAsia="Times New Roman" w:hAnsi="Times New Roman" w:cs="Times New Roman"/>
          <w:sz w:val="26"/>
          <w:szCs w:val="26"/>
          <w:bdr w:val="none" w:sz="0" w:space="0" w:color="auto" w:frame="1"/>
          <w:shd w:val="clear" w:color="auto" w:fill="FFFFFF"/>
        </w:rPr>
        <w:t xml:space="preserve"> trên đó</w:t>
      </w:r>
      <w:r w:rsidRPr="00205B5E">
        <w:rPr>
          <w:rFonts w:ascii="Times New Roman" w:eastAsia="Times New Roman" w:hAnsi="Times New Roman" w:cs="Times New Roman"/>
          <w:sz w:val="26"/>
          <w:szCs w:val="26"/>
          <w:bdr w:val="none" w:sz="0" w:space="0" w:color="auto" w:frame="1"/>
          <w:shd w:val="clear" w:color="auto" w:fill="FFFFFF"/>
        </w:rPr>
        <w:t>.</w:t>
      </w:r>
    </w:p>
    <w:p w:rsidR="00205B5E" w:rsidRPr="00205B5E"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05B5E">
        <w:rPr>
          <w:rFonts w:ascii="Times New Roman" w:eastAsia="Times New Roman" w:hAnsi="Times New Roman" w:cs="Times New Roman"/>
          <w:sz w:val="26"/>
          <w:szCs w:val="26"/>
          <w:bdr w:val="none" w:sz="0" w:space="0" w:color="auto" w:frame="1"/>
          <w:shd w:val="clear" w:color="auto" w:fill="FFFFFF"/>
        </w:rPr>
        <w:t xml:space="preserve">Khi hồi hương thuyền viên, cần làm rõ rằng </w:t>
      </w:r>
      <w:r w:rsidR="00A930D0">
        <w:rPr>
          <w:rFonts w:ascii="Times New Roman" w:eastAsia="Times New Roman" w:hAnsi="Times New Roman" w:cs="Times New Roman"/>
          <w:sz w:val="26"/>
          <w:szCs w:val="26"/>
          <w:bdr w:val="none" w:sz="0" w:space="0" w:color="auto" w:frame="1"/>
          <w:shd w:val="clear" w:color="auto" w:fill="FFFFFF"/>
        </w:rPr>
        <w:t xml:space="preserve">tối thiểu, </w:t>
      </w:r>
      <w:r w:rsidRPr="00205B5E">
        <w:rPr>
          <w:rFonts w:ascii="Times New Roman" w:eastAsia="Times New Roman" w:hAnsi="Times New Roman" w:cs="Times New Roman"/>
          <w:sz w:val="26"/>
          <w:szCs w:val="26"/>
          <w:bdr w:val="none" w:sz="0" w:space="0" w:color="auto" w:frame="1"/>
          <w:shd w:val="clear" w:color="auto" w:fill="FFFFFF"/>
        </w:rPr>
        <w:t>chủ tàu phải chi trả các chi phí sau:</w:t>
      </w:r>
    </w:p>
    <w:p w:rsidR="00205B5E" w:rsidRPr="00A930D0" w:rsidRDefault="00205B5E" w:rsidP="00A930D0">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Chi phí </w:t>
      </w:r>
      <w:r w:rsidR="00A930D0">
        <w:rPr>
          <w:rFonts w:ascii="Times New Roman" w:eastAsia="Times New Roman" w:hAnsi="Times New Roman" w:cs="Times New Roman"/>
          <w:sz w:val="26"/>
          <w:szCs w:val="26"/>
          <w:bdr w:val="none" w:sz="0" w:space="0" w:color="auto" w:frame="1"/>
          <w:shd w:val="clear" w:color="auto" w:fill="FFFFFF"/>
        </w:rPr>
        <w:t xml:space="preserve">cho việc </w:t>
      </w:r>
      <w:r w:rsidRPr="00A930D0">
        <w:rPr>
          <w:rFonts w:ascii="Times New Roman" w:eastAsia="Times New Roman" w:hAnsi="Times New Roman" w:cs="Times New Roman"/>
          <w:sz w:val="26"/>
          <w:szCs w:val="26"/>
          <w:bdr w:val="none" w:sz="0" w:space="0" w:color="auto" w:frame="1"/>
          <w:shd w:val="clear" w:color="auto" w:fill="FFFFFF"/>
        </w:rPr>
        <w:t>đi đến điểm đến đã chọn cho thuyền viên</w:t>
      </w:r>
    </w:p>
    <w:p w:rsidR="00205B5E" w:rsidRPr="00A930D0" w:rsidRDefault="00205B5E" w:rsidP="00A930D0">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Chỗ ở và thức ăn từ khi thuyền viên rời tàu đến khi họ đến đích</w:t>
      </w:r>
    </w:p>
    <w:p w:rsidR="00205B5E" w:rsidRPr="00A930D0" w:rsidRDefault="00A930D0" w:rsidP="00A930D0">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Vận chuyển</w:t>
      </w:r>
      <w:r w:rsidR="00205B5E" w:rsidRPr="00A930D0">
        <w:rPr>
          <w:rFonts w:ascii="Times New Roman" w:eastAsia="Times New Roman" w:hAnsi="Times New Roman" w:cs="Times New Roman"/>
          <w:sz w:val="26"/>
          <w:szCs w:val="26"/>
          <w:bdr w:val="none" w:sz="0" w:space="0" w:color="auto" w:frame="1"/>
          <w:shd w:val="clear" w:color="auto" w:fill="FFFFFF"/>
        </w:rPr>
        <w:t xml:space="preserve"> tối đa 30kg hành lý của thuyền viên đến đích</w:t>
      </w:r>
    </w:p>
    <w:p w:rsidR="00A930D0" w:rsidRDefault="00205B5E" w:rsidP="008C4B5F">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Điều trị y tế, </w:t>
      </w:r>
      <w:r w:rsidR="00A930D0" w:rsidRPr="00A930D0">
        <w:rPr>
          <w:rFonts w:ascii="Times New Roman" w:eastAsia="Times New Roman" w:hAnsi="Times New Roman" w:cs="Times New Roman"/>
          <w:sz w:val="26"/>
          <w:szCs w:val="26"/>
          <w:bdr w:val="none" w:sz="0" w:space="0" w:color="auto" w:frame="1"/>
          <w:shd w:val="clear" w:color="auto" w:fill="FFFFFF"/>
        </w:rPr>
        <w:t>nếu cần</w:t>
      </w:r>
      <w:r w:rsidRPr="00A930D0">
        <w:rPr>
          <w:rFonts w:ascii="Times New Roman" w:eastAsia="Times New Roman" w:hAnsi="Times New Roman" w:cs="Times New Roman"/>
          <w:sz w:val="26"/>
          <w:szCs w:val="26"/>
          <w:bdr w:val="none" w:sz="0" w:space="0" w:color="auto" w:frame="1"/>
          <w:shd w:val="clear" w:color="auto" w:fill="FFFFFF"/>
        </w:rPr>
        <w:t xml:space="preserve">, cho đến khi thuyền viên đủ sức khỏe để đi đến điểm </w:t>
      </w:r>
      <w:r w:rsidR="00A930D0">
        <w:rPr>
          <w:rFonts w:ascii="Times New Roman" w:eastAsia="Times New Roman" w:hAnsi="Times New Roman" w:cs="Times New Roman"/>
          <w:sz w:val="26"/>
          <w:szCs w:val="26"/>
          <w:bdr w:val="none" w:sz="0" w:space="0" w:color="auto" w:frame="1"/>
          <w:shd w:val="clear" w:color="auto" w:fill="FFFFFF"/>
        </w:rPr>
        <w:t>đích</w:t>
      </w:r>
    </w:p>
    <w:p w:rsidR="00205B5E" w:rsidRPr="00A930D0" w:rsidRDefault="00205B5E"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930D0">
        <w:rPr>
          <w:rFonts w:ascii="Times New Roman" w:eastAsia="Times New Roman" w:hAnsi="Times New Roman" w:cs="Times New Roman"/>
          <w:b/>
          <w:sz w:val="26"/>
          <w:szCs w:val="26"/>
          <w:bdr w:val="none" w:sz="0" w:space="0" w:color="auto" w:frame="1"/>
          <w:shd w:val="clear" w:color="auto" w:fill="FFFFFF"/>
        </w:rPr>
        <w:t>Hướng dẫn về quyền lợi</w:t>
      </w:r>
    </w:p>
    <w:p w:rsidR="00DC2805" w:rsidRDefault="00205B5E" w:rsidP="00205B5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05B5E">
        <w:rPr>
          <w:rFonts w:ascii="Times New Roman" w:eastAsia="Times New Roman" w:hAnsi="Times New Roman" w:cs="Times New Roman"/>
          <w:sz w:val="26"/>
          <w:szCs w:val="26"/>
          <w:bdr w:val="none" w:sz="0" w:space="0" w:color="auto" w:frame="1"/>
          <w:shd w:val="clear" w:color="auto" w:fill="FFFFFF"/>
        </w:rPr>
        <w:t xml:space="preserve">Chi phí của chủ tàu được đề cập ở trên cho việc hồi hương thuyền viên cũng phải bao gồm tiền lương và phụ cấp từ khi thuyền viên rời tàu cho đến khi họ </w:t>
      </w:r>
      <w:r w:rsidR="00A930D0">
        <w:rPr>
          <w:rFonts w:ascii="Times New Roman" w:eastAsia="Times New Roman" w:hAnsi="Times New Roman" w:cs="Times New Roman"/>
          <w:sz w:val="26"/>
          <w:szCs w:val="26"/>
          <w:bdr w:val="none" w:sz="0" w:space="0" w:color="auto" w:frame="1"/>
          <w:shd w:val="clear" w:color="auto" w:fill="FFFFFF"/>
        </w:rPr>
        <w:t xml:space="preserve">về </w:t>
      </w:r>
      <w:r w:rsidRPr="00205B5E">
        <w:rPr>
          <w:rFonts w:ascii="Times New Roman" w:eastAsia="Times New Roman" w:hAnsi="Times New Roman" w:cs="Times New Roman"/>
          <w:sz w:val="26"/>
          <w:szCs w:val="26"/>
          <w:bdr w:val="none" w:sz="0" w:space="0" w:color="auto" w:frame="1"/>
          <w:shd w:val="clear" w:color="auto" w:fill="FFFFFF"/>
        </w:rPr>
        <w:t xml:space="preserve">đến điểm đến hồi hương, khi luật pháp, quy định hoặc thỏa </w:t>
      </w:r>
      <w:r w:rsidR="00A930D0">
        <w:rPr>
          <w:rFonts w:ascii="Times New Roman" w:eastAsia="Times New Roman" w:hAnsi="Times New Roman" w:cs="Times New Roman"/>
          <w:sz w:val="26"/>
          <w:szCs w:val="26"/>
          <w:bdr w:val="none" w:sz="0" w:space="0" w:color="auto" w:frame="1"/>
          <w:shd w:val="clear" w:color="auto" w:fill="FFFFFF"/>
        </w:rPr>
        <w:t>ước lao động</w:t>
      </w:r>
      <w:r w:rsidRPr="00205B5E">
        <w:rPr>
          <w:rFonts w:ascii="Times New Roman" w:eastAsia="Times New Roman" w:hAnsi="Times New Roman" w:cs="Times New Roman"/>
          <w:sz w:val="26"/>
          <w:szCs w:val="26"/>
          <w:bdr w:val="none" w:sz="0" w:space="0" w:color="auto" w:frame="1"/>
          <w:shd w:val="clear" w:color="auto" w:fill="FFFFFF"/>
        </w:rPr>
        <w:t xml:space="preserve"> tập thể quốc gia có quy định.</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930D0">
        <w:rPr>
          <w:rFonts w:ascii="Times New Roman" w:eastAsia="Times New Roman" w:hAnsi="Times New Roman" w:cs="Times New Roman"/>
          <w:b/>
          <w:sz w:val="26"/>
          <w:szCs w:val="26"/>
          <w:bdr w:val="none" w:sz="0" w:space="0" w:color="auto" w:frame="1"/>
          <w:shd w:val="clear" w:color="auto" w:fill="FFFFFF"/>
        </w:rPr>
        <w:t>Hướng dẫn về người lao động chủ chốt</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Các quốc gia thành viên nên </w:t>
      </w:r>
      <w:r>
        <w:rPr>
          <w:rFonts w:ascii="Times New Roman" w:eastAsia="Times New Roman" w:hAnsi="Times New Roman" w:cs="Times New Roman"/>
          <w:sz w:val="26"/>
          <w:szCs w:val="26"/>
          <w:bdr w:val="none" w:sz="0" w:space="0" w:color="auto" w:frame="1"/>
          <w:shd w:val="clear" w:color="auto" w:fill="FFFFFF"/>
        </w:rPr>
        <w:t>công nhận</w:t>
      </w:r>
      <w:r w:rsidRPr="00A930D0">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thuyền viên</w:t>
      </w:r>
      <w:r w:rsidRPr="00A930D0">
        <w:rPr>
          <w:rFonts w:ascii="Times New Roman" w:eastAsia="Times New Roman" w:hAnsi="Times New Roman" w:cs="Times New Roman"/>
          <w:sz w:val="26"/>
          <w:szCs w:val="26"/>
          <w:bdr w:val="none" w:sz="0" w:space="0" w:color="auto" w:frame="1"/>
          <w:shd w:val="clear" w:color="auto" w:fill="FFFFFF"/>
        </w:rPr>
        <w:t xml:space="preserve"> là người lao động chủ chốt. Điều này sẽ </w:t>
      </w:r>
      <w:r>
        <w:rPr>
          <w:rFonts w:ascii="Times New Roman" w:eastAsia="Times New Roman" w:hAnsi="Times New Roman" w:cs="Times New Roman"/>
          <w:sz w:val="26"/>
          <w:szCs w:val="26"/>
          <w:bdr w:val="none" w:sz="0" w:space="0" w:color="auto" w:frame="1"/>
          <w:shd w:val="clear" w:color="auto" w:fill="FFFFFF"/>
        </w:rPr>
        <w:t>buộc các nước phải</w:t>
      </w:r>
      <w:r w:rsidRPr="00A930D0">
        <w:rPr>
          <w:rFonts w:ascii="Times New Roman" w:eastAsia="Times New Roman" w:hAnsi="Times New Roman" w:cs="Times New Roman"/>
          <w:sz w:val="26"/>
          <w:szCs w:val="26"/>
          <w:bdr w:val="none" w:sz="0" w:space="0" w:color="auto" w:frame="1"/>
          <w:shd w:val="clear" w:color="auto" w:fill="FFFFFF"/>
        </w:rPr>
        <w:t xml:space="preserve"> tạo điều kiện thuận lợi cho việc đi lại liên quan đến công việc hoặc công việc của </w:t>
      </w:r>
      <w:r>
        <w:rPr>
          <w:rFonts w:ascii="Times New Roman" w:eastAsia="Times New Roman" w:hAnsi="Times New Roman" w:cs="Times New Roman"/>
          <w:sz w:val="26"/>
          <w:szCs w:val="26"/>
          <w:bdr w:val="none" w:sz="0" w:space="0" w:color="auto" w:frame="1"/>
          <w:shd w:val="clear" w:color="auto" w:fill="FFFFFF"/>
        </w:rPr>
        <w:t>thuyền viên</w:t>
      </w:r>
      <w:r w:rsidRPr="00A930D0">
        <w:rPr>
          <w:rFonts w:ascii="Times New Roman" w:eastAsia="Times New Roman" w:hAnsi="Times New Roman" w:cs="Times New Roman"/>
          <w:sz w:val="26"/>
          <w:szCs w:val="26"/>
          <w:bdr w:val="none" w:sz="0" w:space="0" w:color="auto" w:frame="1"/>
          <w:shd w:val="clear" w:color="auto" w:fill="FFFFFF"/>
        </w:rPr>
        <w:t xml:space="preserve"> với tư cách là người đi biển, bao gồm nhưng không giới hạn ở:</w:t>
      </w:r>
    </w:p>
    <w:p w:rsidR="00A930D0" w:rsidRPr="00A930D0" w:rsidRDefault="00A930D0" w:rsidP="00A930D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Được phép </w:t>
      </w:r>
      <w:r>
        <w:rPr>
          <w:rFonts w:ascii="Times New Roman" w:eastAsia="Times New Roman" w:hAnsi="Times New Roman" w:cs="Times New Roman"/>
          <w:sz w:val="26"/>
          <w:szCs w:val="26"/>
          <w:bdr w:val="none" w:sz="0" w:space="0" w:color="auto" w:frame="1"/>
          <w:shd w:val="clear" w:color="auto" w:fill="FFFFFF"/>
        </w:rPr>
        <w:t>đi</w:t>
      </w:r>
      <w:r w:rsidRPr="00A930D0">
        <w:rPr>
          <w:rFonts w:ascii="Times New Roman" w:eastAsia="Times New Roman" w:hAnsi="Times New Roman" w:cs="Times New Roman"/>
          <w:sz w:val="26"/>
          <w:szCs w:val="26"/>
          <w:bdr w:val="none" w:sz="0" w:space="0" w:color="auto" w:frame="1"/>
          <w:shd w:val="clear" w:color="auto" w:fill="FFFFFF"/>
        </w:rPr>
        <w:t xml:space="preserve"> bờ</w:t>
      </w:r>
    </w:p>
    <w:p w:rsidR="00A930D0" w:rsidRPr="00A930D0" w:rsidRDefault="00A930D0" w:rsidP="00A930D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Hồi hương</w:t>
      </w:r>
    </w:p>
    <w:p w:rsidR="00A930D0" w:rsidRPr="00A930D0" w:rsidRDefault="00A930D0" w:rsidP="00A930D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Thay đổi </w:t>
      </w:r>
      <w:r>
        <w:rPr>
          <w:rFonts w:ascii="Times New Roman" w:eastAsia="Times New Roman" w:hAnsi="Times New Roman" w:cs="Times New Roman"/>
          <w:sz w:val="26"/>
          <w:szCs w:val="26"/>
          <w:bdr w:val="none" w:sz="0" w:space="0" w:color="auto" w:frame="1"/>
          <w:shd w:val="clear" w:color="auto" w:fill="FFFFFF"/>
        </w:rPr>
        <w:t>thuyền viên</w:t>
      </w:r>
    </w:p>
    <w:p w:rsidR="00A930D0" w:rsidRPr="00A930D0" w:rsidRDefault="00A930D0" w:rsidP="00A930D0">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Chăm sóc y tế </w:t>
      </w:r>
      <w:r>
        <w:rPr>
          <w:rFonts w:ascii="Times New Roman" w:eastAsia="Times New Roman" w:hAnsi="Times New Roman" w:cs="Times New Roman"/>
          <w:sz w:val="26"/>
          <w:szCs w:val="26"/>
          <w:bdr w:val="none" w:sz="0" w:space="0" w:color="auto" w:frame="1"/>
          <w:shd w:val="clear" w:color="auto" w:fill="FFFFFF"/>
        </w:rPr>
        <w:t xml:space="preserve">ở </w:t>
      </w:r>
      <w:r w:rsidRPr="00A930D0">
        <w:rPr>
          <w:rFonts w:ascii="Times New Roman" w:eastAsia="Times New Roman" w:hAnsi="Times New Roman" w:cs="Times New Roman"/>
          <w:sz w:val="26"/>
          <w:szCs w:val="26"/>
          <w:bdr w:val="none" w:sz="0" w:space="0" w:color="auto" w:frame="1"/>
          <w:shd w:val="clear" w:color="auto" w:fill="FFFFFF"/>
        </w:rPr>
        <w:t>trên bờ</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A930D0">
        <w:rPr>
          <w:rFonts w:ascii="Times New Roman" w:eastAsia="Times New Roman" w:hAnsi="Times New Roman" w:cs="Times New Roman"/>
          <w:b/>
          <w:sz w:val="26"/>
          <w:szCs w:val="26"/>
          <w:bdr w:val="none" w:sz="0" w:space="0" w:color="auto" w:frame="1"/>
          <w:shd w:val="clear" w:color="auto" w:fill="FFFFFF"/>
        </w:rPr>
        <w:t xml:space="preserve">Chỗ ở và </w:t>
      </w:r>
      <w:r>
        <w:rPr>
          <w:rFonts w:ascii="Times New Roman" w:eastAsia="Times New Roman" w:hAnsi="Times New Roman" w:cs="Times New Roman"/>
          <w:b/>
          <w:sz w:val="26"/>
          <w:szCs w:val="26"/>
          <w:bdr w:val="none" w:sz="0" w:space="0" w:color="auto" w:frame="1"/>
          <w:shd w:val="clear" w:color="auto" w:fill="FFFFFF"/>
        </w:rPr>
        <w:t xml:space="preserve">tiện nghi </w:t>
      </w:r>
      <w:r w:rsidRPr="00A930D0">
        <w:rPr>
          <w:rFonts w:ascii="Times New Roman" w:eastAsia="Times New Roman" w:hAnsi="Times New Roman" w:cs="Times New Roman"/>
          <w:b/>
          <w:sz w:val="26"/>
          <w:szCs w:val="26"/>
          <w:bdr w:val="none" w:sz="0" w:space="0" w:color="auto" w:frame="1"/>
          <w:shd w:val="clear" w:color="auto" w:fill="FFFFFF"/>
        </w:rPr>
        <w:t>giải trí (sửa đổi liên quan đến quy định 3.1)</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Hướng dẫn về </w:t>
      </w:r>
      <w:r>
        <w:rPr>
          <w:rFonts w:ascii="Times New Roman" w:eastAsia="Times New Roman" w:hAnsi="Times New Roman" w:cs="Times New Roman"/>
          <w:sz w:val="26"/>
          <w:szCs w:val="26"/>
          <w:bdr w:val="none" w:sz="0" w:space="0" w:color="auto" w:frame="1"/>
          <w:shd w:val="clear" w:color="auto" w:fill="FFFFFF"/>
        </w:rPr>
        <w:t>chă</w:t>
      </w:r>
      <w:r w:rsidR="00276DBF">
        <w:rPr>
          <w:rFonts w:ascii="Times New Roman" w:eastAsia="Times New Roman" w:hAnsi="Times New Roman" w:cs="Times New Roman"/>
          <w:sz w:val="26"/>
          <w:szCs w:val="26"/>
          <w:bdr w:val="none" w:sz="0" w:space="0" w:color="auto" w:frame="1"/>
          <w:shd w:val="clear" w:color="auto" w:fill="FFFFFF"/>
        </w:rPr>
        <w:t>n mền</w:t>
      </w:r>
      <w:r w:rsidRPr="00A930D0">
        <w:rPr>
          <w:rFonts w:ascii="Times New Roman" w:eastAsia="Times New Roman" w:hAnsi="Times New Roman" w:cs="Times New Roman"/>
          <w:sz w:val="26"/>
          <w:szCs w:val="26"/>
          <w:bdr w:val="none" w:sz="0" w:space="0" w:color="auto" w:frame="1"/>
          <w:shd w:val="clear" w:color="auto" w:fill="FFFFFF"/>
        </w:rPr>
        <w:t xml:space="preserve">, </w:t>
      </w:r>
      <w:r w:rsidR="00276DBF">
        <w:rPr>
          <w:rFonts w:ascii="Times New Roman" w:eastAsia="Times New Roman" w:hAnsi="Times New Roman" w:cs="Times New Roman"/>
          <w:sz w:val="26"/>
          <w:szCs w:val="26"/>
          <w:bdr w:val="none" w:sz="0" w:space="0" w:color="auto" w:frame="1"/>
          <w:shd w:val="clear" w:color="auto" w:fill="FFFFFF"/>
        </w:rPr>
        <w:t>dụng cụ</w:t>
      </w:r>
      <w:r w:rsidRPr="00A930D0">
        <w:rPr>
          <w:rFonts w:ascii="Times New Roman" w:eastAsia="Times New Roman" w:hAnsi="Times New Roman" w:cs="Times New Roman"/>
          <w:sz w:val="26"/>
          <w:szCs w:val="26"/>
          <w:bdr w:val="none" w:sz="0" w:space="0" w:color="auto" w:frame="1"/>
          <w:shd w:val="clear" w:color="auto" w:fill="FFFFFF"/>
        </w:rPr>
        <w:t xml:space="preserve"> ăn uống và các </w:t>
      </w:r>
      <w:r w:rsidR="00276DBF">
        <w:rPr>
          <w:rFonts w:ascii="Times New Roman" w:eastAsia="Times New Roman" w:hAnsi="Times New Roman" w:cs="Times New Roman"/>
          <w:sz w:val="26"/>
          <w:szCs w:val="26"/>
          <w:bdr w:val="none" w:sz="0" w:space="0" w:color="auto" w:frame="1"/>
          <w:shd w:val="clear" w:color="auto" w:fill="FFFFFF"/>
        </w:rPr>
        <w:t>vật dụng</w:t>
      </w:r>
      <w:r w:rsidRPr="00A930D0">
        <w:rPr>
          <w:rFonts w:ascii="Times New Roman" w:eastAsia="Times New Roman" w:hAnsi="Times New Roman" w:cs="Times New Roman"/>
          <w:sz w:val="26"/>
          <w:szCs w:val="26"/>
          <w:bdr w:val="none" w:sz="0" w:space="0" w:color="auto" w:frame="1"/>
          <w:shd w:val="clear" w:color="auto" w:fill="FFFFFF"/>
        </w:rPr>
        <w:t xml:space="preserve"> khác</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lastRenderedPageBreak/>
        <w:t xml:space="preserve">Các quốc gia thành viên nên cân nhắc áp dụng </w:t>
      </w:r>
      <w:r w:rsidR="00276DBF">
        <w:rPr>
          <w:rFonts w:ascii="Times New Roman" w:eastAsia="Times New Roman" w:hAnsi="Times New Roman" w:cs="Times New Roman"/>
          <w:sz w:val="26"/>
          <w:szCs w:val="26"/>
          <w:bdr w:val="none" w:sz="0" w:space="0" w:color="auto" w:frame="1"/>
          <w:shd w:val="clear" w:color="auto" w:fill="FFFFFF"/>
        </w:rPr>
        <w:t>quy định</w:t>
      </w:r>
      <w:r w:rsidRPr="00A930D0">
        <w:rPr>
          <w:rFonts w:ascii="Times New Roman" w:eastAsia="Times New Roman" w:hAnsi="Times New Roman" w:cs="Times New Roman"/>
          <w:sz w:val="26"/>
          <w:szCs w:val="26"/>
          <w:bdr w:val="none" w:sz="0" w:space="0" w:color="auto" w:frame="1"/>
          <w:shd w:val="clear" w:color="auto" w:fill="FFFFFF"/>
        </w:rPr>
        <w:t xml:space="preserve"> về các sản phẩm vệ sinh kinh nguyệt phù hợp và phương tiện </w:t>
      </w:r>
      <w:r w:rsidR="00276DBF">
        <w:rPr>
          <w:rFonts w:ascii="Times New Roman" w:eastAsia="Times New Roman" w:hAnsi="Times New Roman" w:cs="Times New Roman"/>
          <w:sz w:val="26"/>
          <w:szCs w:val="26"/>
          <w:bdr w:val="none" w:sz="0" w:space="0" w:color="auto" w:frame="1"/>
          <w:shd w:val="clear" w:color="auto" w:fill="FFFFFF"/>
        </w:rPr>
        <w:t xml:space="preserve">để </w:t>
      </w:r>
      <w:r w:rsidRPr="00A930D0">
        <w:rPr>
          <w:rFonts w:ascii="Times New Roman" w:eastAsia="Times New Roman" w:hAnsi="Times New Roman" w:cs="Times New Roman"/>
          <w:sz w:val="26"/>
          <w:szCs w:val="26"/>
          <w:bdr w:val="none" w:sz="0" w:space="0" w:color="auto" w:frame="1"/>
          <w:shd w:val="clear" w:color="auto" w:fill="FFFFFF"/>
        </w:rPr>
        <w:t xml:space="preserve">xử lý </w:t>
      </w:r>
      <w:r w:rsidR="00276DBF">
        <w:rPr>
          <w:rFonts w:ascii="Times New Roman" w:eastAsia="Times New Roman" w:hAnsi="Times New Roman" w:cs="Times New Roman"/>
          <w:sz w:val="26"/>
          <w:szCs w:val="26"/>
          <w:bdr w:val="none" w:sz="0" w:space="0" w:color="auto" w:frame="1"/>
          <w:shd w:val="clear" w:color="auto" w:fill="FFFFFF"/>
        </w:rPr>
        <w:t xml:space="preserve">phải được cung cấp </w:t>
      </w:r>
      <w:r w:rsidRPr="00A930D0">
        <w:rPr>
          <w:rFonts w:ascii="Times New Roman" w:eastAsia="Times New Roman" w:hAnsi="Times New Roman" w:cs="Times New Roman"/>
          <w:sz w:val="26"/>
          <w:szCs w:val="26"/>
          <w:bdr w:val="none" w:sz="0" w:space="0" w:color="auto" w:frame="1"/>
          <w:shd w:val="clear" w:color="auto" w:fill="FFFFFF"/>
        </w:rPr>
        <w:t xml:space="preserve">cho </w:t>
      </w:r>
      <w:r w:rsidR="00276DBF">
        <w:rPr>
          <w:rFonts w:ascii="Times New Roman" w:eastAsia="Times New Roman" w:hAnsi="Times New Roman" w:cs="Times New Roman"/>
          <w:sz w:val="26"/>
          <w:szCs w:val="26"/>
          <w:bdr w:val="none" w:sz="0" w:space="0" w:color="auto" w:frame="1"/>
          <w:shd w:val="clear" w:color="auto" w:fill="FFFFFF"/>
        </w:rPr>
        <w:t>thuyền viên</w:t>
      </w:r>
      <w:r w:rsidRPr="00A930D0">
        <w:rPr>
          <w:rFonts w:ascii="Times New Roman" w:eastAsia="Times New Roman" w:hAnsi="Times New Roman" w:cs="Times New Roman"/>
          <w:sz w:val="26"/>
          <w:szCs w:val="26"/>
          <w:bdr w:val="none" w:sz="0" w:space="0" w:color="auto" w:frame="1"/>
          <w:shd w:val="clear" w:color="auto" w:fill="FFFFFF"/>
        </w:rPr>
        <w:t>.</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 xml:space="preserve">Chăm sóc y tế </w:t>
      </w:r>
      <w:r w:rsidR="00276DBF">
        <w:rPr>
          <w:rFonts w:ascii="Times New Roman" w:eastAsia="Times New Roman" w:hAnsi="Times New Roman" w:cs="Times New Roman"/>
          <w:b/>
          <w:sz w:val="26"/>
          <w:szCs w:val="26"/>
          <w:bdr w:val="none" w:sz="0" w:space="0" w:color="auto" w:frame="1"/>
          <w:shd w:val="clear" w:color="auto" w:fill="FFFFFF"/>
        </w:rPr>
        <w:t xml:space="preserve">ở </w:t>
      </w:r>
      <w:r w:rsidRPr="00276DBF">
        <w:rPr>
          <w:rFonts w:ascii="Times New Roman" w:eastAsia="Times New Roman" w:hAnsi="Times New Roman" w:cs="Times New Roman"/>
          <w:b/>
          <w:sz w:val="26"/>
          <w:szCs w:val="26"/>
          <w:bdr w:val="none" w:sz="0" w:space="0" w:color="auto" w:frame="1"/>
          <w:shd w:val="clear" w:color="auto" w:fill="FFFFFF"/>
        </w:rPr>
        <w:t>trên tàu và trên bờ (sửa đổi liên quan đến quy định 4.1)</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Hướng dẫn về việc cung cấp dịch vụ chăm sóc y tế</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Trong trường hợp tà</w:t>
      </w:r>
      <w:r w:rsidR="00276DBF">
        <w:rPr>
          <w:rFonts w:ascii="Times New Roman" w:eastAsia="Times New Roman" w:hAnsi="Times New Roman" w:cs="Times New Roman"/>
          <w:sz w:val="26"/>
          <w:szCs w:val="26"/>
          <w:bdr w:val="none" w:sz="0" w:space="0" w:color="auto" w:frame="1"/>
          <w:shd w:val="clear" w:color="auto" w:fill="FFFFFF"/>
        </w:rPr>
        <w:t>u không bắt buộc phải có bác sĩ thì</w:t>
      </w:r>
      <w:r w:rsidRPr="00A930D0">
        <w:rPr>
          <w:rFonts w:ascii="Times New Roman" w:eastAsia="Times New Roman" w:hAnsi="Times New Roman" w:cs="Times New Roman"/>
          <w:sz w:val="26"/>
          <w:szCs w:val="26"/>
          <w:bdr w:val="none" w:sz="0" w:space="0" w:color="auto" w:frame="1"/>
          <w:shd w:val="clear" w:color="auto" w:fill="FFFFFF"/>
        </w:rPr>
        <w:t xml:space="preserve"> việc đào tạo y tế cho những người trên tàu cũng phải dựa trên </w:t>
      </w:r>
      <w:r w:rsidRPr="00276DBF">
        <w:rPr>
          <w:rFonts w:ascii="Times New Roman" w:eastAsia="Times New Roman" w:hAnsi="Times New Roman" w:cs="Times New Roman"/>
          <w:i/>
          <w:sz w:val="26"/>
          <w:szCs w:val="26"/>
          <w:bdr w:val="none" w:sz="0" w:space="0" w:color="auto" w:frame="1"/>
          <w:shd w:val="clear" w:color="auto" w:fill="FFFFFF"/>
        </w:rPr>
        <w:t xml:space="preserve">Hướng dẫn y tế quốc tế cho </w:t>
      </w:r>
      <w:r w:rsidR="00276DBF" w:rsidRPr="00276DBF">
        <w:rPr>
          <w:rFonts w:ascii="Times New Roman" w:eastAsia="Times New Roman" w:hAnsi="Times New Roman" w:cs="Times New Roman"/>
          <w:i/>
          <w:sz w:val="26"/>
          <w:szCs w:val="26"/>
          <w:bdr w:val="none" w:sz="0" w:space="0" w:color="auto" w:frame="1"/>
          <w:shd w:val="clear" w:color="auto" w:fill="FFFFFF"/>
        </w:rPr>
        <w:t>thuyền viên</w:t>
      </w:r>
      <w:r w:rsidRPr="00276DBF">
        <w:rPr>
          <w:rFonts w:ascii="Times New Roman" w:eastAsia="Times New Roman" w:hAnsi="Times New Roman" w:cs="Times New Roman"/>
          <w:i/>
          <w:sz w:val="26"/>
          <w:szCs w:val="26"/>
          <w:bdr w:val="none" w:sz="0" w:space="0" w:color="auto" w:frame="1"/>
          <w:shd w:val="clear" w:color="auto" w:fill="FFFFFF"/>
        </w:rPr>
        <w:t xml:space="preserve"> và ngư dân</w:t>
      </w:r>
      <w:r w:rsidRPr="00A930D0">
        <w:rPr>
          <w:rFonts w:ascii="Times New Roman" w:eastAsia="Times New Roman" w:hAnsi="Times New Roman" w:cs="Times New Roman"/>
          <w:sz w:val="26"/>
          <w:szCs w:val="26"/>
          <w:bdr w:val="none" w:sz="0" w:space="0" w:color="auto" w:frame="1"/>
          <w:shd w:val="clear" w:color="auto" w:fill="FFFFFF"/>
        </w:rPr>
        <w:t xml:space="preserve">. Chính phủ cũng nên sử dụng Hướng dẫn này để xác định </w:t>
      </w:r>
      <w:r w:rsidR="00276DBF">
        <w:rPr>
          <w:rFonts w:ascii="Times New Roman" w:eastAsia="Times New Roman" w:hAnsi="Times New Roman" w:cs="Times New Roman"/>
          <w:sz w:val="26"/>
          <w:szCs w:val="26"/>
          <w:bdr w:val="none" w:sz="0" w:space="0" w:color="auto" w:frame="1"/>
          <w:shd w:val="clear" w:color="auto" w:fill="FFFFFF"/>
        </w:rPr>
        <w:t xml:space="preserve">ra </w:t>
      </w:r>
      <w:r w:rsidRPr="00A930D0">
        <w:rPr>
          <w:rFonts w:ascii="Times New Roman" w:eastAsia="Times New Roman" w:hAnsi="Times New Roman" w:cs="Times New Roman"/>
          <w:sz w:val="26"/>
          <w:szCs w:val="26"/>
          <w:bdr w:val="none" w:sz="0" w:space="0" w:color="auto" w:frame="1"/>
          <w:shd w:val="clear" w:color="auto" w:fill="FFFFFF"/>
        </w:rPr>
        <w:t xml:space="preserve">các </w:t>
      </w:r>
      <w:r w:rsidR="00276DBF">
        <w:rPr>
          <w:rFonts w:ascii="Times New Roman" w:eastAsia="Times New Roman" w:hAnsi="Times New Roman" w:cs="Times New Roman"/>
          <w:sz w:val="26"/>
          <w:szCs w:val="26"/>
          <w:bdr w:val="none" w:sz="0" w:space="0" w:color="auto" w:frame="1"/>
          <w:shd w:val="clear" w:color="auto" w:fill="FFFFFF"/>
        </w:rPr>
        <w:t>quy định của</w:t>
      </w:r>
      <w:r w:rsidRPr="00A930D0">
        <w:rPr>
          <w:rFonts w:ascii="Times New Roman" w:eastAsia="Times New Roman" w:hAnsi="Times New Roman" w:cs="Times New Roman"/>
          <w:sz w:val="26"/>
          <w:szCs w:val="26"/>
          <w:bdr w:val="none" w:sz="0" w:space="0" w:color="auto" w:frame="1"/>
          <w:shd w:val="clear" w:color="auto" w:fill="FFFFFF"/>
        </w:rPr>
        <w:t xml:space="preserve"> quốc gia đối với nội dung của tủ thuốc và thiết bị y tế.</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 xml:space="preserve">Cung cấp thiết bị bảo </w:t>
      </w:r>
      <w:r w:rsidR="00276DBF">
        <w:rPr>
          <w:rFonts w:ascii="Times New Roman" w:eastAsia="Times New Roman" w:hAnsi="Times New Roman" w:cs="Times New Roman"/>
          <w:b/>
          <w:sz w:val="26"/>
          <w:szCs w:val="26"/>
          <w:bdr w:val="none" w:sz="0" w:space="0" w:color="auto" w:frame="1"/>
          <w:shd w:val="clear" w:color="auto" w:fill="FFFFFF"/>
        </w:rPr>
        <w:t>hộ</w:t>
      </w:r>
      <w:r w:rsidRPr="00276DBF">
        <w:rPr>
          <w:rFonts w:ascii="Times New Roman" w:eastAsia="Times New Roman" w:hAnsi="Times New Roman" w:cs="Times New Roman"/>
          <w:b/>
          <w:sz w:val="26"/>
          <w:szCs w:val="26"/>
          <w:bdr w:val="none" w:sz="0" w:space="0" w:color="auto" w:frame="1"/>
          <w:shd w:val="clear" w:color="auto" w:fill="FFFFFF"/>
        </w:rPr>
        <w:t xml:space="preserve"> cá nhân (sửa đổi liên quan đến quy định 4.3)</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 xml:space="preserve">Hướng dẫn về cung cấp thiết bị bảo </w:t>
      </w:r>
      <w:r w:rsidR="00276DBF">
        <w:rPr>
          <w:rFonts w:ascii="Times New Roman" w:eastAsia="Times New Roman" w:hAnsi="Times New Roman" w:cs="Times New Roman"/>
          <w:b/>
          <w:sz w:val="26"/>
          <w:szCs w:val="26"/>
          <w:bdr w:val="none" w:sz="0" w:space="0" w:color="auto" w:frame="1"/>
          <w:shd w:val="clear" w:color="auto" w:fill="FFFFFF"/>
        </w:rPr>
        <w:t>hộ</w:t>
      </w:r>
      <w:r w:rsidRPr="00276DBF">
        <w:rPr>
          <w:rFonts w:ascii="Times New Roman" w:eastAsia="Times New Roman" w:hAnsi="Times New Roman" w:cs="Times New Roman"/>
          <w:b/>
          <w:sz w:val="26"/>
          <w:szCs w:val="26"/>
          <w:bdr w:val="none" w:sz="0" w:space="0" w:color="auto" w:frame="1"/>
          <w:shd w:val="clear" w:color="auto" w:fill="FFFFFF"/>
        </w:rPr>
        <w:t xml:space="preserve"> cá nhân</w:t>
      </w:r>
    </w:p>
    <w:p w:rsidR="00A930D0" w:rsidRPr="00A930D0" w:rsidRDefault="00276DBF"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Hướng dẫn đ</w:t>
      </w:r>
      <w:r w:rsidR="00A930D0" w:rsidRPr="00A930D0">
        <w:rPr>
          <w:rFonts w:ascii="Times New Roman" w:eastAsia="Times New Roman" w:hAnsi="Times New Roman" w:cs="Times New Roman"/>
          <w:sz w:val="26"/>
          <w:szCs w:val="26"/>
          <w:bdr w:val="none" w:sz="0" w:space="0" w:color="auto" w:frame="1"/>
          <w:shd w:val="clear" w:color="auto" w:fill="FFFFFF"/>
        </w:rPr>
        <w:t xml:space="preserve">ã làm rõ rằng các </w:t>
      </w:r>
      <w:r>
        <w:rPr>
          <w:rFonts w:ascii="Times New Roman" w:eastAsia="Times New Roman" w:hAnsi="Times New Roman" w:cs="Times New Roman"/>
          <w:sz w:val="26"/>
          <w:szCs w:val="26"/>
          <w:bdr w:val="none" w:sz="0" w:space="0" w:color="auto" w:frame="1"/>
          <w:shd w:val="clear" w:color="auto" w:fill="FFFFFF"/>
        </w:rPr>
        <w:t>quy định</w:t>
      </w:r>
      <w:r w:rsidR="00A930D0" w:rsidRPr="00A930D0">
        <w:rPr>
          <w:rFonts w:ascii="Times New Roman" w:eastAsia="Times New Roman" w:hAnsi="Times New Roman" w:cs="Times New Roman"/>
          <w:sz w:val="26"/>
          <w:szCs w:val="26"/>
          <w:bdr w:val="none" w:sz="0" w:space="0" w:color="auto" w:frame="1"/>
          <w:shd w:val="clear" w:color="auto" w:fill="FFFFFF"/>
        </w:rPr>
        <w:t xml:space="preserve"> quốc gia về quản lý an toàn và sức khỏe nghề nghiệp </w:t>
      </w:r>
      <w:r>
        <w:rPr>
          <w:rFonts w:ascii="Times New Roman" w:eastAsia="Times New Roman" w:hAnsi="Times New Roman" w:cs="Times New Roman"/>
          <w:sz w:val="26"/>
          <w:szCs w:val="26"/>
          <w:bdr w:val="none" w:sz="0" w:space="0" w:color="auto" w:frame="1"/>
          <w:shd w:val="clear" w:color="auto" w:fill="FFFFFF"/>
        </w:rPr>
        <w:t xml:space="preserve">cần </w:t>
      </w:r>
      <w:r w:rsidR="00A930D0" w:rsidRPr="00A930D0">
        <w:rPr>
          <w:rFonts w:ascii="Times New Roman" w:eastAsia="Times New Roman" w:hAnsi="Times New Roman" w:cs="Times New Roman"/>
          <w:sz w:val="26"/>
          <w:szCs w:val="26"/>
          <w:bdr w:val="none" w:sz="0" w:space="0" w:color="auto" w:frame="1"/>
          <w:shd w:val="clear" w:color="auto" w:fill="FFFFFF"/>
        </w:rPr>
        <w:t xml:space="preserve">yêu cầu phải cung cấp thiết bị bảo </w:t>
      </w:r>
      <w:r>
        <w:rPr>
          <w:rFonts w:ascii="Times New Roman" w:eastAsia="Times New Roman" w:hAnsi="Times New Roman" w:cs="Times New Roman"/>
          <w:sz w:val="26"/>
          <w:szCs w:val="26"/>
          <w:bdr w:val="none" w:sz="0" w:space="0" w:color="auto" w:frame="1"/>
          <w:shd w:val="clear" w:color="auto" w:fill="FFFFFF"/>
        </w:rPr>
        <w:t>hộ</w:t>
      </w:r>
      <w:r w:rsidR="00A930D0" w:rsidRPr="00A930D0">
        <w:rPr>
          <w:rFonts w:ascii="Times New Roman" w:eastAsia="Times New Roman" w:hAnsi="Times New Roman" w:cs="Times New Roman"/>
          <w:sz w:val="26"/>
          <w:szCs w:val="26"/>
          <w:bdr w:val="none" w:sz="0" w:space="0" w:color="auto" w:frame="1"/>
          <w:shd w:val="clear" w:color="auto" w:fill="FFFFFF"/>
        </w:rPr>
        <w:t xml:space="preserve"> cá nhân có kích thước phù hợp cho </w:t>
      </w:r>
      <w:r>
        <w:rPr>
          <w:rFonts w:ascii="Times New Roman" w:eastAsia="Times New Roman" w:hAnsi="Times New Roman" w:cs="Times New Roman"/>
          <w:sz w:val="26"/>
          <w:szCs w:val="26"/>
          <w:bdr w:val="none" w:sz="0" w:space="0" w:color="auto" w:frame="1"/>
          <w:shd w:val="clear" w:color="auto" w:fill="FFFFFF"/>
        </w:rPr>
        <w:t>thuyền viên</w:t>
      </w:r>
      <w:r w:rsidR="00A930D0" w:rsidRPr="00A930D0">
        <w:rPr>
          <w:rFonts w:ascii="Times New Roman" w:eastAsia="Times New Roman" w:hAnsi="Times New Roman" w:cs="Times New Roman"/>
          <w:sz w:val="26"/>
          <w:szCs w:val="26"/>
          <w:bdr w:val="none" w:sz="0" w:space="0" w:color="auto" w:frame="1"/>
          <w:shd w:val="clear" w:color="auto" w:fill="FFFFFF"/>
        </w:rPr>
        <w:t>.</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 xml:space="preserve">Tiếp cận các cơ sở phúc lợi </w:t>
      </w:r>
      <w:r w:rsidR="00276DBF">
        <w:rPr>
          <w:rFonts w:ascii="Times New Roman" w:eastAsia="Times New Roman" w:hAnsi="Times New Roman" w:cs="Times New Roman"/>
          <w:b/>
          <w:sz w:val="26"/>
          <w:szCs w:val="26"/>
          <w:bdr w:val="none" w:sz="0" w:space="0" w:color="auto" w:frame="1"/>
          <w:shd w:val="clear" w:color="auto" w:fill="FFFFFF"/>
        </w:rPr>
        <w:t xml:space="preserve">ở </w:t>
      </w:r>
      <w:r w:rsidRPr="00276DBF">
        <w:rPr>
          <w:rFonts w:ascii="Times New Roman" w:eastAsia="Times New Roman" w:hAnsi="Times New Roman" w:cs="Times New Roman"/>
          <w:b/>
          <w:sz w:val="26"/>
          <w:szCs w:val="26"/>
          <w:bdr w:val="none" w:sz="0" w:space="0" w:color="auto" w:frame="1"/>
          <w:shd w:val="clear" w:color="auto" w:fill="FFFFFF"/>
        </w:rPr>
        <w:t>trên bờ (sửa đổi liên quan đến quy định 4.4)</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 xml:space="preserve">Hướng dẫn về </w:t>
      </w:r>
      <w:r w:rsidR="00276DBF">
        <w:rPr>
          <w:rFonts w:ascii="Times New Roman" w:eastAsia="Times New Roman" w:hAnsi="Times New Roman" w:cs="Times New Roman"/>
          <w:b/>
          <w:sz w:val="26"/>
          <w:szCs w:val="26"/>
          <w:bdr w:val="none" w:sz="0" w:space="0" w:color="auto" w:frame="1"/>
          <w:shd w:val="clear" w:color="auto" w:fill="FFFFFF"/>
        </w:rPr>
        <w:t>thuyền viên</w:t>
      </w:r>
      <w:r w:rsidRPr="00276DBF">
        <w:rPr>
          <w:rFonts w:ascii="Times New Roman" w:eastAsia="Times New Roman" w:hAnsi="Times New Roman" w:cs="Times New Roman"/>
          <w:b/>
          <w:sz w:val="26"/>
          <w:szCs w:val="26"/>
          <w:bdr w:val="none" w:sz="0" w:space="0" w:color="auto" w:frame="1"/>
          <w:shd w:val="clear" w:color="auto" w:fill="FFFFFF"/>
        </w:rPr>
        <w:t xml:space="preserve"> tại các cảng nước ngoài</w:t>
      </w:r>
    </w:p>
    <w:p w:rsidR="00A930D0" w:rsidRP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Hướng dẫn B4.4.6 đã được sửa đổi để </w:t>
      </w:r>
      <w:r w:rsidR="00276DBF">
        <w:rPr>
          <w:rFonts w:ascii="Times New Roman" w:eastAsia="Times New Roman" w:hAnsi="Times New Roman" w:cs="Times New Roman"/>
          <w:sz w:val="26"/>
          <w:szCs w:val="26"/>
          <w:bdr w:val="none" w:sz="0" w:space="0" w:color="auto" w:frame="1"/>
          <w:shd w:val="clear" w:color="auto" w:fill="FFFFFF"/>
        </w:rPr>
        <w:t>quy định</w:t>
      </w:r>
      <w:r w:rsidRPr="00A930D0">
        <w:rPr>
          <w:rFonts w:ascii="Times New Roman" w:eastAsia="Times New Roman" w:hAnsi="Times New Roman" w:cs="Times New Roman"/>
          <w:sz w:val="26"/>
          <w:szCs w:val="26"/>
          <w:bdr w:val="none" w:sz="0" w:space="0" w:color="auto" w:frame="1"/>
          <w:shd w:val="clear" w:color="auto" w:fill="FFFFFF"/>
        </w:rPr>
        <w:t xml:space="preserve"> rằng bất kỳ </w:t>
      </w:r>
      <w:r w:rsidR="00276DBF">
        <w:rPr>
          <w:rFonts w:ascii="Times New Roman" w:eastAsia="Times New Roman" w:hAnsi="Times New Roman" w:cs="Times New Roman"/>
          <w:sz w:val="26"/>
          <w:szCs w:val="26"/>
          <w:bdr w:val="none" w:sz="0" w:space="0" w:color="auto" w:frame="1"/>
          <w:shd w:val="clear" w:color="auto" w:fill="FFFFFF"/>
        </w:rPr>
        <w:t>thuyên viên</w:t>
      </w:r>
      <w:r w:rsidRPr="00A930D0">
        <w:rPr>
          <w:rFonts w:ascii="Times New Roman" w:eastAsia="Times New Roman" w:hAnsi="Times New Roman" w:cs="Times New Roman"/>
          <w:sz w:val="26"/>
          <w:szCs w:val="26"/>
          <w:bdr w:val="none" w:sz="0" w:space="0" w:color="auto" w:frame="1"/>
          <w:shd w:val="clear" w:color="auto" w:fill="FFFFFF"/>
        </w:rPr>
        <w:t xml:space="preserve"> nào bị giam giữ tại một cảng nước ngoài đều phải được các cơ quan chức năng xử lý, có </w:t>
      </w:r>
      <w:r w:rsidR="00276DBF">
        <w:rPr>
          <w:rFonts w:ascii="Times New Roman" w:eastAsia="Times New Roman" w:hAnsi="Times New Roman" w:cs="Times New Roman"/>
          <w:sz w:val="26"/>
          <w:szCs w:val="26"/>
          <w:bdr w:val="none" w:sz="0" w:space="0" w:color="auto" w:frame="1"/>
          <w:shd w:val="clear" w:color="auto" w:fill="FFFFFF"/>
        </w:rPr>
        <w:t>xem xét</w:t>
      </w:r>
      <w:r w:rsidRPr="00A930D0">
        <w:rPr>
          <w:rFonts w:ascii="Times New Roman" w:eastAsia="Times New Roman" w:hAnsi="Times New Roman" w:cs="Times New Roman"/>
          <w:sz w:val="26"/>
          <w:szCs w:val="26"/>
          <w:bdr w:val="none" w:sz="0" w:space="0" w:color="auto" w:frame="1"/>
          <w:shd w:val="clear" w:color="auto" w:fill="FFFFFF"/>
        </w:rPr>
        <w:t xml:space="preserve"> đến </w:t>
      </w:r>
      <w:r w:rsidRPr="00276DBF">
        <w:rPr>
          <w:rFonts w:ascii="Times New Roman" w:eastAsia="Times New Roman" w:hAnsi="Times New Roman" w:cs="Times New Roman"/>
          <w:i/>
          <w:sz w:val="26"/>
          <w:szCs w:val="26"/>
          <w:bdr w:val="none" w:sz="0" w:space="0" w:color="auto" w:frame="1"/>
          <w:shd w:val="clear" w:color="auto" w:fill="FFFFFF"/>
        </w:rPr>
        <w:t xml:space="preserve">Hướng dẫn của ILO/IMO về Đối xử công bằng với </w:t>
      </w:r>
      <w:r w:rsidR="00276DBF">
        <w:rPr>
          <w:rFonts w:ascii="Times New Roman" w:eastAsia="Times New Roman" w:hAnsi="Times New Roman" w:cs="Times New Roman"/>
          <w:i/>
          <w:sz w:val="26"/>
          <w:szCs w:val="26"/>
          <w:bdr w:val="none" w:sz="0" w:space="0" w:color="auto" w:frame="1"/>
          <w:shd w:val="clear" w:color="auto" w:fill="FFFFFF"/>
        </w:rPr>
        <w:t>Thuyền viên</w:t>
      </w:r>
      <w:r w:rsidRPr="00276DBF">
        <w:rPr>
          <w:rFonts w:ascii="Times New Roman" w:eastAsia="Times New Roman" w:hAnsi="Times New Roman" w:cs="Times New Roman"/>
          <w:i/>
          <w:sz w:val="26"/>
          <w:szCs w:val="26"/>
          <w:bdr w:val="none" w:sz="0" w:space="0" w:color="auto" w:frame="1"/>
          <w:shd w:val="clear" w:color="auto" w:fill="FFFFFF"/>
        </w:rPr>
        <w:t xml:space="preserve"> bị giam giữ liên quan đến các tội danh bị cáo buộc</w:t>
      </w:r>
      <w:r w:rsidRPr="00A930D0">
        <w:rPr>
          <w:rFonts w:ascii="Times New Roman" w:eastAsia="Times New Roman" w:hAnsi="Times New Roman" w:cs="Times New Roman"/>
          <w:sz w:val="26"/>
          <w:szCs w:val="26"/>
          <w:bdr w:val="none" w:sz="0" w:space="0" w:color="auto" w:frame="1"/>
          <w:shd w:val="clear" w:color="auto" w:fill="FFFFFF"/>
        </w:rPr>
        <w:t>.</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Phòng ngừa bạo lực, quấy rối và tấn công tình dục (sửa đổi liên quan đến quy định 1.4 và 4.3)</w:t>
      </w:r>
    </w:p>
    <w:p w:rsidR="00A930D0" w:rsidRPr="00276DBF"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276DBF">
        <w:rPr>
          <w:rFonts w:ascii="Times New Roman" w:eastAsia="Times New Roman" w:hAnsi="Times New Roman" w:cs="Times New Roman"/>
          <w:b/>
          <w:sz w:val="26"/>
          <w:szCs w:val="26"/>
          <w:bdr w:val="none" w:sz="0" w:space="0" w:color="auto" w:frame="1"/>
          <w:shd w:val="clear" w:color="auto" w:fill="FFFFFF"/>
        </w:rPr>
        <w:t>Hướng dẫn về các hướng dẫn tổ chức và hoạt động (quy định 1.4)</w:t>
      </w:r>
    </w:p>
    <w:p w:rsidR="00A930D0" w:rsidRDefault="00A930D0" w:rsidP="00A930D0">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A930D0">
        <w:rPr>
          <w:rFonts w:ascii="Times New Roman" w:eastAsia="Times New Roman" w:hAnsi="Times New Roman" w:cs="Times New Roman"/>
          <w:sz w:val="26"/>
          <w:szCs w:val="26"/>
          <w:bdr w:val="none" w:sz="0" w:space="0" w:color="auto" w:frame="1"/>
          <w:shd w:val="clear" w:color="auto" w:fill="FFFFFF"/>
        </w:rPr>
        <w:t xml:space="preserve">Khi thiết lập hệ thống cấp phép và chứng nhận cho các dịch vụ tuyển dụng và bố trí việc làm cho </w:t>
      </w:r>
      <w:r w:rsidR="00276DBF">
        <w:rPr>
          <w:rFonts w:ascii="Times New Roman" w:eastAsia="Times New Roman" w:hAnsi="Times New Roman" w:cs="Times New Roman"/>
          <w:sz w:val="26"/>
          <w:szCs w:val="26"/>
          <w:bdr w:val="none" w:sz="0" w:space="0" w:color="auto" w:frame="1"/>
          <w:shd w:val="clear" w:color="auto" w:fill="FFFFFF"/>
        </w:rPr>
        <w:t>thuyền viên</w:t>
      </w:r>
      <w:r w:rsidRPr="00A930D0">
        <w:rPr>
          <w:rFonts w:ascii="Times New Roman" w:eastAsia="Times New Roman" w:hAnsi="Times New Roman" w:cs="Times New Roman"/>
          <w:sz w:val="26"/>
          <w:szCs w:val="26"/>
          <w:bdr w:val="none" w:sz="0" w:space="0" w:color="auto" w:frame="1"/>
          <w:shd w:val="clear" w:color="auto" w:fill="FFFFFF"/>
        </w:rPr>
        <w:t xml:space="preserve">, các Quốc gia thành viên nên yêu cầu các </w:t>
      </w:r>
      <w:r w:rsidR="00276DBF">
        <w:rPr>
          <w:rFonts w:ascii="Times New Roman" w:eastAsia="Times New Roman" w:hAnsi="Times New Roman" w:cs="Times New Roman"/>
          <w:sz w:val="26"/>
          <w:szCs w:val="26"/>
          <w:bdr w:val="none" w:sz="0" w:space="0" w:color="auto" w:frame="1"/>
          <w:shd w:val="clear" w:color="auto" w:fill="FFFFFF"/>
        </w:rPr>
        <w:t>quy trình</w:t>
      </w:r>
      <w:r w:rsidRPr="00A930D0">
        <w:rPr>
          <w:rFonts w:ascii="Times New Roman" w:eastAsia="Times New Roman" w:hAnsi="Times New Roman" w:cs="Times New Roman"/>
          <w:sz w:val="26"/>
          <w:szCs w:val="26"/>
          <w:bdr w:val="none" w:sz="0" w:space="0" w:color="auto" w:frame="1"/>
          <w:shd w:val="clear" w:color="auto" w:fill="FFFFFF"/>
        </w:rPr>
        <w:t xml:space="preserve"> tuyển dụng và bố trí việc làm của mình phải </w:t>
      </w:r>
      <w:r w:rsidR="00276DBF">
        <w:rPr>
          <w:rFonts w:ascii="Times New Roman" w:eastAsia="Times New Roman" w:hAnsi="Times New Roman" w:cs="Times New Roman"/>
          <w:sz w:val="26"/>
          <w:szCs w:val="26"/>
          <w:bdr w:val="none" w:sz="0" w:space="0" w:color="auto" w:frame="1"/>
          <w:shd w:val="clear" w:color="auto" w:fill="FFFFFF"/>
        </w:rPr>
        <w:t>bao gồm</w:t>
      </w:r>
      <w:r w:rsidRPr="00A930D0">
        <w:rPr>
          <w:rFonts w:ascii="Times New Roman" w:eastAsia="Times New Roman" w:hAnsi="Times New Roman" w:cs="Times New Roman"/>
          <w:sz w:val="26"/>
          <w:szCs w:val="26"/>
          <w:bdr w:val="none" w:sz="0" w:space="0" w:color="auto" w:frame="1"/>
          <w:shd w:val="clear" w:color="auto" w:fill="FFFFFF"/>
        </w:rPr>
        <w:t xml:space="preserve"> các biện pháp phòng ngừa và giải quyết tình trạng bạo lực và quấy rối, bao gồm quấy rối tình dục, bắt nạt và tấn công tình dục.</w:t>
      </w:r>
    </w:p>
    <w:p w:rsidR="00276DBF" w:rsidRPr="00276DBF" w:rsidRDefault="0003515D"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t>Bảo vệ sức khỏe,</w:t>
      </w:r>
      <w:r w:rsidR="00276DBF" w:rsidRPr="00276DBF">
        <w:rPr>
          <w:rFonts w:ascii="Times New Roman" w:eastAsia="Times New Roman" w:hAnsi="Times New Roman" w:cs="Times New Roman"/>
          <w:b/>
          <w:sz w:val="26"/>
          <w:szCs w:val="26"/>
          <w:bdr w:val="none" w:sz="0" w:space="0" w:color="auto" w:frame="1"/>
          <w:shd w:val="clear" w:color="auto" w:fill="FFFFFF"/>
        </w:rPr>
        <w:t xml:space="preserve"> an toàn và phòng ngừa tai nạn (quy định 4.3)</w:t>
      </w:r>
    </w:p>
    <w:p w:rsid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Một </w:t>
      </w:r>
      <w:r>
        <w:rPr>
          <w:rFonts w:ascii="Times New Roman" w:eastAsia="Times New Roman" w:hAnsi="Times New Roman" w:cs="Times New Roman"/>
          <w:sz w:val="26"/>
          <w:szCs w:val="26"/>
          <w:bdr w:val="none" w:sz="0" w:space="0" w:color="auto" w:frame="1"/>
          <w:shd w:val="clear" w:color="auto" w:fill="FFFFFF"/>
        </w:rPr>
        <w:t>quy định</w:t>
      </w:r>
      <w:r w:rsidRPr="00276DBF">
        <w:rPr>
          <w:rFonts w:ascii="Times New Roman" w:eastAsia="Times New Roman" w:hAnsi="Times New Roman" w:cs="Times New Roman"/>
          <w:sz w:val="26"/>
          <w:szCs w:val="26"/>
          <w:bdr w:val="none" w:sz="0" w:space="0" w:color="auto" w:frame="1"/>
          <w:shd w:val="clear" w:color="auto" w:fill="FFFFFF"/>
        </w:rPr>
        <w:t xml:space="preserve"> mới đã được thống nhất </w:t>
      </w:r>
      <w:r w:rsidR="0003515D">
        <w:rPr>
          <w:rFonts w:ascii="Times New Roman" w:eastAsia="Times New Roman" w:hAnsi="Times New Roman" w:cs="Times New Roman"/>
          <w:sz w:val="26"/>
          <w:szCs w:val="26"/>
          <w:bdr w:val="none" w:sz="0" w:space="0" w:color="auto" w:frame="1"/>
          <w:shd w:val="clear" w:color="auto" w:fill="FFFFFF"/>
        </w:rPr>
        <w:t>rằng</w:t>
      </w:r>
      <w:r w:rsidRPr="00276DBF">
        <w:rPr>
          <w:rFonts w:ascii="Times New Roman" w:eastAsia="Times New Roman" w:hAnsi="Times New Roman" w:cs="Times New Roman"/>
          <w:sz w:val="26"/>
          <w:szCs w:val="26"/>
          <w:bdr w:val="none" w:sz="0" w:space="0" w:color="auto" w:frame="1"/>
          <w:shd w:val="clear" w:color="auto" w:fill="FFFFFF"/>
        </w:rPr>
        <w:t xml:space="preserve"> bạo lực và quấy rối trên tàu, bao gồm quấy rối tình dục, bắt nạt và tấn công tình dục phải được ngăn chặn và xóa bỏ thông qua luật quốc gia do các Quốc gia thành viên </w:t>
      </w:r>
      <w:r w:rsidR="0003515D">
        <w:rPr>
          <w:rFonts w:ascii="Times New Roman" w:eastAsia="Times New Roman" w:hAnsi="Times New Roman" w:cs="Times New Roman"/>
          <w:sz w:val="26"/>
          <w:szCs w:val="26"/>
          <w:bdr w:val="none" w:sz="0" w:space="0" w:color="auto" w:frame="1"/>
          <w:shd w:val="clear" w:color="auto" w:fill="FFFFFF"/>
        </w:rPr>
        <w:t>ban hành</w:t>
      </w:r>
      <w:r w:rsidRPr="00276DBF">
        <w:rPr>
          <w:rFonts w:ascii="Times New Roman" w:eastAsia="Times New Roman" w:hAnsi="Times New Roman" w:cs="Times New Roman"/>
          <w:sz w:val="26"/>
          <w:szCs w:val="26"/>
          <w:bdr w:val="none" w:sz="0" w:space="0" w:color="auto" w:frame="1"/>
          <w:shd w:val="clear" w:color="auto" w:fill="FFFFFF"/>
        </w:rPr>
        <w:t>.</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lastRenderedPageBreak/>
        <w:t xml:space="preserve">Do đó, chủ tàu sẽ phải đưa ra các biện pháp để ngăn ngừa bạo lực và quấy rối </w:t>
      </w:r>
      <w:r w:rsidR="0003515D">
        <w:rPr>
          <w:rFonts w:ascii="Times New Roman" w:eastAsia="Times New Roman" w:hAnsi="Times New Roman" w:cs="Times New Roman"/>
          <w:sz w:val="26"/>
          <w:szCs w:val="26"/>
          <w:bdr w:val="none" w:sz="0" w:space="0" w:color="auto" w:frame="1"/>
          <w:shd w:val="clear" w:color="auto" w:fill="FFFFFF"/>
        </w:rPr>
        <w:t xml:space="preserve">ở </w:t>
      </w:r>
      <w:r w:rsidRPr="00276DBF">
        <w:rPr>
          <w:rFonts w:ascii="Times New Roman" w:eastAsia="Times New Roman" w:hAnsi="Times New Roman" w:cs="Times New Roman"/>
          <w:sz w:val="26"/>
          <w:szCs w:val="26"/>
          <w:bdr w:val="none" w:sz="0" w:space="0" w:color="auto" w:frame="1"/>
          <w:shd w:val="clear" w:color="auto" w:fill="FFFFFF"/>
        </w:rPr>
        <w:t xml:space="preserve">trên tàu, bao gồm quấy rối tình dục, bắt nạt và tấn công tình dục. </w:t>
      </w:r>
      <w:r w:rsidR="0003515D">
        <w:rPr>
          <w:rFonts w:ascii="Times New Roman" w:eastAsia="Times New Roman" w:hAnsi="Times New Roman" w:cs="Times New Roman"/>
          <w:sz w:val="26"/>
          <w:szCs w:val="26"/>
          <w:bdr w:val="none" w:sz="0" w:space="0" w:color="auto" w:frame="1"/>
          <w:shd w:val="clear" w:color="auto" w:fill="FFFFFF"/>
        </w:rPr>
        <w:t>Thuyền viên</w:t>
      </w:r>
      <w:r w:rsidRPr="00276DBF">
        <w:rPr>
          <w:rFonts w:ascii="Times New Roman" w:eastAsia="Times New Roman" w:hAnsi="Times New Roman" w:cs="Times New Roman"/>
          <w:sz w:val="26"/>
          <w:szCs w:val="26"/>
          <w:bdr w:val="none" w:sz="0" w:space="0" w:color="auto" w:frame="1"/>
          <w:shd w:val="clear" w:color="auto" w:fill="FFFFFF"/>
        </w:rPr>
        <w:t xml:space="preserve"> sẽ phải tuân thủ các biện pháp đó.</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Chính phủ </w:t>
      </w:r>
      <w:r w:rsidR="0003515D">
        <w:rPr>
          <w:rFonts w:ascii="Times New Roman" w:eastAsia="Times New Roman" w:hAnsi="Times New Roman" w:cs="Times New Roman"/>
          <w:sz w:val="26"/>
          <w:szCs w:val="26"/>
          <w:bdr w:val="none" w:sz="0" w:space="0" w:color="auto" w:frame="1"/>
          <w:shd w:val="clear" w:color="auto" w:fill="FFFFFF"/>
        </w:rPr>
        <w:t xml:space="preserve">các nước </w:t>
      </w:r>
      <w:r w:rsidRPr="00276DBF">
        <w:rPr>
          <w:rFonts w:ascii="Times New Roman" w:eastAsia="Times New Roman" w:hAnsi="Times New Roman" w:cs="Times New Roman"/>
          <w:sz w:val="26"/>
          <w:szCs w:val="26"/>
          <w:bdr w:val="none" w:sz="0" w:space="0" w:color="auto" w:frame="1"/>
          <w:shd w:val="clear" w:color="auto" w:fill="FFFFFF"/>
        </w:rPr>
        <w:t xml:space="preserve">sẽ phải đưa ra các cơ chế và </w:t>
      </w:r>
      <w:r w:rsidR="0003515D">
        <w:rPr>
          <w:rFonts w:ascii="Times New Roman" w:eastAsia="Times New Roman" w:hAnsi="Times New Roman" w:cs="Times New Roman"/>
          <w:sz w:val="26"/>
          <w:szCs w:val="26"/>
          <w:bdr w:val="none" w:sz="0" w:space="0" w:color="auto" w:frame="1"/>
          <w:shd w:val="clear" w:color="auto" w:fill="FFFFFF"/>
        </w:rPr>
        <w:t>quy trình</w:t>
      </w:r>
      <w:r w:rsidRPr="00276DBF">
        <w:rPr>
          <w:rFonts w:ascii="Times New Roman" w:eastAsia="Times New Roman" w:hAnsi="Times New Roman" w:cs="Times New Roman"/>
          <w:sz w:val="26"/>
          <w:szCs w:val="26"/>
          <w:bdr w:val="none" w:sz="0" w:space="0" w:color="auto" w:frame="1"/>
          <w:shd w:val="clear" w:color="auto" w:fill="FFFFFF"/>
        </w:rPr>
        <w:t xml:space="preserve"> báo cáo an toàn, công bằng và hiệu quả đối với các trường hợp bạo lực và quấy rối </w:t>
      </w:r>
      <w:r w:rsidR="0003515D">
        <w:rPr>
          <w:rFonts w:ascii="Times New Roman" w:eastAsia="Times New Roman" w:hAnsi="Times New Roman" w:cs="Times New Roman"/>
          <w:sz w:val="26"/>
          <w:szCs w:val="26"/>
          <w:bdr w:val="none" w:sz="0" w:space="0" w:color="auto" w:frame="1"/>
          <w:shd w:val="clear" w:color="auto" w:fill="FFFFFF"/>
        </w:rPr>
        <w:t xml:space="preserve">ở </w:t>
      </w:r>
      <w:r w:rsidRPr="00276DBF">
        <w:rPr>
          <w:rFonts w:ascii="Times New Roman" w:eastAsia="Times New Roman" w:hAnsi="Times New Roman" w:cs="Times New Roman"/>
          <w:sz w:val="26"/>
          <w:szCs w:val="26"/>
          <w:bdr w:val="none" w:sz="0" w:space="0" w:color="auto" w:frame="1"/>
          <w:shd w:val="clear" w:color="auto" w:fill="FFFFFF"/>
        </w:rPr>
        <w:t>trên tàu, bao gồm quấy rối tình dục, bắt nạt và tấn công tình dục.</w:t>
      </w:r>
    </w:p>
    <w:p w:rsidR="00276DBF" w:rsidRPr="0003515D"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3515D">
        <w:rPr>
          <w:rFonts w:ascii="Times New Roman" w:eastAsia="Times New Roman" w:hAnsi="Times New Roman" w:cs="Times New Roman"/>
          <w:b/>
          <w:sz w:val="26"/>
          <w:szCs w:val="26"/>
          <w:bdr w:val="none" w:sz="0" w:space="0" w:color="auto" w:frame="1"/>
          <w:shd w:val="clear" w:color="auto" w:fill="FFFFFF"/>
        </w:rPr>
        <w:t xml:space="preserve">Hướng dẫn các điều khoản về tai nạn lao động, thương tích và bệnh </w:t>
      </w:r>
      <w:r w:rsidR="0003515D">
        <w:rPr>
          <w:rFonts w:ascii="Times New Roman" w:eastAsia="Times New Roman" w:hAnsi="Times New Roman" w:cs="Times New Roman"/>
          <w:b/>
          <w:sz w:val="26"/>
          <w:szCs w:val="26"/>
          <w:bdr w:val="none" w:sz="0" w:space="0" w:color="auto" w:frame="1"/>
          <w:shd w:val="clear" w:color="auto" w:fill="FFFFFF"/>
        </w:rPr>
        <w:t>nghề nghiệp</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Các biện pháp bảo vệ sức khỏe và an toàn nghề nghiệp của Quốc gia thành viên cũng phải tính đến Khuyến nghị về bạo lực và quấy rối </w:t>
      </w:r>
      <w:r w:rsidR="0003515D">
        <w:rPr>
          <w:rFonts w:ascii="Times New Roman" w:eastAsia="Times New Roman" w:hAnsi="Times New Roman" w:cs="Times New Roman"/>
          <w:sz w:val="26"/>
          <w:szCs w:val="26"/>
          <w:bdr w:val="none" w:sz="0" w:space="0" w:color="auto" w:frame="1"/>
          <w:shd w:val="clear" w:color="auto" w:fill="FFFFFF"/>
        </w:rPr>
        <w:t xml:space="preserve">năm 2019 của ILO </w:t>
      </w:r>
      <w:r w:rsidRPr="00276DBF">
        <w:rPr>
          <w:rFonts w:ascii="Times New Roman" w:eastAsia="Times New Roman" w:hAnsi="Times New Roman" w:cs="Times New Roman"/>
          <w:sz w:val="26"/>
          <w:szCs w:val="26"/>
          <w:bdr w:val="none" w:sz="0" w:space="0" w:color="auto" w:frame="1"/>
          <w:shd w:val="clear" w:color="auto" w:fill="FFFFFF"/>
        </w:rPr>
        <w:t>(Số 206).</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Chính phủ phải đảm bảo rằng những tác động đối với sức khỏe và an toàn bao gồm bạo lực và quấy rối trên tàu, bao gồm quấy rối tình dục, bắt nạt và tấn công tình dục </w:t>
      </w:r>
      <w:r w:rsidR="0003515D">
        <w:rPr>
          <w:rFonts w:ascii="Times New Roman" w:eastAsia="Times New Roman" w:hAnsi="Times New Roman" w:cs="Times New Roman"/>
          <w:sz w:val="26"/>
          <w:szCs w:val="26"/>
          <w:bdr w:val="none" w:sz="0" w:space="0" w:color="auto" w:frame="1"/>
          <w:shd w:val="clear" w:color="auto" w:fill="FFFFFF"/>
        </w:rPr>
        <w:t xml:space="preserve">phải được đề cập đến </w:t>
      </w:r>
      <w:r w:rsidRPr="00276DBF">
        <w:rPr>
          <w:rFonts w:ascii="Times New Roman" w:eastAsia="Times New Roman" w:hAnsi="Times New Roman" w:cs="Times New Roman"/>
          <w:sz w:val="26"/>
          <w:szCs w:val="26"/>
          <w:bdr w:val="none" w:sz="0" w:space="0" w:color="auto" w:frame="1"/>
          <w:shd w:val="clear" w:color="auto" w:fill="FFFFFF"/>
        </w:rPr>
        <w:t>khi soạn thảo các hướng dẫn quốc gia về quản lý an toàn và sức khỏe nghề nghiệp.</w:t>
      </w:r>
    </w:p>
    <w:p w:rsidR="00276DBF" w:rsidRPr="0003515D"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3515D">
        <w:rPr>
          <w:rFonts w:ascii="Times New Roman" w:eastAsia="Times New Roman" w:hAnsi="Times New Roman" w:cs="Times New Roman"/>
          <w:b/>
          <w:sz w:val="26"/>
          <w:szCs w:val="26"/>
          <w:bdr w:val="none" w:sz="0" w:space="0" w:color="auto" w:frame="1"/>
          <w:shd w:val="clear" w:color="auto" w:fill="FFFFFF"/>
        </w:rPr>
        <w:t>Hướng dẫn về điều tra</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Tương tự như trên, các chính phủ </w:t>
      </w:r>
      <w:r w:rsidR="0003515D">
        <w:rPr>
          <w:rFonts w:ascii="Times New Roman" w:eastAsia="Times New Roman" w:hAnsi="Times New Roman" w:cs="Times New Roman"/>
          <w:sz w:val="26"/>
          <w:szCs w:val="26"/>
          <w:bdr w:val="none" w:sz="0" w:space="0" w:color="auto" w:frame="1"/>
          <w:shd w:val="clear" w:color="auto" w:fill="FFFFFF"/>
        </w:rPr>
        <w:t xml:space="preserve">các nước </w:t>
      </w:r>
      <w:r w:rsidRPr="00276DBF">
        <w:rPr>
          <w:rFonts w:ascii="Times New Roman" w:eastAsia="Times New Roman" w:hAnsi="Times New Roman" w:cs="Times New Roman"/>
          <w:sz w:val="26"/>
          <w:szCs w:val="26"/>
          <w:bdr w:val="none" w:sz="0" w:space="0" w:color="auto" w:frame="1"/>
          <w:shd w:val="clear" w:color="auto" w:fill="FFFFFF"/>
        </w:rPr>
        <w:t xml:space="preserve">phải mở rộng </w:t>
      </w:r>
      <w:r w:rsidR="0003515D">
        <w:rPr>
          <w:rFonts w:ascii="Times New Roman" w:eastAsia="Times New Roman" w:hAnsi="Times New Roman" w:cs="Times New Roman"/>
          <w:sz w:val="26"/>
          <w:szCs w:val="26"/>
          <w:bdr w:val="none" w:sz="0" w:space="0" w:color="auto" w:frame="1"/>
          <w:shd w:val="clear" w:color="auto" w:fill="FFFFFF"/>
        </w:rPr>
        <w:t>phạm vi</w:t>
      </w:r>
      <w:r w:rsidRPr="00276DBF">
        <w:rPr>
          <w:rFonts w:ascii="Times New Roman" w:eastAsia="Times New Roman" w:hAnsi="Times New Roman" w:cs="Times New Roman"/>
          <w:sz w:val="26"/>
          <w:szCs w:val="26"/>
          <w:bdr w:val="none" w:sz="0" w:space="0" w:color="auto" w:frame="1"/>
          <w:shd w:val="clear" w:color="auto" w:fill="FFFFFF"/>
        </w:rPr>
        <w:t xml:space="preserve"> điều tra quấy rối và bắt nạt để bao gồm cả bạo lực và quấy rối </w:t>
      </w:r>
      <w:r w:rsidR="0003515D">
        <w:rPr>
          <w:rFonts w:ascii="Times New Roman" w:eastAsia="Times New Roman" w:hAnsi="Times New Roman" w:cs="Times New Roman"/>
          <w:sz w:val="26"/>
          <w:szCs w:val="26"/>
          <w:bdr w:val="none" w:sz="0" w:space="0" w:color="auto" w:frame="1"/>
          <w:shd w:val="clear" w:color="auto" w:fill="FFFFFF"/>
        </w:rPr>
        <w:t xml:space="preserve">ở </w:t>
      </w:r>
      <w:r w:rsidRPr="00276DBF">
        <w:rPr>
          <w:rFonts w:ascii="Times New Roman" w:eastAsia="Times New Roman" w:hAnsi="Times New Roman" w:cs="Times New Roman"/>
          <w:sz w:val="26"/>
          <w:szCs w:val="26"/>
          <w:bdr w:val="none" w:sz="0" w:space="0" w:color="auto" w:frame="1"/>
          <w:shd w:val="clear" w:color="auto" w:fill="FFFFFF"/>
        </w:rPr>
        <w:t xml:space="preserve">trên tàu, gồm </w:t>
      </w:r>
      <w:r w:rsidR="0003515D">
        <w:rPr>
          <w:rFonts w:ascii="Times New Roman" w:eastAsia="Times New Roman" w:hAnsi="Times New Roman" w:cs="Times New Roman"/>
          <w:sz w:val="26"/>
          <w:szCs w:val="26"/>
          <w:bdr w:val="none" w:sz="0" w:space="0" w:color="auto" w:frame="1"/>
          <w:shd w:val="clear" w:color="auto" w:fill="FFFFFF"/>
        </w:rPr>
        <w:t xml:space="preserve">cả </w:t>
      </w:r>
      <w:r w:rsidRPr="00276DBF">
        <w:rPr>
          <w:rFonts w:ascii="Times New Roman" w:eastAsia="Times New Roman" w:hAnsi="Times New Roman" w:cs="Times New Roman"/>
          <w:sz w:val="26"/>
          <w:szCs w:val="26"/>
          <w:bdr w:val="none" w:sz="0" w:space="0" w:color="auto" w:frame="1"/>
          <w:shd w:val="clear" w:color="auto" w:fill="FFFFFF"/>
        </w:rPr>
        <w:t xml:space="preserve">quấy rối tình dục, bắt nạt và tấn công tình dục. Dự kiến ​​các quốc gia </w:t>
      </w:r>
      <w:r w:rsidR="0003515D">
        <w:rPr>
          <w:rFonts w:ascii="Times New Roman" w:eastAsia="Times New Roman" w:hAnsi="Times New Roman" w:cs="Times New Roman"/>
          <w:sz w:val="26"/>
          <w:szCs w:val="26"/>
          <w:bdr w:val="none" w:sz="0" w:space="0" w:color="auto" w:frame="1"/>
          <w:shd w:val="clear" w:color="auto" w:fill="FFFFFF"/>
        </w:rPr>
        <w:t>tàu mang</w:t>
      </w:r>
      <w:r w:rsidRPr="00276DBF">
        <w:rPr>
          <w:rFonts w:ascii="Times New Roman" w:eastAsia="Times New Roman" w:hAnsi="Times New Roman" w:cs="Times New Roman"/>
          <w:sz w:val="26"/>
          <w:szCs w:val="26"/>
          <w:bdr w:val="none" w:sz="0" w:space="0" w:color="auto" w:frame="1"/>
          <w:shd w:val="clear" w:color="auto" w:fill="FFFFFF"/>
        </w:rPr>
        <w:t xml:space="preserve"> cờ, quốc gia c</w:t>
      </w:r>
      <w:r w:rsidR="0003515D">
        <w:rPr>
          <w:rFonts w:ascii="Times New Roman" w:eastAsia="Times New Roman" w:hAnsi="Times New Roman" w:cs="Times New Roman"/>
          <w:sz w:val="26"/>
          <w:szCs w:val="26"/>
          <w:bdr w:val="none" w:sz="0" w:space="0" w:color="auto" w:frame="1"/>
          <w:shd w:val="clear" w:color="auto" w:fill="FFFFFF"/>
        </w:rPr>
        <w:t>ó c</w:t>
      </w:r>
      <w:r w:rsidRPr="00276DBF">
        <w:rPr>
          <w:rFonts w:ascii="Times New Roman" w:eastAsia="Times New Roman" w:hAnsi="Times New Roman" w:cs="Times New Roman"/>
          <w:sz w:val="26"/>
          <w:szCs w:val="26"/>
          <w:bdr w:val="none" w:sz="0" w:space="0" w:color="auto" w:frame="1"/>
          <w:shd w:val="clear" w:color="auto" w:fill="FFFFFF"/>
        </w:rPr>
        <w:t xml:space="preserve">ảng và quốc gia cung cấp lao động sẽ hợp tác trong các cuộc điều tra </w:t>
      </w:r>
      <w:r w:rsidR="0003515D">
        <w:rPr>
          <w:rFonts w:ascii="Times New Roman" w:eastAsia="Times New Roman" w:hAnsi="Times New Roman" w:cs="Times New Roman"/>
          <w:sz w:val="26"/>
          <w:szCs w:val="26"/>
          <w:bdr w:val="none" w:sz="0" w:space="0" w:color="auto" w:frame="1"/>
          <w:shd w:val="clear" w:color="auto" w:fill="FFFFFF"/>
        </w:rPr>
        <w:t>này</w:t>
      </w:r>
      <w:r w:rsidRPr="00276DBF">
        <w:rPr>
          <w:rFonts w:ascii="Times New Roman" w:eastAsia="Times New Roman" w:hAnsi="Times New Roman" w:cs="Times New Roman"/>
          <w:sz w:val="26"/>
          <w:szCs w:val="26"/>
          <w:bdr w:val="none" w:sz="0" w:space="0" w:color="auto" w:frame="1"/>
          <w:shd w:val="clear" w:color="auto" w:fill="FFFFFF"/>
        </w:rPr>
        <w:t>.</w:t>
      </w:r>
    </w:p>
    <w:p w:rsidR="00276DBF" w:rsidRPr="0003515D"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3515D">
        <w:rPr>
          <w:rFonts w:ascii="Times New Roman" w:eastAsia="Times New Roman" w:hAnsi="Times New Roman" w:cs="Times New Roman"/>
          <w:b/>
          <w:sz w:val="26"/>
          <w:szCs w:val="26"/>
          <w:bdr w:val="none" w:sz="0" w:space="0" w:color="auto" w:frame="1"/>
          <w:shd w:val="clear" w:color="auto" w:fill="FFFFFF"/>
        </w:rPr>
        <w:t>Hướng dẫn về hợp tác quốc tế</w:t>
      </w:r>
    </w:p>
    <w:p w:rsidR="00276DBF" w:rsidRP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Các chính phủ phải cân nhắc đúng mức đến hợp tác quốc tế trong hỗ trợ, chương trình và nghiên cứu để ngăn ngừa và giải quyết tình trạng bạo lực và quấy rối trên tàu, bao gồm quấy rối tình dục, bắt nạt và tấn công tình dục.</w:t>
      </w:r>
    </w:p>
    <w:p w:rsid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03515D">
        <w:rPr>
          <w:rFonts w:ascii="Times New Roman" w:eastAsia="Times New Roman" w:hAnsi="Times New Roman" w:cs="Times New Roman"/>
          <w:b/>
          <w:sz w:val="26"/>
          <w:szCs w:val="26"/>
          <w:bdr w:val="none" w:sz="0" w:space="0" w:color="auto" w:frame="1"/>
          <w:shd w:val="clear" w:color="auto" w:fill="FFFFFF"/>
        </w:rPr>
        <w:t xml:space="preserve">Trách nhiệm của quốc gia </w:t>
      </w:r>
      <w:r w:rsidR="0003515D">
        <w:rPr>
          <w:rFonts w:ascii="Times New Roman" w:eastAsia="Times New Roman" w:hAnsi="Times New Roman" w:cs="Times New Roman"/>
          <w:b/>
          <w:sz w:val="26"/>
          <w:szCs w:val="26"/>
          <w:bdr w:val="none" w:sz="0" w:space="0" w:color="auto" w:frame="1"/>
          <w:shd w:val="clear" w:color="auto" w:fill="FFFFFF"/>
        </w:rPr>
        <w:t>tàu mang</w:t>
      </w:r>
      <w:r w:rsidRPr="0003515D">
        <w:rPr>
          <w:rFonts w:ascii="Times New Roman" w:eastAsia="Times New Roman" w:hAnsi="Times New Roman" w:cs="Times New Roman"/>
          <w:b/>
          <w:sz w:val="26"/>
          <w:szCs w:val="26"/>
          <w:bdr w:val="none" w:sz="0" w:space="0" w:color="auto" w:frame="1"/>
          <w:shd w:val="clear" w:color="auto" w:fill="FFFFFF"/>
        </w:rPr>
        <w:t xml:space="preserve"> cờ (sửa đổi liên quan đến quy định 5.1)</w:t>
      </w:r>
    </w:p>
    <w:p w:rsidR="0036180C" w:rsidRPr="0003515D" w:rsidRDefault="0036180C" w:rsidP="00276DBF">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Pr>
          <w:rFonts w:ascii="Times New Roman" w:eastAsia="Times New Roman" w:hAnsi="Times New Roman" w:cs="Times New Roman"/>
          <w:b/>
          <w:sz w:val="26"/>
          <w:szCs w:val="26"/>
          <w:bdr w:val="none" w:sz="0" w:space="0" w:color="auto" w:frame="1"/>
          <w:shd w:val="clear" w:color="auto" w:fill="FFFFFF"/>
        </w:rPr>
        <w:t>Tai nạn hàng hải</w:t>
      </w:r>
    </w:p>
    <w:p w:rsidR="00276DBF" w:rsidRDefault="00276DBF" w:rsidP="00276DBF">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276DBF">
        <w:rPr>
          <w:rFonts w:ascii="Times New Roman" w:eastAsia="Times New Roman" w:hAnsi="Times New Roman" w:cs="Times New Roman"/>
          <w:sz w:val="26"/>
          <w:szCs w:val="26"/>
          <w:bdr w:val="none" w:sz="0" w:space="0" w:color="auto" w:frame="1"/>
          <w:shd w:val="clear" w:color="auto" w:fill="FFFFFF"/>
        </w:rPr>
        <w:t xml:space="preserve">Khi tiến hành điều tra </w:t>
      </w:r>
      <w:r w:rsidR="0036180C">
        <w:rPr>
          <w:rFonts w:ascii="Times New Roman" w:eastAsia="Times New Roman" w:hAnsi="Times New Roman" w:cs="Times New Roman"/>
          <w:sz w:val="26"/>
          <w:szCs w:val="26"/>
          <w:bdr w:val="none" w:sz="0" w:space="0" w:color="auto" w:frame="1"/>
          <w:shd w:val="clear" w:color="auto" w:fill="FFFFFF"/>
        </w:rPr>
        <w:t>một tai nạn hàng hải</w:t>
      </w:r>
      <w:r w:rsidRPr="00276DBF">
        <w:rPr>
          <w:rFonts w:ascii="Times New Roman" w:eastAsia="Times New Roman" w:hAnsi="Times New Roman" w:cs="Times New Roman"/>
          <w:sz w:val="26"/>
          <w:szCs w:val="26"/>
          <w:bdr w:val="none" w:sz="0" w:space="0" w:color="auto" w:frame="1"/>
          <w:shd w:val="clear" w:color="auto" w:fill="FFFFFF"/>
        </w:rPr>
        <w:t xml:space="preserve">, các quốc gia thành viên phải xem xét đúng mức </w:t>
      </w:r>
      <w:r w:rsidR="0036180C">
        <w:rPr>
          <w:rFonts w:ascii="Times New Roman" w:eastAsia="Times New Roman" w:hAnsi="Times New Roman" w:cs="Times New Roman"/>
          <w:sz w:val="26"/>
          <w:szCs w:val="26"/>
          <w:bdr w:val="none" w:sz="0" w:space="0" w:color="auto" w:frame="1"/>
          <w:shd w:val="clear" w:color="auto" w:fill="FFFFFF"/>
        </w:rPr>
        <w:t xml:space="preserve">đến </w:t>
      </w:r>
      <w:r w:rsidRPr="0036180C">
        <w:rPr>
          <w:rFonts w:ascii="Times New Roman" w:eastAsia="Times New Roman" w:hAnsi="Times New Roman" w:cs="Times New Roman"/>
          <w:i/>
          <w:sz w:val="26"/>
          <w:szCs w:val="26"/>
          <w:bdr w:val="none" w:sz="0" w:space="0" w:color="auto" w:frame="1"/>
          <w:shd w:val="clear" w:color="auto" w:fill="FFFFFF"/>
        </w:rPr>
        <w:t xml:space="preserve">Bộ luật của IMO về các tiêu chuẩn quốc tế và </w:t>
      </w:r>
      <w:r w:rsidR="0036180C">
        <w:rPr>
          <w:rFonts w:ascii="Times New Roman" w:eastAsia="Times New Roman" w:hAnsi="Times New Roman" w:cs="Times New Roman"/>
          <w:i/>
          <w:sz w:val="26"/>
          <w:szCs w:val="26"/>
          <w:bdr w:val="none" w:sz="0" w:space="0" w:color="auto" w:frame="1"/>
          <w:shd w:val="clear" w:color="auto" w:fill="FFFFFF"/>
        </w:rPr>
        <w:t>cách thức</w:t>
      </w:r>
      <w:r w:rsidRPr="0036180C">
        <w:rPr>
          <w:rFonts w:ascii="Times New Roman" w:eastAsia="Times New Roman" w:hAnsi="Times New Roman" w:cs="Times New Roman"/>
          <w:i/>
          <w:sz w:val="26"/>
          <w:szCs w:val="26"/>
          <w:bdr w:val="none" w:sz="0" w:space="0" w:color="auto" w:frame="1"/>
          <w:shd w:val="clear" w:color="auto" w:fill="FFFFFF"/>
        </w:rPr>
        <w:t xml:space="preserve"> được khuyến nghị </w:t>
      </w:r>
      <w:r w:rsidR="0036180C">
        <w:rPr>
          <w:rFonts w:ascii="Times New Roman" w:eastAsia="Times New Roman" w:hAnsi="Times New Roman" w:cs="Times New Roman"/>
          <w:i/>
          <w:sz w:val="26"/>
          <w:szCs w:val="26"/>
          <w:bdr w:val="none" w:sz="0" w:space="0" w:color="auto" w:frame="1"/>
          <w:shd w:val="clear" w:color="auto" w:fill="FFFFFF"/>
        </w:rPr>
        <w:t>trong</w:t>
      </w:r>
      <w:r w:rsidRPr="0036180C">
        <w:rPr>
          <w:rFonts w:ascii="Times New Roman" w:eastAsia="Times New Roman" w:hAnsi="Times New Roman" w:cs="Times New Roman"/>
          <w:i/>
          <w:sz w:val="26"/>
          <w:szCs w:val="26"/>
          <w:bdr w:val="none" w:sz="0" w:space="0" w:color="auto" w:frame="1"/>
          <w:shd w:val="clear" w:color="auto" w:fill="FFFFFF"/>
        </w:rPr>
        <w:t xml:space="preserve"> điều tra an toàn về </w:t>
      </w:r>
      <w:r w:rsidR="0036180C">
        <w:rPr>
          <w:rFonts w:ascii="Times New Roman" w:eastAsia="Times New Roman" w:hAnsi="Times New Roman" w:cs="Times New Roman"/>
          <w:i/>
          <w:sz w:val="26"/>
          <w:szCs w:val="26"/>
          <w:bdr w:val="none" w:sz="0" w:space="0" w:color="auto" w:frame="1"/>
          <w:shd w:val="clear" w:color="auto" w:fill="FFFFFF"/>
        </w:rPr>
        <w:t>tai nạn</w:t>
      </w:r>
      <w:r w:rsidRPr="0036180C">
        <w:rPr>
          <w:rFonts w:ascii="Times New Roman" w:eastAsia="Times New Roman" w:hAnsi="Times New Roman" w:cs="Times New Roman"/>
          <w:i/>
          <w:sz w:val="26"/>
          <w:szCs w:val="26"/>
          <w:bdr w:val="none" w:sz="0" w:space="0" w:color="auto" w:frame="1"/>
          <w:shd w:val="clear" w:color="auto" w:fill="FFFFFF"/>
        </w:rPr>
        <w:t xml:space="preserve"> hoặc sự cố </w:t>
      </w:r>
      <w:r w:rsidR="0036180C">
        <w:rPr>
          <w:rFonts w:ascii="Times New Roman" w:eastAsia="Times New Roman" w:hAnsi="Times New Roman" w:cs="Times New Roman"/>
          <w:i/>
          <w:sz w:val="26"/>
          <w:szCs w:val="26"/>
          <w:bdr w:val="none" w:sz="0" w:space="0" w:color="auto" w:frame="1"/>
          <w:shd w:val="clear" w:color="auto" w:fill="FFFFFF"/>
        </w:rPr>
        <w:t>hàng hải</w:t>
      </w:r>
      <w:r w:rsidRPr="00276DBF">
        <w:rPr>
          <w:rFonts w:ascii="Times New Roman" w:eastAsia="Times New Roman" w:hAnsi="Times New Roman" w:cs="Times New Roman"/>
          <w:sz w:val="26"/>
          <w:szCs w:val="26"/>
          <w:bdr w:val="none" w:sz="0" w:space="0" w:color="auto" w:frame="1"/>
          <w:shd w:val="clear" w:color="auto" w:fill="FFFFFF"/>
        </w:rPr>
        <w:t xml:space="preserve">, và các </w:t>
      </w:r>
      <w:r w:rsidRPr="0036180C">
        <w:rPr>
          <w:rFonts w:ascii="Times New Roman" w:eastAsia="Times New Roman" w:hAnsi="Times New Roman" w:cs="Times New Roman"/>
          <w:i/>
          <w:sz w:val="26"/>
          <w:szCs w:val="26"/>
          <w:bdr w:val="none" w:sz="0" w:space="0" w:color="auto" w:frame="1"/>
          <w:shd w:val="clear" w:color="auto" w:fill="FFFFFF"/>
        </w:rPr>
        <w:t>khuyến nghị của Hướng dẫn của ILO/IMO về đối xử công bằng với thuyền viên trong trường hợp tai nạn hàng hải</w:t>
      </w:r>
      <w:r w:rsidRPr="00276DBF">
        <w:rPr>
          <w:rFonts w:ascii="Times New Roman" w:eastAsia="Times New Roman" w:hAnsi="Times New Roman" w:cs="Times New Roman"/>
          <w:sz w:val="26"/>
          <w:szCs w:val="26"/>
          <w:bdr w:val="none" w:sz="0" w:space="0" w:color="auto" w:frame="1"/>
          <w:shd w:val="clear" w:color="auto" w:fill="FFFFFF"/>
        </w:rPr>
        <w:t xml:space="preserve"> và </w:t>
      </w:r>
      <w:r w:rsidRPr="0036180C">
        <w:rPr>
          <w:rFonts w:ascii="Times New Roman" w:eastAsia="Times New Roman" w:hAnsi="Times New Roman" w:cs="Times New Roman"/>
          <w:i/>
          <w:sz w:val="26"/>
          <w:szCs w:val="26"/>
          <w:bdr w:val="none" w:sz="0" w:space="0" w:color="auto" w:frame="1"/>
          <w:shd w:val="clear" w:color="auto" w:fill="FFFFFF"/>
        </w:rPr>
        <w:t>Hướng dẫn của ILO/IMO về đối xử công bằng với thuyền viên bị giam giữ vì liên quan đến các tội danh bị cáo buộc</w:t>
      </w:r>
      <w:r w:rsidRPr="00276DBF">
        <w:rPr>
          <w:rFonts w:ascii="Times New Roman" w:eastAsia="Times New Roman" w:hAnsi="Times New Roman" w:cs="Times New Roman"/>
          <w:sz w:val="26"/>
          <w:szCs w:val="26"/>
          <w:bdr w:val="none" w:sz="0" w:space="0" w:color="auto" w:frame="1"/>
          <w:shd w:val="clear" w:color="auto" w:fill="FFFFFF"/>
        </w:rPr>
        <w:t xml:space="preserve">. </w:t>
      </w:r>
      <w:r w:rsidR="0036180C">
        <w:rPr>
          <w:rFonts w:ascii="Times New Roman" w:eastAsia="Times New Roman" w:hAnsi="Times New Roman" w:cs="Times New Roman"/>
          <w:sz w:val="26"/>
          <w:szCs w:val="26"/>
          <w:bdr w:val="none" w:sz="0" w:space="0" w:color="auto" w:frame="1"/>
          <w:shd w:val="clear" w:color="auto" w:fill="FFFFFF"/>
        </w:rPr>
        <w:t>Các quốc gia</w:t>
      </w:r>
      <w:r w:rsidRPr="00276DBF">
        <w:rPr>
          <w:rFonts w:ascii="Times New Roman" w:eastAsia="Times New Roman" w:hAnsi="Times New Roman" w:cs="Times New Roman"/>
          <w:sz w:val="26"/>
          <w:szCs w:val="26"/>
          <w:bdr w:val="none" w:sz="0" w:space="0" w:color="auto" w:frame="1"/>
          <w:shd w:val="clear" w:color="auto" w:fill="FFFFFF"/>
        </w:rPr>
        <w:t xml:space="preserve"> cũng nên hợp tác với các quốc gia liên quan trong việc áp dụng các Nguyên tắc nêu trên</w:t>
      </w:r>
      <w:r w:rsidR="0036180C">
        <w:rPr>
          <w:rFonts w:ascii="Times New Roman" w:eastAsia="Times New Roman" w:hAnsi="Times New Roman" w:cs="Times New Roman"/>
          <w:sz w:val="26"/>
          <w:szCs w:val="26"/>
          <w:bdr w:val="none" w:sz="0" w:space="0" w:color="auto" w:frame="1"/>
          <w:shd w:val="clear" w:color="auto" w:fill="FFFFFF"/>
        </w:rPr>
        <w:t xml:space="preserve"> trong phạm vi có thể được</w:t>
      </w:r>
      <w:r w:rsidRPr="00276DBF">
        <w:rPr>
          <w:rFonts w:ascii="Times New Roman" w:eastAsia="Times New Roman" w:hAnsi="Times New Roman" w:cs="Times New Roman"/>
          <w:sz w:val="26"/>
          <w:szCs w:val="26"/>
          <w:bdr w:val="none" w:sz="0" w:space="0" w:color="auto" w:frame="1"/>
          <w:shd w:val="clear" w:color="auto" w:fill="FFFFFF"/>
        </w:rPr>
        <w:t>.</w:t>
      </w:r>
    </w:p>
    <w:p w:rsidR="0036180C" w:rsidRPr="0036180C" w:rsidRDefault="0036180C" w:rsidP="0036180C">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36180C">
        <w:rPr>
          <w:rFonts w:ascii="Times New Roman" w:eastAsia="Times New Roman" w:hAnsi="Times New Roman" w:cs="Times New Roman"/>
          <w:b/>
          <w:sz w:val="26"/>
          <w:szCs w:val="26"/>
          <w:bdr w:val="none" w:sz="0" w:space="0" w:color="auto" w:frame="1"/>
          <w:shd w:val="clear" w:color="auto" w:fill="FFFFFF"/>
        </w:rPr>
        <w:t>Quy trình khiếu nại</w:t>
      </w:r>
      <w:r>
        <w:rPr>
          <w:rFonts w:ascii="Times New Roman" w:eastAsia="Times New Roman" w:hAnsi="Times New Roman" w:cs="Times New Roman"/>
          <w:b/>
          <w:sz w:val="26"/>
          <w:szCs w:val="26"/>
          <w:bdr w:val="none" w:sz="0" w:space="0" w:color="auto" w:frame="1"/>
          <w:shd w:val="clear" w:color="auto" w:fill="FFFFFF"/>
        </w:rPr>
        <w:t xml:space="preserve"> ở</w:t>
      </w:r>
      <w:r w:rsidRPr="0036180C">
        <w:rPr>
          <w:rFonts w:ascii="Times New Roman" w:eastAsia="Times New Roman" w:hAnsi="Times New Roman" w:cs="Times New Roman"/>
          <w:b/>
          <w:sz w:val="26"/>
          <w:szCs w:val="26"/>
          <w:bdr w:val="none" w:sz="0" w:space="0" w:color="auto" w:frame="1"/>
          <w:shd w:val="clear" w:color="auto" w:fill="FFFFFF"/>
        </w:rPr>
        <w:t xml:space="preserve"> trên tàu</w:t>
      </w:r>
    </w:p>
    <w:p w:rsidR="0036180C" w:rsidRPr="0036180C" w:rsidRDefault="0036180C" w:rsidP="0036180C">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6180C">
        <w:rPr>
          <w:rFonts w:ascii="Times New Roman" w:eastAsia="Times New Roman" w:hAnsi="Times New Roman" w:cs="Times New Roman"/>
          <w:sz w:val="26"/>
          <w:szCs w:val="26"/>
          <w:bdr w:val="none" w:sz="0" w:space="0" w:color="auto" w:frame="1"/>
          <w:shd w:val="clear" w:color="auto" w:fill="FFFFFF"/>
        </w:rPr>
        <w:lastRenderedPageBreak/>
        <w:t xml:space="preserve">Thuyền viên sẽ có thêm một </w:t>
      </w:r>
      <w:r>
        <w:rPr>
          <w:rFonts w:ascii="Times New Roman" w:eastAsia="Times New Roman" w:hAnsi="Times New Roman" w:cs="Times New Roman"/>
          <w:sz w:val="26"/>
          <w:szCs w:val="26"/>
          <w:bdr w:val="none" w:sz="0" w:space="0" w:color="auto" w:frame="1"/>
          <w:shd w:val="clear" w:color="auto" w:fill="FFFFFF"/>
        </w:rPr>
        <w:t>kênh để khiếu nại. N</w:t>
      </w:r>
      <w:r w:rsidRPr="0036180C">
        <w:rPr>
          <w:rFonts w:ascii="Times New Roman" w:eastAsia="Times New Roman" w:hAnsi="Times New Roman" w:cs="Times New Roman"/>
          <w:sz w:val="26"/>
          <w:szCs w:val="26"/>
          <w:bdr w:val="none" w:sz="0" w:space="0" w:color="auto" w:frame="1"/>
          <w:shd w:val="clear" w:color="auto" w:fill="FFFFFF"/>
        </w:rPr>
        <w:t>goài việc khiếu nại với Thuyền trưởng hoặc các cơ quan chức năng bên ngoài</w:t>
      </w:r>
      <w:r>
        <w:rPr>
          <w:rFonts w:ascii="Times New Roman" w:eastAsia="Times New Roman" w:hAnsi="Times New Roman" w:cs="Times New Roman"/>
          <w:sz w:val="26"/>
          <w:szCs w:val="26"/>
          <w:bdr w:val="none" w:sz="0" w:space="0" w:color="auto" w:frame="1"/>
          <w:shd w:val="clear" w:color="auto" w:fill="FFFFFF"/>
        </w:rPr>
        <w:t xml:space="preserve"> tàu</w:t>
      </w:r>
      <w:r w:rsidRPr="0036180C">
        <w:rPr>
          <w:rFonts w:ascii="Times New Roman" w:eastAsia="Times New Roman" w:hAnsi="Times New Roman" w:cs="Times New Roman"/>
          <w:sz w:val="26"/>
          <w:szCs w:val="26"/>
          <w:bdr w:val="none" w:sz="0" w:space="0" w:color="auto" w:frame="1"/>
          <w:shd w:val="clear" w:color="auto" w:fill="FFFFFF"/>
        </w:rPr>
        <w:t>, họ sẽ có thể khiếu nại với nhân viên</w:t>
      </w:r>
      <w:r>
        <w:rPr>
          <w:rFonts w:ascii="Times New Roman" w:eastAsia="Times New Roman" w:hAnsi="Times New Roman" w:cs="Times New Roman"/>
          <w:sz w:val="26"/>
          <w:szCs w:val="26"/>
          <w:bdr w:val="none" w:sz="0" w:space="0" w:color="auto" w:frame="1"/>
          <w:shd w:val="clear" w:color="auto" w:fill="FFFFFF"/>
        </w:rPr>
        <w:t xml:space="preserve"> thích hợp ở trên</w:t>
      </w:r>
      <w:r w:rsidRPr="0036180C">
        <w:rPr>
          <w:rFonts w:ascii="Times New Roman" w:eastAsia="Times New Roman" w:hAnsi="Times New Roman" w:cs="Times New Roman"/>
          <w:sz w:val="26"/>
          <w:szCs w:val="26"/>
          <w:bdr w:val="none" w:sz="0" w:space="0" w:color="auto" w:frame="1"/>
          <w:shd w:val="clear" w:color="auto" w:fill="FFFFFF"/>
        </w:rPr>
        <w:t xml:space="preserve"> bờ.</w:t>
      </w:r>
    </w:p>
    <w:p w:rsidR="004B5B26" w:rsidRDefault="0036180C" w:rsidP="004B5B26">
      <w:pPr>
        <w:shd w:val="clear" w:color="auto" w:fill="FFFFFF"/>
        <w:spacing w:before="120"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6180C">
        <w:rPr>
          <w:rFonts w:ascii="Times New Roman" w:eastAsia="Times New Roman" w:hAnsi="Times New Roman" w:cs="Times New Roman"/>
          <w:sz w:val="26"/>
          <w:szCs w:val="26"/>
          <w:bdr w:val="none" w:sz="0" w:space="0" w:color="auto" w:frame="1"/>
          <w:shd w:val="clear" w:color="auto" w:fill="FFFFFF"/>
        </w:rPr>
        <w:t xml:space="preserve">Thuyền viên không </w:t>
      </w:r>
      <w:r>
        <w:rPr>
          <w:rFonts w:ascii="Times New Roman" w:eastAsia="Times New Roman" w:hAnsi="Times New Roman" w:cs="Times New Roman"/>
          <w:sz w:val="26"/>
          <w:szCs w:val="26"/>
          <w:bdr w:val="none" w:sz="0" w:space="0" w:color="auto" w:frame="1"/>
          <w:shd w:val="clear" w:color="auto" w:fill="FFFFFF"/>
        </w:rPr>
        <w:t>được</w:t>
      </w:r>
      <w:r w:rsidRPr="0036180C">
        <w:rPr>
          <w:rFonts w:ascii="Times New Roman" w:eastAsia="Times New Roman" w:hAnsi="Times New Roman" w:cs="Times New Roman"/>
          <w:sz w:val="26"/>
          <w:szCs w:val="26"/>
          <w:bdr w:val="none" w:sz="0" w:space="0" w:color="auto" w:frame="1"/>
          <w:shd w:val="clear" w:color="auto" w:fill="FFFFFF"/>
        </w:rPr>
        <w:t xml:space="preserve"> bị đối xử tệ khi nộp khiếu nại. </w:t>
      </w:r>
      <w:r>
        <w:rPr>
          <w:rFonts w:ascii="Times New Roman" w:eastAsia="Times New Roman" w:hAnsi="Times New Roman" w:cs="Times New Roman"/>
          <w:sz w:val="26"/>
          <w:szCs w:val="26"/>
          <w:bdr w:val="none" w:sz="0" w:space="0" w:color="auto" w:frame="1"/>
          <w:shd w:val="clear" w:color="auto" w:fill="FFFFFF"/>
        </w:rPr>
        <w:t>Việc</w:t>
      </w:r>
      <w:r w:rsidRPr="0036180C">
        <w:rPr>
          <w:rFonts w:ascii="Times New Roman" w:eastAsia="Times New Roman" w:hAnsi="Times New Roman" w:cs="Times New Roman"/>
          <w:sz w:val="26"/>
          <w:szCs w:val="26"/>
          <w:bdr w:val="none" w:sz="0" w:space="0" w:color="auto" w:frame="1"/>
          <w:shd w:val="clear" w:color="auto" w:fill="FFFFFF"/>
        </w:rPr>
        <w:t xml:space="preserve"> bảo mật của khiếu nại của họ phải được bảo </w:t>
      </w:r>
      <w:r>
        <w:rPr>
          <w:rFonts w:ascii="Times New Roman" w:eastAsia="Times New Roman" w:hAnsi="Times New Roman" w:cs="Times New Roman"/>
          <w:sz w:val="26"/>
          <w:szCs w:val="26"/>
          <w:bdr w:val="none" w:sz="0" w:space="0" w:color="auto" w:frame="1"/>
          <w:shd w:val="clear" w:color="auto" w:fill="FFFFFF"/>
        </w:rPr>
        <w:t>đảm nghiêm ngặt</w:t>
      </w:r>
      <w:r w:rsidRPr="0036180C">
        <w:rPr>
          <w:rFonts w:ascii="Times New Roman" w:eastAsia="Times New Roman" w:hAnsi="Times New Roman" w:cs="Times New Roman"/>
          <w:sz w:val="26"/>
          <w:szCs w:val="26"/>
          <w:bdr w:val="none" w:sz="0" w:space="0" w:color="auto" w:frame="1"/>
          <w:shd w:val="clear" w:color="auto" w:fill="FFFFFF"/>
        </w:rPr>
        <w:t xml:space="preserve">. Thuật ngữ 'đối xử tệ' được mở rộng để bao gồm bất kỳ hành động bất lợi nào do bất kỳ người nào thực hiện đối với người khiếu nại, nạn nhân, nhân chứng và người tố giác. Tuy nhiên, cũng cần phải xem xét kỹ các khiếu nại mang tính </w:t>
      </w:r>
      <w:r w:rsidR="004B5B26">
        <w:rPr>
          <w:rFonts w:ascii="Times New Roman" w:eastAsia="Times New Roman" w:hAnsi="Times New Roman" w:cs="Times New Roman"/>
          <w:sz w:val="26"/>
          <w:szCs w:val="26"/>
          <w:bdr w:val="none" w:sz="0" w:space="0" w:color="auto" w:frame="1"/>
          <w:shd w:val="clear" w:color="auto" w:fill="FFFFFF"/>
        </w:rPr>
        <w:t>gây rối</w:t>
      </w:r>
      <w:r w:rsidRPr="0036180C">
        <w:rPr>
          <w:rFonts w:ascii="Times New Roman" w:eastAsia="Times New Roman" w:hAnsi="Times New Roman" w:cs="Times New Roman"/>
          <w:sz w:val="26"/>
          <w:szCs w:val="26"/>
          <w:bdr w:val="none" w:sz="0" w:space="0" w:color="auto" w:frame="1"/>
          <w:shd w:val="clear" w:color="auto" w:fill="FFFFFF"/>
        </w:rPr>
        <w:t xml:space="preserve"> hoặc ác ý.</w:t>
      </w:r>
    </w:p>
    <w:p w:rsidR="00DC2805" w:rsidRPr="00DC2805" w:rsidRDefault="004B5B26" w:rsidP="004B5B26">
      <w:pPr>
        <w:shd w:val="clear" w:color="auto" w:fill="FFFFFF"/>
        <w:spacing w:before="120" w:after="120" w:line="390" w:lineRule="atLeast"/>
        <w:jc w:val="center"/>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w:t>
      </w:r>
    </w:p>
    <w:p w:rsidR="00AF57A6" w:rsidRDefault="00AF57A6"/>
    <w:sectPr w:rsidR="00AF57A6" w:rsidSect="004B5B26">
      <w:pgSz w:w="12240" w:h="15840"/>
      <w:pgMar w:top="81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45DE"/>
    <w:multiLevelType w:val="hybridMultilevel"/>
    <w:tmpl w:val="4D9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317C0"/>
    <w:multiLevelType w:val="hybridMultilevel"/>
    <w:tmpl w:val="AA7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45860"/>
    <w:multiLevelType w:val="multilevel"/>
    <w:tmpl w:val="51767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A4592"/>
    <w:multiLevelType w:val="hybridMultilevel"/>
    <w:tmpl w:val="5828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321D6"/>
    <w:multiLevelType w:val="multilevel"/>
    <w:tmpl w:val="74625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44CB0"/>
    <w:multiLevelType w:val="multilevel"/>
    <w:tmpl w:val="77C42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05"/>
    <w:rsid w:val="0003515D"/>
    <w:rsid w:val="00205B5E"/>
    <w:rsid w:val="00276DBF"/>
    <w:rsid w:val="0036180C"/>
    <w:rsid w:val="004B5B26"/>
    <w:rsid w:val="005B3B73"/>
    <w:rsid w:val="00A930D0"/>
    <w:rsid w:val="00AF57A6"/>
    <w:rsid w:val="00DC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9695"/>
  <w15:chartTrackingRefBased/>
  <w15:docId w15:val="{4377FCE9-E0BA-4070-811C-D84B1706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28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C2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C280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280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C2805"/>
    <w:rPr>
      <w:rFonts w:ascii="Times New Roman" w:eastAsia="Times New Roman" w:hAnsi="Times New Roman" w:cs="Times New Roman"/>
      <w:b/>
      <w:bCs/>
      <w:sz w:val="15"/>
      <w:szCs w:val="15"/>
    </w:rPr>
  </w:style>
  <w:style w:type="character" w:customStyle="1" w:styleId="metatext">
    <w:name w:val="meta_text"/>
    <w:basedOn w:val="DefaultParagraphFont"/>
    <w:rsid w:val="00DC2805"/>
  </w:style>
  <w:style w:type="character" w:styleId="Hyperlink">
    <w:name w:val="Hyperlink"/>
    <w:basedOn w:val="DefaultParagraphFont"/>
    <w:uiPriority w:val="99"/>
    <w:semiHidden/>
    <w:unhideWhenUsed/>
    <w:rsid w:val="00DC2805"/>
    <w:rPr>
      <w:color w:val="0000FF"/>
      <w:u w:val="single"/>
    </w:rPr>
  </w:style>
  <w:style w:type="paragraph" w:customStyle="1" w:styleId="wp-caption-text">
    <w:name w:val="wp-caption-text"/>
    <w:basedOn w:val="Normal"/>
    <w:rsid w:val="00DC28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2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C2805"/>
  </w:style>
  <w:style w:type="character" w:styleId="Strong">
    <w:name w:val="Strong"/>
    <w:basedOn w:val="DefaultParagraphFont"/>
    <w:uiPriority w:val="22"/>
    <w:qFormat/>
    <w:rsid w:val="00DC2805"/>
    <w:rPr>
      <w:b/>
      <w:bCs/>
    </w:rPr>
  </w:style>
  <w:style w:type="paragraph" w:styleId="ListParagraph">
    <w:name w:val="List Paragraph"/>
    <w:basedOn w:val="Normal"/>
    <w:uiPriority w:val="34"/>
    <w:qFormat/>
    <w:rsid w:val="005B3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749369">
      <w:bodyDiv w:val="1"/>
      <w:marLeft w:val="0"/>
      <w:marRight w:val="0"/>
      <w:marTop w:val="0"/>
      <w:marBottom w:val="0"/>
      <w:divBdr>
        <w:top w:val="none" w:sz="0" w:space="0" w:color="auto"/>
        <w:left w:val="none" w:sz="0" w:space="0" w:color="auto"/>
        <w:bottom w:val="none" w:sz="0" w:space="0" w:color="auto"/>
        <w:right w:val="none" w:sz="0" w:space="0" w:color="auto"/>
      </w:divBdr>
      <w:divsChild>
        <w:div w:id="1038579202">
          <w:marLeft w:val="0"/>
          <w:marRight w:val="0"/>
          <w:marTop w:val="0"/>
          <w:marBottom w:val="450"/>
          <w:divBdr>
            <w:top w:val="none" w:sz="0" w:space="0" w:color="auto"/>
            <w:left w:val="none" w:sz="0" w:space="0" w:color="auto"/>
            <w:bottom w:val="single" w:sz="12" w:space="11" w:color="111111"/>
            <w:right w:val="none" w:sz="0" w:space="0" w:color="auto"/>
          </w:divBdr>
          <w:divsChild>
            <w:div w:id="1163012050">
              <w:marLeft w:val="0"/>
              <w:marRight w:val="0"/>
              <w:marTop w:val="0"/>
              <w:marBottom w:val="0"/>
              <w:divBdr>
                <w:top w:val="none" w:sz="0" w:space="0" w:color="auto"/>
                <w:left w:val="none" w:sz="0" w:space="0" w:color="auto"/>
                <w:bottom w:val="none" w:sz="0" w:space="0" w:color="auto"/>
                <w:right w:val="none" w:sz="0" w:space="0" w:color="auto"/>
              </w:divBdr>
              <w:divsChild>
                <w:div w:id="1537423652">
                  <w:marLeft w:val="0"/>
                  <w:marRight w:val="0"/>
                  <w:marTop w:val="0"/>
                  <w:marBottom w:val="0"/>
                  <w:divBdr>
                    <w:top w:val="none" w:sz="0" w:space="0" w:color="auto"/>
                    <w:left w:val="none" w:sz="0" w:space="0" w:color="auto"/>
                    <w:bottom w:val="none" w:sz="0" w:space="0" w:color="auto"/>
                    <w:right w:val="none" w:sz="0" w:space="0" w:color="auto"/>
                  </w:divBdr>
                  <w:divsChild>
                    <w:div w:id="207104742">
                      <w:marLeft w:val="0"/>
                      <w:marRight w:val="240"/>
                      <w:marTop w:val="0"/>
                      <w:marBottom w:val="0"/>
                      <w:divBdr>
                        <w:top w:val="none" w:sz="0" w:space="0" w:color="auto"/>
                        <w:left w:val="none" w:sz="0" w:space="0" w:color="auto"/>
                        <w:bottom w:val="none" w:sz="0" w:space="0" w:color="auto"/>
                        <w:right w:val="none" w:sz="0" w:space="0" w:color="auto"/>
                      </w:divBdr>
                      <w:divsChild>
                        <w:div w:id="151483171">
                          <w:marLeft w:val="0"/>
                          <w:marRight w:val="90"/>
                          <w:marTop w:val="0"/>
                          <w:marBottom w:val="0"/>
                          <w:divBdr>
                            <w:top w:val="none" w:sz="0" w:space="0" w:color="auto"/>
                            <w:left w:val="none" w:sz="0" w:space="0" w:color="auto"/>
                            <w:bottom w:val="none" w:sz="0" w:space="0" w:color="auto"/>
                            <w:right w:val="none" w:sz="0" w:space="0" w:color="auto"/>
                          </w:divBdr>
                        </w:div>
                        <w:div w:id="973367899">
                          <w:marLeft w:val="0"/>
                          <w:marRight w:val="90"/>
                          <w:marTop w:val="0"/>
                          <w:marBottom w:val="0"/>
                          <w:divBdr>
                            <w:top w:val="none" w:sz="0" w:space="0" w:color="auto"/>
                            <w:left w:val="none" w:sz="0" w:space="0" w:color="auto"/>
                            <w:bottom w:val="none" w:sz="0" w:space="0" w:color="auto"/>
                            <w:right w:val="none" w:sz="0" w:space="0" w:color="auto"/>
                          </w:divBdr>
                        </w:div>
                        <w:div w:id="12632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64206">
          <w:marLeft w:val="-225"/>
          <w:marRight w:val="-225"/>
          <w:marTop w:val="0"/>
          <w:marBottom w:val="0"/>
          <w:divBdr>
            <w:top w:val="none" w:sz="0" w:space="0" w:color="auto"/>
            <w:left w:val="none" w:sz="0" w:space="0" w:color="auto"/>
            <w:bottom w:val="none" w:sz="0" w:space="0" w:color="auto"/>
            <w:right w:val="none" w:sz="0" w:space="0" w:color="auto"/>
          </w:divBdr>
          <w:divsChild>
            <w:div w:id="262302130">
              <w:marLeft w:val="0"/>
              <w:marRight w:val="0"/>
              <w:marTop w:val="0"/>
              <w:marBottom w:val="0"/>
              <w:divBdr>
                <w:top w:val="none" w:sz="0" w:space="0" w:color="auto"/>
                <w:left w:val="none" w:sz="0" w:space="0" w:color="auto"/>
                <w:bottom w:val="none" w:sz="0" w:space="0" w:color="auto"/>
                <w:right w:val="none" w:sz="0" w:space="0" w:color="auto"/>
              </w:divBdr>
              <w:divsChild>
                <w:div w:id="885678901">
                  <w:marLeft w:val="0"/>
                  <w:marRight w:val="0"/>
                  <w:marTop w:val="0"/>
                  <w:marBottom w:val="0"/>
                  <w:divBdr>
                    <w:top w:val="none" w:sz="0" w:space="0" w:color="auto"/>
                    <w:left w:val="none" w:sz="0" w:space="0" w:color="auto"/>
                    <w:bottom w:val="none" w:sz="0" w:space="0" w:color="auto"/>
                    <w:right w:val="none" w:sz="0" w:space="0" w:color="auto"/>
                  </w:divBdr>
                  <w:divsChild>
                    <w:div w:id="394669798">
                      <w:marLeft w:val="0"/>
                      <w:marRight w:val="0"/>
                      <w:marTop w:val="0"/>
                      <w:marBottom w:val="450"/>
                      <w:divBdr>
                        <w:top w:val="none" w:sz="0" w:space="0" w:color="auto"/>
                        <w:left w:val="none" w:sz="0" w:space="0" w:color="auto"/>
                        <w:bottom w:val="none" w:sz="0" w:space="0" w:color="auto"/>
                        <w:right w:val="none" w:sz="0" w:space="0" w:color="auto"/>
                      </w:divBdr>
                      <w:divsChild>
                        <w:div w:id="1706759464">
                          <w:marLeft w:val="0"/>
                          <w:marRight w:val="0"/>
                          <w:marTop w:val="0"/>
                          <w:marBottom w:val="0"/>
                          <w:divBdr>
                            <w:top w:val="none" w:sz="0" w:space="0" w:color="auto"/>
                            <w:left w:val="none" w:sz="0" w:space="0" w:color="auto"/>
                            <w:bottom w:val="none" w:sz="0" w:space="0" w:color="auto"/>
                            <w:right w:val="none" w:sz="0" w:space="0" w:color="auto"/>
                          </w:divBdr>
                          <w:divsChild>
                            <w:div w:id="19653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140">
                      <w:marLeft w:val="0"/>
                      <w:marRight w:val="0"/>
                      <w:marTop w:val="0"/>
                      <w:marBottom w:val="450"/>
                      <w:divBdr>
                        <w:top w:val="none" w:sz="0" w:space="0" w:color="auto"/>
                        <w:left w:val="none" w:sz="0" w:space="0" w:color="auto"/>
                        <w:bottom w:val="none" w:sz="0" w:space="0" w:color="auto"/>
                        <w:right w:val="none" w:sz="0" w:space="0" w:color="auto"/>
                      </w:divBdr>
                      <w:divsChild>
                        <w:div w:id="210192531">
                          <w:marLeft w:val="1350"/>
                          <w:marRight w:val="0"/>
                          <w:marTop w:val="0"/>
                          <w:marBottom w:val="0"/>
                          <w:divBdr>
                            <w:top w:val="none" w:sz="0" w:space="0" w:color="auto"/>
                            <w:left w:val="none" w:sz="0" w:space="0" w:color="auto"/>
                            <w:bottom w:val="none" w:sz="0" w:space="0" w:color="auto"/>
                            <w:right w:val="none" w:sz="0" w:space="0" w:color="auto"/>
                          </w:divBdr>
                          <w:divsChild>
                            <w:div w:id="794641093">
                              <w:marLeft w:val="0"/>
                              <w:marRight w:val="0"/>
                              <w:marTop w:val="0"/>
                              <w:marBottom w:val="0"/>
                              <w:divBdr>
                                <w:top w:val="none" w:sz="0" w:space="0" w:color="auto"/>
                                <w:left w:val="none" w:sz="0" w:space="0" w:color="auto"/>
                                <w:bottom w:val="none" w:sz="0" w:space="0" w:color="auto"/>
                                <w:right w:val="none" w:sz="0" w:space="0" w:color="auto"/>
                              </w:divBdr>
                              <w:divsChild>
                                <w:div w:id="1326939399">
                                  <w:marLeft w:val="0"/>
                                  <w:marRight w:val="0"/>
                                  <w:marTop w:val="0"/>
                                  <w:marBottom w:val="0"/>
                                  <w:divBdr>
                                    <w:top w:val="none" w:sz="0" w:space="0" w:color="auto"/>
                                    <w:left w:val="none" w:sz="0" w:space="0" w:color="auto"/>
                                    <w:bottom w:val="none" w:sz="0" w:space="0" w:color="auto"/>
                                    <w:right w:val="none" w:sz="0" w:space="0" w:color="auto"/>
                                  </w:divBdr>
                                </w:div>
                                <w:div w:id="741827836">
                                  <w:marLeft w:val="0"/>
                                  <w:marRight w:val="0"/>
                                  <w:marTop w:val="0"/>
                                  <w:marBottom w:val="0"/>
                                  <w:divBdr>
                                    <w:top w:val="none" w:sz="0" w:space="0" w:color="auto"/>
                                    <w:left w:val="none" w:sz="0" w:space="0" w:color="auto"/>
                                    <w:bottom w:val="none" w:sz="0" w:space="0" w:color="auto"/>
                                    <w:right w:val="none" w:sz="0" w:space="0" w:color="auto"/>
                                  </w:divBdr>
                                  <w:divsChild>
                                    <w:div w:id="696925229">
                                      <w:marLeft w:val="0"/>
                                      <w:marRight w:val="0"/>
                                      <w:marTop w:val="0"/>
                                      <w:marBottom w:val="0"/>
                                      <w:divBdr>
                                        <w:top w:val="none" w:sz="0" w:space="0" w:color="auto"/>
                                        <w:left w:val="none" w:sz="0" w:space="0" w:color="auto"/>
                                        <w:bottom w:val="none" w:sz="0" w:space="0" w:color="auto"/>
                                        <w:right w:val="none" w:sz="0" w:space="0" w:color="auto"/>
                                      </w:divBdr>
                                      <w:divsChild>
                                        <w:div w:id="1855268848">
                                          <w:marLeft w:val="0"/>
                                          <w:marRight w:val="0"/>
                                          <w:marTop w:val="0"/>
                                          <w:marBottom w:val="300"/>
                                          <w:divBdr>
                                            <w:top w:val="none" w:sz="0" w:space="0" w:color="auto"/>
                                            <w:left w:val="none" w:sz="0" w:space="0" w:color="auto"/>
                                            <w:bottom w:val="none" w:sz="0" w:space="0" w:color="auto"/>
                                            <w:right w:val="none" w:sz="0" w:space="0" w:color="auto"/>
                                          </w:divBdr>
                                          <w:divsChild>
                                            <w:div w:id="669795349">
                                              <w:marLeft w:val="0"/>
                                              <w:marRight w:val="0"/>
                                              <w:marTop w:val="0"/>
                                              <w:marBottom w:val="225"/>
                                              <w:divBdr>
                                                <w:top w:val="none" w:sz="0" w:space="0" w:color="auto"/>
                                                <w:left w:val="none" w:sz="0" w:space="0" w:color="auto"/>
                                                <w:bottom w:val="none" w:sz="0" w:space="0" w:color="auto"/>
                                                <w:right w:val="none" w:sz="0" w:space="0" w:color="auto"/>
                                              </w:divBdr>
                                            </w:div>
                                            <w:div w:id="1816021437">
                                              <w:marLeft w:val="0"/>
                                              <w:marRight w:val="0"/>
                                              <w:marTop w:val="0"/>
                                              <w:marBottom w:val="0"/>
                                              <w:divBdr>
                                                <w:top w:val="none" w:sz="0" w:space="0" w:color="auto"/>
                                                <w:left w:val="none" w:sz="0" w:space="0" w:color="auto"/>
                                                <w:bottom w:val="none" w:sz="0" w:space="0" w:color="auto"/>
                                                <w:right w:val="none" w:sz="0" w:space="0" w:color="auto"/>
                                              </w:divBdr>
                                              <w:divsChild>
                                                <w:div w:id="1703285537">
                                                  <w:marLeft w:val="0"/>
                                                  <w:marRight w:val="0"/>
                                                  <w:marTop w:val="0"/>
                                                  <w:marBottom w:val="0"/>
                                                  <w:divBdr>
                                                    <w:top w:val="none" w:sz="0" w:space="0" w:color="auto"/>
                                                    <w:left w:val="none" w:sz="0" w:space="0" w:color="auto"/>
                                                    <w:bottom w:val="none" w:sz="0" w:space="0" w:color="auto"/>
                                                    <w:right w:val="none" w:sz="0" w:space="0" w:color="auto"/>
                                                  </w:divBdr>
                                                  <w:divsChild>
                                                    <w:div w:id="833881054">
                                                      <w:marLeft w:val="0"/>
                                                      <w:marRight w:val="0"/>
                                                      <w:marTop w:val="0"/>
                                                      <w:marBottom w:val="0"/>
                                                      <w:divBdr>
                                                        <w:top w:val="none" w:sz="0" w:space="0" w:color="auto"/>
                                                        <w:left w:val="none" w:sz="0" w:space="0" w:color="auto"/>
                                                        <w:bottom w:val="none" w:sz="0" w:space="0" w:color="auto"/>
                                                        <w:right w:val="none" w:sz="0" w:space="0" w:color="auto"/>
                                                      </w:divBdr>
                                                      <w:divsChild>
                                                        <w:div w:id="2048483206">
                                                          <w:marLeft w:val="0"/>
                                                          <w:marRight w:val="0"/>
                                                          <w:marTop w:val="0"/>
                                                          <w:marBottom w:val="0"/>
                                                          <w:divBdr>
                                                            <w:top w:val="none" w:sz="0" w:space="0" w:color="auto"/>
                                                            <w:left w:val="none" w:sz="0" w:space="0" w:color="auto"/>
                                                            <w:bottom w:val="none" w:sz="0" w:space="0" w:color="auto"/>
                                                            <w:right w:val="none" w:sz="0" w:space="0" w:color="auto"/>
                                                          </w:divBdr>
                                                        </w:div>
                                                        <w:div w:id="11537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69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11/seafarers-kindness-scaled-e1731418118998.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2025-04-25T01:37:00Z</dcterms:created>
  <dcterms:modified xsi:type="dcterms:W3CDTF">2025-04-25T04:04:00Z</dcterms:modified>
</cp:coreProperties>
</file>