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30" w:rsidRDefault="00AE2530" w:rsidP="00AE253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AE253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Tưởng nhớ lại vụ chìm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r w:rsidRPr="00AE253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tàu SS STELLA </w:t>
      </w:r>
    </w:p>
    <w:p w:rsidR="00AE2530" w:rsidRPr="00AE2530" w:rsidRDefault="00AE2530" w:rsidP="00AE253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AE2530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ngày 30 tháng 3 năm 1899</w:t>
      </w:r>
    </w:p>
    <w:p w:rsidR="00AE2530" w:rsidRPr="00AE2530" w:rsidRDefault="00AE2530" w:rsidP="00AE2530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E253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4" w:history="1">
        <w:r w:rsidRPr="00AE2530">
          <w:rPr>
            <w:rFonts w:ascii="Times New Roman" w:eastAsia="Times New Roman" w:hAnsi="Times New Roman" w:cs="Times New Roman"/>
            <w:b/>
            <w:bCs/>
            <w:color w:val="005689"/>
            <w:sz w:val="24"/>
            <w:szCs w:val="24"/>
          </w:rPr>
          <w:t>maritimecyprus</w:t>
        </w:r>
      </w:hyperlink>
    </w:p>
    <w:p w:rsidR="00AE2530" w:rsidRPr="00AE2530" w:rsidRDefault="00AE2530" w:rsidP="00AE2530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E2530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19800" cy="4234180"/>
            <wp:effectExtent l="0" t="0" r="0" b="0"/>
            <wp:docPr id="2" name="Picture 2" descr="https://maritimecyprus.com/wp-content/uploads/2019/03/ss-stella-1-696x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9/03/ss-stella-1-696x4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007" cy="424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30" w:rsidRPr="00AE2530" w:rsidRDefault="00AE2530" w:rsidP="00AE25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gày 30 tháng 3 năm 1899, con tàu xấu số S.S. Stella rời Southampton để vượt eo biển Manche đến Guernsey. Cách Cảng St. Peter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 lý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trong sương mù dày đặc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Khi đang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 chuyển với tốc độ gần như tối đa, con tàu đâm vào rạn san hô Casquets 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bị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chìm trong vòng 10 phút. Trong số 190 người trên tàu, ít nhất 77 hành khách 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thuyền viên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đã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bị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chết đuối.</w:t>
      </w:r>
    </w:p>
    <w:p w:rsidR="00AE2530" w:rsidRDefault="00AE2530" w:rsidP="00AE25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ụ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chìm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tàu Stella đã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 nhiều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báo chí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đưa tin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lôi kéo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sự quan tâm của công chúng lớn hơn bất kỳ vụ đắm tàu ​​nào khác trong thời kỳ đó. Báo chí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loạt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đưa tin rằng hành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của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hành khách 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thuyền viên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trên con tàu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chìm là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đáng ngưỡng mộ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'Không một người đàn ông nào rời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tàu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' cho đến khi tất cả phụ nữ và trẻ em được an toàn trên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các </w:t>
      </w:r>
      <w:r w:rsidRPr="00AE25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xuồng cứu sinh.</w:t>
      </w:r>
    </w:p>
    <w:p w:rsidR="007E6078" w:rsidRPr="007E6078" w:rsidRDefault="007E6078" w:rsidP="007E60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Tuy nhiên, Cuộc điều tra sau đó đã xác nhận rằng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có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ít nhất 18 phụ nữ và trẻ em đã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bị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chìm cùng con tàu, 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chiếc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một xuồng cứu sinh đã được cứu, chở theo 24 người đàn ông và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một phụ nữ. Hơn nữa, vẫn còn những tin đồn rằng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tàu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Stella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lúc đó đang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chạy đua với tàu hơi nước Great Western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ở ngoài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Weymouth.</w:t>
      </w:r>
    </w:p>
    <w:p w:rsidR="007E6078" w:rsidRPr="00AE2530" w:rsidRDefault="007E6078" w:rsidP="00AE25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AE2530" w:rsidRPr="00AE2530" w:rsidRDefault="00AE2530" w:rsidP="007E6078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AE2530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6106886" cy="3771900"/>
            <wp:effectExtent l="0" t="0" r="8255" b="0"/>
            <wp:docPr id="1" name="Picture 1" descr="https://maritimecyprus.com/wp-content/uploads/2015/03/ss_stell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5/03/ss_stell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672" cy="377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078" w:rsidRPr="007E6078" w:rsidRDefault="007E6078" w:rsidP="007E60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Một nữ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 vụ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viên, Mary Ann Rogers, đã nổi lên như một nữ anh hùng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 tàu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bị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chìm, và các đài tưởng niệm đã được dựng lên để vinh danh bà. Tuy nhiên, giữ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vô số các bài báo tường thuật thì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phải đến 10 ngày sau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thảm họa này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một bài tường thuật rõ ràng về cái chết anh hùng của bà Rogers mới lần đầu xuất hiện.</w:t>
      </w:r>
    </w:p>
    <w:p w:rsidR="007E6078" w:rsidRPr="00AE2530" w:rsidRDefault="007E6078" w:rsidP="007E60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Xem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video 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 phim tài liệu có liên quan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địa chỉ bên dưới</w:t>
      </w:r>
      <w:r w:rsidRPr="007E60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AE2530" w:rsidRDefault="00AE2530">
      <w:r w:rsidRPr="00AE2530">
        <w:drawing>
          <wp:inline distT="0" distB="0" distL="0" distR="0" wp14:anchorId="511CBFE4" wp14:editId="0110984E">
            <wp:extent cx="5943600" cy="2933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530" w:rsidRPr="007E6078" w:rsidRDefault="00AE2530" w:rsidP="007E6078">
      <w:pPr>
        <w:jc w:val="center"/>
        <w:rPr>
          <w:sz w:val="26"/>
          <w:szCs w:val="26"/>
        </w:rPr>
      </w:pPr>
      <w:hyperlink r:id="rId8" w:history="1">
        <w:r w:rsidRPr="007E6078">
          <w:rPr>
            <w:rStyle w:val="Hyperlink"/>
            <w:sz w:val="26"/>
            <w:szCs w:val="26"/>
          </w:rPr>
          <w:t>https://youtu.be/7p_OVS</w:t>
        </w:r>
        <w:bookmarkStart w:id="0" w:name="_GoBack"/>
        <w:bookmarkEnd w:id="0"/>
        <w:r w:rsidRPr="007E6078">
          <w:rPr>
            <w:rStyle w:val="Hyperlink"/>
            <w:sz w:val="26"/>
            <w:szCs w:val="26"/>
          </w:rPr>
          <w:t>k</w:t>
        </w:r>
        <w:r w:rsidRPr="007E6078">
          <w:rPr>
            <w:rStyle w:val="Hyperlink"/>
            <w:sz w:val="26"/>
            <w:szCs w:val="26"/>
          </w:rPr>
          <w:t>BphE</w:t>
        </w:r>
      </w:hyperlink>
    </w:p>
    <w:p w:rsidR="00AE2530" w:rsidRDefault="00AE2530" w:rsidP="00AE2530">
      <w:pPr>
        <w:jc w:val="center"/>
      </w:pPr>
      <w:r>
        <w:t>------------------------------------</w:t>
      </w:r>
    </w:p>
    <w:sectPr w:rsidR="00AE2530" w:rsidSect="00AE25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30"/>
    <w:rsid w:val="00445BD5"/>
    <w:rsid w:val="00617440"/>
    <w:rsid w:val="007E6078"/>
    <w:rsid w:val="00A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8D33"/>
  <w15:chartTrackingRefBased/>
  <w15:docId w15:val="{7CBBEFDA-3CFA-4887-8F7C-FC01FADB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2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2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5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2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E2530"/>
    <w:rPr>
      <w:color w:val="0000FF"/>
      <w:u w:val="single"/>
    </w:rPr>
  </w:style>
  <w:style w:type="character" w:customStyle="1" w:styleId="td-post-date">
    <w:name w:val="td-post-date"/>
    <w:basedOn w:val="DefaultParagraphFont"/>
    <w:rsid w:val="00AE2530"/>
  </w:style>
  <w:style w:type="character" w:customStyle="1" w:styleId="td-nr-views-40166">
    <w:name w:val="td-nr-views-40166"/>
    <w:basedOn w:val="DefaultParagraphFont"/>
    <w:rsid w:val="00AE2530"/>
  </w:style>
  <w:style w:type="paragraph" w:styleId="NormalWeb">
    <w:name w:val="Normal (Web)"/>
    <w:basedOn w:val="Normal"/>
    <w:uiPriority w:val="99"/>
    <w:semiHidden/>
    <w:unhideWhenUsed/>
    <w:rsid w:val="00AE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253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6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888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944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9949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8840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p_OVSkBph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maritimecyprus.com/author/maritimecypr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2025-03-29T06:27:00Z</dcterms:created>
  <dcterms:modified xsi:type="dcterms:W3CDTF">2025-03-29T06:58:00Z</dcterms:modified>
</cp:coreProperties>
</file>