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2F2" w:rsidRPr="001D62F2" w:rsidRDefault="001D62F2" w:rsidP="001D62F2">
      <w:pPr>
        <w:spacing w:after="105" w:line="240" w:lineRule="auto"/>
        <w:jc w:val="center"/>
        <w:outlineLvl w:val="0"/>
        <w:rPr>
          <w:rFonts w:ascii="Times New Roman" w:eastAsia="Times New Roman" w:hAnsi="Times New Roman" w:cs="Times New Roman"/>
          <w:b/>
          <w:color w:val="000000"/>
          <w:kern w:val="36"/>
          <w:sz w:val="40"/>
          <w:szCs w:val="40"/>
        </w:rPr>
      </w:pPr>
      <w:bookmarkStart w:id="0" w:name="_GoBack"/>
      <w:r>
        <w:rPr>
          <w:rFonts w:ascii="Times New Roman" w:eastAsia="Times New Roman" w:hAnsi="Times New Roman" w:cs="Times New Roman"/>
          <w:b/>
          <w:color w:val="000000"/>
          <w:kern w:val="36"/>
          <w:sz w:val="40"/>
          <w:szCs w:val="40"/>
        </w:rPr>
        <w:t>Tưởng n</w:t>
      </w:r>
      <w:r w:rsidR="00E729A2">
        <w:rPr>
          <w:rFonts w:ascii="Times New Roman" w:eastAsia="Times New Roman" w:hAnsi="Times New Roman" w:cs="Times New Roman"/>
          <w:b/>
          <w:color w:val="000000"/>
          <w:kern w:val="36"/>
          <w:sz w:val="40"/>
          <w:szCs w:val="40"/>
        </w:rPr>
        <w:t>h</w:t>
      </w:r>
      <w:r>
        <w:rPr>
          <w:rFonts w:ascii="Times New Roman" w:eastAsia="Times New Roman" w:hAnsi="Times New Roman" w:cs="Times New Roman"/>
          <w:b/>
          <w:color w:val="000000"/>
          <w:kern w:val="36"/>
          <w:sz w:val="40"/>
          <w:szCs w:val="40"/>
        </w:rPr>
        <w:t xml:space="preserve">ớ lại vụ </w:t>
      </w:r>
      <w:r w:rsidRPr="001D62F2">
        <w:rPr>
          <w:rFonts w:ascii="Times New Roman" w:eastAsia="Times New Roman" w:hAnsi="Times New Roman" w:cs="Times New Roman"/>
          <w:b/>
          <w:color w:val="000000"/>
          <w:kern w:val="36"/>
          <w:sz w:val="40"/>
          <w:szCs w:val="40"/>
        </w:rPr>
        <w:t xml:space="preserve">Siêu tàu chở dầu TORREY CANYON </w:t>
      </w:r>
      <w:r>
        <w:rPr>
          <w:rFonts w:ascii="Times New Roman" w:eastAsia="Times New Roman" w:hAnsi="Times New Roman" w:cs="Times New Roman"/>
          <w:b/>
          <w:color w:val="000000"/>
          <w:kern w:val="36"/>
          <w:sz w:val="40"/>
          <w:szCs w:val="40"/>
        </w:rPr>
        <w:t xml:space="preserve">bị </w:t>
      </w:r>
      <w:r w:rsidRPr="001D62F2">
        <w:rPr>
          <w:rFonts w:ascii="Times New Roman" w:eastAsia="Times New Roman" w:hAnsi="Times New Roman" w:cs="Times New Roman"/>
          <w:b/>
          <w:color w:val="000000"/>
          <w:kern w:val="36"/>
          <w:sz w:val="40"/>
          <w:szCs w:val="40"/>
        </w:rPr>
        <w:t xml:space="preserve">mắc cạn </w:t>
      </w:r>
      <w:r>
        <w:rPr>
          <w:rFonts w:ascii="Times New Roman" w:eastAsia="Times New Roman" w:hAnsi="Times New Roman" w:cs="Times New Roman"/>
          <w:b/>
          <w:color w:val="000000"/>
          <w:kern w:val="36"/>
          <w:sz w:val="40"/>
          <w:szCs w:val="40"/>
        </w:rPr>
        <w:t>làm</w:t>
      </w:r>
      <w:r w:rsidRPr="001D62F2">
        <w:rPr>
          <w:rFonts w:ascii="Times New Roman" w:eastAsia="Times New Roman" w:hAnsi="Times New Roman" w:cs="Times New Roman"/>
          <w:b/>
          <w:color w:val="000000"/>
          <w:kern w:val="36"/>
          <w:sz w:val="40"/>
          <w:szCs w:val="40"/>
        </w:rPr>
        <w:t xml:space="preserve"> tràn dầu</w:t>
      </w:r>
      <w:bookmarkEnd w:id="0"/>
      <w:r w:rsidRPr="001D62F2">
        <w:rPr>
          <w:rFonts w:ascii="Times New Roman" w:eastAsia="Times New Roman" w:hAnsi="Times New Roman" w:cs="Times New Roman"/>
          <w:b/>
          <w:color w:val="000000"/>
          <w:kern w:val="36"/>
          <w:sz w:val="40"/>
          <w:szCs w:val="40"/>
        </w:rPr>
        <w:t xml:space="preserve"> ngày 18 tháng 3 năm 1967</w:t>
      </w:r>
    </w:p>
    <w:p w:rsidR="001D62F2" w:rsidRPr="001D62F2" w:rsidRDefault="001D62F2" w:rsidP="001D62F2">
      <w:pPr>
        <w:spacing w:after="0" w:line="240" w:lineRule="auto"/>
        <w:jc w:val="right"/>
        <w:rPr>
          <w:rFonts w:ascii="Merriweather Sans" w:eastAsia="Times New Roman" w:hAnsi="Merriweather Sans" w:cs="Times New Roman"/>
          <w:color w:val="444444"/>
          <w:sz w:val="24"/>
          <w:szCs w:val="24"/>
        </w:rPr>
      </w:pPr>
      <w:r w:rsidRPr="001D62F2">
        <w:rPr>
          <w:rFonts w:ascii="Merriweather Sans" w:eastAsia="Times New Roman" w:hAnsi="Merriweather Sans" w:cs="Times New Roman"/>
          <w:color w:val="444444"/>
          <w:sz w:val="24"/>
          <w:szCs w:val="24"/>
        </w:rPr>
        <w:t> </w:t>
      </w:r>
      <w:hyperlink r:id="rId5" w:history="1">
        <w:r w:rsidRPr="001D62F2">
          <w:rPr>
            <w:rFonts w:ascii="Merriweather Sans" w:eastAsia="Times New Roman" w:hAnsi="Merriweather Sans" w:cs="Times New Roman"/>
            <w:b/>
            <w:bCs/>
            <w:color w:val="005689"/>
            <w:sz w:val="24"/>
            <w:szCs w:val="24"/>
            <w:u w:val="single"/>
          </w:rPr>
          <w:t>maritimecyprus</w:t>
        </w:r>
      </w:hyperlink>
    </w:p>
    <w:p w:rsidR="001D62F2" w:rsidRPr="001D62F2" w:rsidRDefault="001D62F2" w:rsidP="001D62F2">
      <w:pPr>
        <w:spacing w:after="0" w:line="240" w:lineRule="auto"/>
        <w:rPr>
          <w:rFonts w:ascii="Merriweather Sans" w:eastAsia="Times New Roman" w:hAnsi="Merriweather Sans" w:cs="Times New Roman"/>
          <w:color w:val="444444"/>
          <w:sz w:val="17"/>
          <w:szCs w:val="17"/>
        </w:rPr>
      </w:pPr>
      <w:r w:rsidRPr="001D62F2">
        <w:rPr>
          <w:rFonts w:ascii="Merriweather Sans" w:eastAsia="Times New Roman" w:hAnsi="Merriweather Sans" w:cs="Times New Roman"/>
          <w:color w:val="444444"/>
          <w:sz w:val="17"/>
          <w:szCs w:val="17"/>
        </w:rPr>
        <w:t> -</w:t>
      </w:r>
    </w:p>
    <w:p w:rsidR="001D62F2" w:rsidRPr="001D62F2" w:rsidRDefault="001D62F2" w:rsidP="001D62F2">
      <w:pPr>
        <w:spacing w:after="0" w:line="240" w:lineRule="auto"/>
        <w:rPr>
          <w:rFonts w:ascii="Merriweather Sans" w:eastAsia="Times New Roman" w:hAnsi="Merriweather Sans" w:cs="Times New Roman"/>
          <w:color w:val="222222"/>
          <w:sz w:val="23"/>
          <w:szCs w:val="23"/>
        </w:rPr>
      </w:pPr>
      <w:r w:rsidRPr="001D62F2">
        <w:rPr>
          <w:rFonts w:ascii="Merriweather Sans" w:eastAsia="Times New Roman" w:hAnsi="Merriweather Sans" w:cs="Times New Roman"/>
          <w:noProof/>
          <w:color w:val="222222"/>
          <w:sz w:val="23"/>
          <w:szCs w:val="23"/>
        </w:rPr>
        <w:drawing>
          <wp:inline distT="0" distB="0" distL="0" distR="0">
            <wp:extent cx="6090615" cy="3962400"/>
            <wp:effectExtent l="0" t="0" r="5715" b="0"/>
            <wp:docPr id="4" name="Picture 4" descr="https://maritimecyprus.com/wp-content/uploads/2019/03/torrey-canyon-disaster-1-1-696x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19/03/torrey-canyon-disaster-1-1-696x45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9247" cy="3974522"/>
                    </a:xfrm>
                    <a:prstGeom prst="rect">
                      <a:avLst/>
                    </a:prstGeom>
                    <a:noFill/>
                    <a:ln>
                      <a:noFill/>
                    </a:ln>
                  </pic:spPr>
                </pic:pic>
              </a:graphicData>
            </a:graphic>
          </wp:inline>
        </w:drawing>
      </w:r>
    </w:p>
    <w:p w:rsidR="001D62F2" w:rsidRPr="001D62F2" w:rsidRDefault="001D62F2" w:rsidP="001D62F2">
      <w:pPr>
        <w:spacing w:before="120" w:after="120" w:line="240" w:lineRule="auto"/>
        <w:jc w:val="both"/>
        <w:rPr>
          <w:rFonts w:ascii="Merriweather Sans" w:eastAsia="Times New Roman" w:hAnsi="Merriweather Sans" w:cs="Times New Roman"/>
          <w:sz w:val="26"/>
          <w:szCs w:val="26"/>
        </w:rPr>
      </w:pPr>
      <w:r w:rsidRPr="001D62F2">
        <w:rPr>
          <w:rFonts w:ascii="Merriweather Sans" w:eastAsia="Times New Roman" w:hAnsi="Merriweather Sans" w:cs="Times New Roman"/>
          <w:sz w:val="26"/>
          <w:szCs w:val="26"/>
        </w:rPr>
        <w:t xml:space="preserve">Trên thế giới, vụ mắc cạn của siêu tàu chở dầu TORREY CANYON </w:t>
      </w:r>
      <w:r>
        <w:rPr>
          <w:rFonts w:ascii="Merriweather Sans" w:eastAsia="Times New Roman" w:hAnsi="Merriweather Sans" w:cs="Times New Roman"/>
          <w:sz w:val="26"/>
          <w:szCs w:val="26"/>
        </w:rPr>
        <w:t>tại</w:t>
      </w:r>
      <w:r w:rsidRPr="001D62F2">
        <w:rPr>
          <w:rFonts w:ascii="Merriweather Sans" w:eastAsia="Times New Roman" w:hAnsi="Merriweather Sans" w:cs="Times New Roman"/>
          <w:sz w:val="26"/>
          <w:szCs w:val="26"/>
        </w:rPr>
        <w:t xml:space="preserve"> Pollard’s Rock ở rạn san hô Seven Stones giữa Cornwall và quần đảo Scilly còn nghiêm trọng hơn vụ tràn dầu EXXON VALDEZ năm 1989. TORREY CANYON là một trong những tàu chở dầu đầu tiên đủ lớn (sức chứa 120.000 tấn) để được </w:t>
      </w:r>
      <w:r>
        <w:rPr>
          <w:rFonts w:ascii="Merriweather Sans" w:eastAsia="Times New Roman" w:hAnsi="Merriweather Sans" w:cs="Times New Roman"/>
          <w:sz w:val="26"/>
          <w:szCs w:val="26"/>
        </w:rPr>
        <w:t>gọi</w:t>
      </w:r>
      <w:r w:rsidRPr="001D62F2">
        <w:rPr>
          <w:rFonts w:ascii="Merriweather Sans" w:eastAsia="Times New Roman" w:hAnsi="Merriweather Sans" w:cs="Times New Roman"/>
          <w:sz w:val="26"/>
          <w:szCs w:val="26"/>
        </w:rPr>
        <w:t xml:space="preserve"> là siêu tàu chở dầu. Đây cũng là siêu tàu chở dầu đầu tiên bị tràn toàn bộ hàng hóa</w:t>
      </w:r>
      <w:r>
        <w:rPr>
          <w:rFonts w:ascii="Merriweather Sans" w:eastAsia="Times New Roman" w:hAnsi="Merriweather Sans" w:cs="Times New Roman"/>
          <w:sz w:val="26"/>
          <w:szCs w:val="26"/>
        </w:rPr>
        <w:t xml:space="preserve"> trên tàu</w:t>
      </w:r>
      <w:r w:rsidRPr="001D62F2">
        <w:rPr>
          <w:rFonts w:ascii="Merriweather Sans" w:eastAsia="Times New Roman" w:hAnsi="Merriweather Sans" w:cs="Times New Roman"/>
          <w:sz w:val="26"/>
          <w:szCs w:val="26"/>
        </w:rPr>
        <w:t>.</w:t>
      </w:r>
    </w:p>
    <w:p w:rsidR="001D62F2" w:rsidRPr="001D62F2" w:rsidRDefault="001D62F2" w:rsidP="001D62F2">
      <w:pPr>
        <w:spacing w:before="120" w:after="120" w:line="240" w:lineRule="auto"/>
        <w:jc w:val="both"/>
        <w:rPr>
          <w:rFonts w:ascii="Merriweather Sans" w:eastAsia="Times New Roman" w:hAnsi="Merriweather Sans" w:cs="Times New Roman"/>
          <w:sz w:val="26"/>
          <w:szCs w:val="26"/>
        </w:rPr>
      </w:pPr>
      <w:r w:rsidRPr="001D62F2">
        <w:rPr>
          <w:rFonts w:ascii="Merriweather Sans" w:eastAsia="Times New Roman" w:hAnsi="Merriweather Sans" w:cs="Times New Roman"/>
          <w:sz w:val="26"/>
          <w:szCs w:val="26"/>
        </w:rPr>
        <w:t xml:space="preserve">TORREY CANYON </w:t>
      </w:r>
      <w:r>
        <w:rPr>
          <w:rFonts w:ascii="Merriweather Sans" w:eastAsia="Times New Roman" w:hAnsi="Merriweather Sans" w:cs="Times New Roman"/>
          <w:sz w:val="26"/>
          <w:szCs w:val="26"/>
        </w:rPr>
        <w:t xml:space="preserve">bị </w:t>
      </w:r>
      <w:r w:rsidRPr="001D62F2">
        <w:rPr>
          <w:rFonts w:ascii="Merriweather Sans" w:eastAsia="Times New Roman" w:hAnsi="Merriweather Sans" w:cs="Times New Roman"/>
          <w:sz w:val="26"/>
          <w:szCs w:val="26"/>
        </w:rPr>
        <w:t>mắc cạn trên rạn san hô Seven Stones</w:t>
      </w:r>
      <w:r>
        <w:rPr>
          <w:rFonts w:ascii="Merriweather Sans" w:eastAsia="Times New Roman" w:hAnsi="Merriweather Sans" w:cs="Times New Roman"/>
          <w:sz w:val="26"/>
          <w:szCs w:val="26"/>
        </w:rPr>
        <w:t xml:space="preserve"> ở</w:t>
      </w:r>
      <w:r w:rsidRPr="001D62F2">
        <w:rPr>
          <w:rFonts w:ascii="Merriweather Sans" w:eastAsia="Times New Roman" w:hAnsi="Merriweather Sans" w:cs="Times New Roman"/>
          <w:sz w:val="26"/>
          <w:szCs w:val="26"/>
        </w:rPr>
        <w:t xml:space="preserve"> ngoài khơi Lands End, Cornwall, Vương quốc Anh vào ngày 18 tháng 3 năm 1967. Tàu </w:t>
      </w:r>
      <w:r>
        <w:rPr>
          <w:rFonts w:ascii="Merriweather Sans" w:eastAsia="Times New Roman" w:hAnsi="Merriweather Sans" w:cs="Times New Roman"/>
          <w:sz w:val="26"/>
          <w:szCs w:val="26"/>
        </w:rPr>
        <w:t>này</w:t>
      </w:r>
      <w:r w:rsidRPr="001D62F2">
        <w:rPr>
          <w:rFonts w:ascii="Merriweather Sans" w:eastAsia="Times New Roman" w:hAnsi="Merriweather Sans" w:cs="Times New Roman"/>
          <w:sz w:val="26"/>
          <w:szCs w:val="26"/>
        </w:rPr>
        <w:t xml:space="preserve"> là một trong những tàu lớn nhất đang </w:t>
      </w:r>
      <w:r>
        <w:rPr>
          <w:rFonts w:ascii="Merriweather Sans" w:eastAsia="Times New Roman" w:hAnsi="Merriweather Sans" w:cs="Times New Roman"/>
          <w:sz w:val="26"/>
          <w:szCs w:val="26"/>
        </w:rPr>
        <w:t>hoạt động</w:t>
      </w:r>
      <w:r w:rsidRPr="001D62F2">
        <w:rPr>
          <w:rFonts w:ascii="Merriweather Sans" w:eastAsia="Times New Roman" w:hAnsi="Merriweather Sans" w:cs="Times New Roman"/>
          <w:sz w:val="26"/>
          <w:szCs w:val="26"/>
        </w:rPr>
        <w:t xml:space="preserve"> vào thời điểm đó, với 119.000 tấn dầu thô Kuwait để dỡ tại Milford Haven, Wales. Trong 12 ngày tiếp theo, toàn bộ hàng hóa đã bị mất.</w:t>
      </w:r>
    </w:p>
    <w:p w:rsidR="001D62F2" w:rsidRPr="001D62F2" w:rsidRDefault="001D62F2" w:rsidP="001D62F2">
      <w:pPr>
        <w:spacing w:after="390" w:line="240" w:lineRule="auto"/>
        <w:rPr>
          <w:rFonts w:ascii="Merriweather Sans" w:eastAsia="Times New Roman" w:hAnsi="Merriweather Sans" w:cs="Times New Roman"/>
          <w:color w:val="222222"/>
          <w:sz w:val="23"/>
          <w:szCs w:val="23"/>
        </w:rPr>
      </w:pPr>
      <w:r w:rsidRPr="001D62F2">
        <w:rPr>
          <w:rFonts w:ascii="Merriweather Sans" w:eastAsia="Times New Roman" w:hAnsi="Merriweather Sans" w:cs="Times New Roman"/>
          <w:noProof/>
          <w:color w:val="222222"/>
          <w:sz w:val="23"/>
          <w:szCs w:val="23"/>
        </w:rPr>
        <w:lastRenderedPageBreak/>
        <w:drawing>
          <wp:inline distT="0" distB="0" distL="0" distR="0">
            <wp:extent cx="6141120" cy="3345180"/>
            <wp:effectExtent l="0" t="0" r="0" b="7620"/>
            <wp:docPr id="3" name="Picture 3" descr="https://maritimecyprus.com/wp-content/uploads/2016/03/torrey-cany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16/03/torrey-canyon-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3698" cy="3357479"/>
                    </a:xfrm>
                    <a:prstGeom prst="rect">
                      <a:avLst/>
                    </a:prstGeom>
                    <a:noFill/>
                    <a:ln>
                      <a:noFill/>
                    </a:ln>
                  </pic:spPr>
                </pic:pic>
              </a:graphicData>
            </a:graphic>
          </wp:inline>
        </w:drawing>
      </w:r>
    </w:p>
    <w:p w:rsidR="001D62F2" w:rsidRPr="001D62F2" w:rsidRDefault="001D62F2" w:rsidP="001D62F2">
      <w:pPr>
        <w:spacing w:before="120" w:after="120" w:line="240" w:lineRule="auto"/>
        <w:jc w:val="both"/>
        <w:rPr>
          <w:rFonts w:ascii="Times New Roman" w:eastAsia="Times New Roman" w:hAnsi="Times New Roman" w:cs="Times New Roman"/>
          <w:color w:val="222222"/>
          <w:sz w:val="26"/>
          <w:szCs w:val="26"/>
        </w:rPr>
      </w:pPr>
      <w:r w:rsidRPr="001D62F2">
        <w:rPr>
          <w:rFonts w:ascii="Times New Roman" w:eastAsia="Times New Roman" w:hAnsi="Times New Roman" w:cs="Times New Roman"/>
          <w:color w:val="222222"/>
          <w:sz w:val="26"/>
          <w:szCs w:val="26"/>
        </w:rPr>
        <w:t xml:space="preserve">Sau khi nỗ lực cứu hộ thất bại và dòng dầu </w:t>
      </w:r>
      <w:r>
        <w:rPr>
          <w:rFonts w:ascii="Times New Roman" w:eastAsia="Times New Roman" w:hAnsi="Times New Roman" w:cs="Times New Roman"/>
          <w:color w:val="222222"/>
          <w:sz w:val="26"/>
          <w:szCs w:val="26"/>
        </w:rPr>
        <w:t>tràn</w:t>
      </w:r>
      <w:r w:rsidRPr="001D62F2">
        <w:rPr>
          <w:rFonts w:ascii="Times New Roman" w:eastAsia="Times New Roman" w:hAnsi="Times New Roman" w:cs="Times New Roman"/>
          <w:color w:val="222222"/>
          <w:sz w:val="26"/>
          <w:szCs w:val="26"/>
        </w:rPr>
        <w:t xml:space="preserve"> ra tăng lên, Chính phủ Anh quyết định ném bom con tàu để cố gắng đốt cháy dầu. Đây là một quyết định cấp tiến vì xác tàu nằm </w:t>
      </w:r>
      <w:r>
        <w:rPr>
          <w:rFonts w:ascii="Times New Roman" w:eastAsia="Times New Roman" w:hAnsi="Times New Roman" w:cs="Times New Roman"/>
          <w:color w:val="222222"/>
          <w:sz w:val="26"/>
          <w:szCs w:val="26"/>
        </w:rPr>
        <w:t xml:space="preserve">ở </w:t>
      </w:r>
      <w:r w:rsidRPr="001D62F2">
        <w:rPr>
          <w:rFonts w:ascii="Times New Roman" w:eastAsia="Times New Roman" w:hAnsi="Times New Roman" w:cs="Times New Roman"/>
          <w:color w:val="222222"/>
          <w:sz w:val="26"/>
          <w:szCs w:val="26"/>
        </w:rPr>
        <w:t xml:space="preserve">ngoài giới hạn lãnh hải ba dặm phổ biến vào thời điểm đó. Không quân Hoàng gia </w:t>
      </w:r>
      <w:r>
        <w:rPr>
          <w:rFonts w:ascii="Times New Roman" w:eastAsia="Times New Roman" w:hAnsi="Times New Roman" w:cs="Times New Roman"/>
          <w:color w:val="222222"/>
          <w:sz w:val="26"/>
          <w:szCs w:val="26"/>
        </w:rPr>
        <w:t xml:space="preserve">đã </w:t>
      </w:r>
      <w:r w:rsidRPr="001D62F2">
        <w:rPr>
          <w:rFonts w:ascii="Times New Roman" w:eastAsia="Times New Roman" w:hAnsi="Times New Roman" w:cs="Times New Roman"/>
          <w:color w:val="222222"/>
          <w:sz w:val="26"/>
          <w:szCs w:val="26"/>
        </w:rPr>
        <w:t xml:space="preserve">gặp khó khăn trong việc đánh trúng con tàu, vì vậy Hải quân Hoàng gia đã </w:t>
      </w:r>
      <w:r>
        <w:rPr>
          <w:rFonts w:ascii="Times New Roman" w:eastAsia="Times New Roman" w:hAnsi="Times New Roman" w:cs="Times New Roman"/>
          <w:color w:val="222222"/>
          <w:sz w:val="26"/>
          <w:szCs w:val="26"/>
        </w:rPr>
        <w:t>phải đưa</w:t>
      </w:r>
      <w:r w:rsidRPr="001D62F2">
        <w:rPr>
          <w:rFonts w:ascii="Times New Roman" w:eastAsia="Times New Roman" w:hAnsi="Times New Roman" w:cs="Times New Roman"/>
          <w:color w:val="222222"/>
          <w:sz w:val="26"/>
          <w:szCs w:val="26"/>
        </w:rPr>
        <w:t xml:space="preserve"> máy bay của mình </w:t>
      </w:r>
      <w:r>
        <w:rPr>
          <w:rFonts w:ascii="Times New Roman" w:eastAsia="Times New Roman" w:hAnsi="Times New Roman" w:cs="Times New Roman"/>
          <w:color w:val="222222"/>
          <w:sz w:val="26"/>
          <w:szCs w:val="26"/>
        </w:rPr>
        <w:t>tới</w:t>
      </w:r>
      <w:r w:rsidRPr="001D62F2">
        <w:rPr>
          <w:rFonts w:ascii="Times New Roman" w:eastAsia="Times New Roman" w:hAnsi="Times New Roman" w:cs="Times New Roman"/>
          <w:color w:val="222222"/>
          <w:sz w:val="26"/>
          <w:szCs w:val="26"/>
        </w:rPr>
        <w:t>.</w:t>
      </w:r>
    </w:p>
    <w:p w:rsidR="001D62F2" w:rsidRDefault="001D62F2" w:rsidP="001D62F2">
      <w:pPr>
        <w:spacing w:after="0" w:line="240" w:lineRule="auto"/>
        <w:rPr>
          <w:rFonts w:ascii="Merriweather Sans" w:eastAsia="Times New Roman" w:hAnsi="Merriweather Sans" w:cs="Times New Roman"/>
          <w:color w:val="222222"/>
          <w:sz w:val="23"/>
          <w:szCs w:val="23"/>
        </w:rPr>
      </w:pPr>
      <w:r w:rsidRPr="001D62F2">
        <w:rPr>
          <w:rFonts w:ascii="Merriweather Sans" w:eastAsia="Times New Roman" w:hAnsi="Merriweather Sans" w:cs="Times New Roman"/>
          <w:noProof/>
          <w:color w:val="222222"/>
          <w:sz w:val="23"/>
          <w:szCs w:val="23"/>
        </w:rPr>
        <w:drawing>
          <wp:inline distT="0" distB="0" distL="0" distR="0">
            <wp:extent cx="6133800" cy="3695700"/>
            <wp:effectExtent l="0" t="0" r="635" b="0"/>
            <wp:docPr id="2" name="Picture 2" descr="https://maritimecyprus.com/wp-content/uploads/2021/03/Torrey-Cany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21/03/Torrey-Canyon-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8642" cy="3704642"/>
                    </a:xfrm>
                    <a:prstGeom prst="rect">
                      <a:avLst/>
                    </a:prstGeom>
                    <a:noFill/>
                    <a:ln>
                      <a:noFill/>
                    </a:ln>
                  </pic:spPr>
                </pic:pic>
              </a:graphicData>
            </a:graphic>
          </wp:inline>
        </w:drawing>
      </w:r>
    </w:p>
    <w:p w:rsidR="001D62F2" w:rsidRDefault="001D62F2" w:rsidP="001D62F2">
      <w:pPr>
        <w:spacing w:after="0" w:line="240" w:lineRule="auto"/>
        <w:rPr>
          <w:rFonts w:ascii="Merriweather Sans" w:eastAsia="Times New Roman" w:hAnsi="Merriweather Sans" w:cs="Times New Roman"/>
          <w:color w:val="222222"/>
          <w:sz w:val="23"/>
          <w:szCs w:val="23"/>
        </w:rPr>
      </w:pPr>
    </w:p>
    <w:p w:rsidR="001D62F2" w:rsidRPr="001D62F2" w:rsidRDefault="001D62F2" w:rsidP="001D62F2">
      <w:pPr>
        <w:spacing w:before="120" w:after="120" w:line="240" w:lineRule="auto"/>
        <w:jc w:val="both"/>
        <w:rPr>
          <w:rFonts w:ascii="Merriweather Sans" w:eastAsia="Times New Roman" w:hAnsi="Merriweather Sans" w:cs="Times New Roman"/>
          <w:sz w:val="26"/>
          <w:szCs w:val="26"/>
        </w:rPr>
      </w:pPr>
      <w:r w:rsidRPr="001D62F2">
        <w:rPr>
          <w:rFonts w:ascii="Merriweather Sans" w:eastAsia="Times New Roman" w:hAnsi="Merriweather Sans" w:cs="Times New Roman"/>
          <w:sz w:val="26"/>
          <w:szCs w:val="26"/>
        </w:rPr>
        <w:lastRenderedPageBreak/>
        <w:t xml:space="preserve">Họ đã thành công trong việc đánh trúng con tàu, nhưng những quả bom không đốt cháy </w:t>
      </w:r>
      <w:r>
        <w:rPr>
          <w:rFonts w:ascii="Merriweather Sans" w:eastAsia="Times New Roman" w:hAnsi="Merriweather Sans" w:cs="Times New Roman"/>
          <w:sz w:val="26"/>
          <w:szCs w:val="26"/>
        </w:rPr>
        <w:t xml:space="preserve">được </w:t>
      </w:r>
      <w:r w:rsidRPr="001D62F2">
        <w:rPr>
          <w:rFonts w:ascii="Merriweather Sans" w:eastAsia="Times New Roman" w:hAnsi="Merriweather Sans" w:cs="Times New Roman"/>
          <w:sz w:val="26"/>
          <w:szCs w:val="26"/>
        </w:rPr>
        <w:t xml:space="preserve">dầu, dầu </w:t>
      </w:r>
      <w:r w:rsidR="00F869D8">
        <w:rPr>
          <w:rFonts w:ascii="Merriweather Sans" w:eastAsia="Times New Roman" w:hAnsi="Merriweather Sans" w:cs="Times New Roman"/>
          <w:sz w:val="26"/>
          <w:szCs w:val="26"/>
        </w:rPr>
        <w:t xml:space="preserve">đã </w:t>
      </w:r>
      <w:r w:rsidRPr="001D62F2">
        <w:rPr>
          <w:rFonts w:ascii="Merriweather Sans" w:eastAsia="Times New Roman" w:hAnsi="Merriweather Sans" w:cs="Times New Roman"/>
          <w:sz w:val="26"/>
          <w:szCs w:val="26"/>
        </w:rPr>
        <w:t>trôi dạt vào các bãi biển trên khắp Quần đảo Anh và Pháp. Bị ảnh hưởng nặng nề nhất là các bãi biển Marazion và Prah Sands ở Cornwall, nơi</w:t>
      </w:r>
      <w:r w:rsidR="00F869D8">
        <w:rPr>
          <w:rFonts w:ascii="Merriweather Sans" w:eastAsia="Times New Roman" w:hAnsi="Merriweather Sans" w:cs="Times New Roman"/>
          <w:sz w:val="26"/>
          <w:szCs w:val="26"/>
        </w:rPr>
        <w:t xml:space="preserve"> có lớp</w:t>
      </w:r>
      <w:r w:rsidRPr="001D62F2">
        <w:rPr>
          <w:rFonts w:ascii="Merriweather Sans" w:eastAsia="Times New Roman" w:hAnsi="Merriweather Sans" w:cs="Times New Roman"/>
          <w:sz w:val="26"/>
          <w:szCs w:val="26"/>
        </w:rPr>
        <w:t xml:space="preserve"> bùn </w:t>
      </w:r>
      <w:r w:rsidR="00F869D8">
        <w:rPr>
          <w:rFonts w:ascii="Merriweather Sans" w:eastAsia="Times New Roman" w:hAnsi="Merriweather Sans" w:cs="Times New Roman"/>
          <w:sz w:val="26"/>
          <w:szCs w:val="26"/>
        </w:rPr>
        <w:t xml:space="preserve">dầu </w:t>
      </w:r>
      <w:r w:rsidRPr="001D62F2">
        <w:rPr>
          <w:rFonts w:ascii="Merriweather Sans" w:eastAsia="Times New Roman" w:hAnsi="Merriweather Sans" w:cs="Times New Roman"/>
          <w:sz w:val="26"/>
          <w:szCs w:val="26"/>
        </w:rPr>
        <w:t>sâu tới một foot. Có tới 70 dặm (113km) bãi biển bị ô nhiễm nghiêm trọng.</w:t>
      </w:r>
    </w:p>
    <w:p w:rsidR="001D62F2" w:rsidRPr="001D62F2" w:rsidRDefault="001D62F2" w:rsidP="001D62F2">
      <w:pPr>
        <w:spacing w:before="120" w:after="120" w:line="240" w:lineRule="auto"/>
        <w:jc w:val="both"/>
        <w:rPr>
          <w:rFonts w:ascii="Merriweather Sans" w:eastAsia="Times New Roman" w:hAnsi="Merriweather Sans" w:cs="Times New Roman"/>
          <w:sz w:val="26"/>
          <w:szCs w:val="26"/>
        </w:rPr>
      </w:pPr>
      <w:r w:rsidRPr="001D62F2">
        <w:rPr>
          <w:rFonts w:ascii="Merriweather Sans" w:eastAsia="Times New Roman" w:hAnsi="Merriweather Sans" w:cs="Times New Roman"/>
          <w:sz w:val="26"/>
          <w:szCs w:val="26"/>
        </w:rPr>
        <w:t>Để thu hồi chi phí, Chính phủ Anh đã ban hành lệnh chống lại các chủ tàu và chủ hàng có trụ sở tại Hoa Kỳ. Tuy nhiên, các chủ tàu tuyên bố rằng ô nhiễm là do Chính phủ Anh ném bom con tàu mà không được phép và từ chối trách nhiệm. Không thể chứng minh được sự cẩu thả hoặc không đủ khả năng đi biển,</w:t>
      </w:r>
      <w:r w:rsidR="00F869D8">
        <w:rPr>
          <w:rFonts w:ascii="Merriweather Sans" w:eastAsia="Times New Roman" w:hAnsi="Merriweather Sans" w:cs="Times New Roman"/>
          <w:sz w:val="26"/>
          <w:szCs w:val="26"/>
        </w:rPr>
        <w:t xml:space="preserve"> những bằng chứng</w:t>
      </w:r>
      <w:r w:rsidRPr="001D62F2">
        <w:rPr>
          <w:rFonts w:ascii="Merriweather Sans" w:eastAsia="Times New Roman" w:hAnsi="Merriweather Sans" w:cs="Times New Roman"/>
          <w:sz w:val="26"/>
          <w:szCs w:val="26"/>
        </w:rPr>
        <w:t xml:space="preserve"> cần thiết để </w:t>
      </w:r>
      <w:r w:rsidR="00F869D8">
        <w:rPr>
          <w:rFonts w:ascii="Merriweather Sans" w:eastAsia="Times New Roman" w:hAnsi="Merriweather Sans" w:cs="Times New Roman"/>
          <w:sz w:val="26"/>
          <w:szCs w:val="26"/>
        </w:rPr>
        <w:t>quy</w:t>
      </w:r>
      <w:r w:rsidRPr="001D62F2">
        <w:rPr>
          <w:rFonts w:ascii="Merriweather Sans" w:eastAsia="Times New Roman" w:hAnsi="Merriweather Sans" w:cs="Times New Roman"/>
          <w:sz w:val="26"/>
          <w:szCs w:val="26"/>
        </w:rPr>
        <w:t xml:space="preserve"> trách nhiệm.</w:t>
      </w:r>
    </w:p>
    <w:p w:rsidR="001D62F2" w:rsidRPr="001D62F2" w:rsidRDefault="001D62F2" w:rsidP="001D62F2">
      <w:pPr>
        <w:spacing w:before="120" w:after="120" w:line="240" w:lineRule="auto"/>
        <w:jc w:val="both"/>
        <w:rPr>
          <w:rFonts w:ascii="Merriweather Sans" w:eastAsia="Times New Roman" w:hAnsi="Merriweather Sans" w:cs="Times New Roman"/>
          <w:sz w:val="26"/>
          <w:szCs w:val="26"/>
        </w:rPr>
      </w:pPr>
      <w:r w:rsidRPr="001D62F2">
        <w:rPr>
          <w:rFonts w:ascii="Merriweather Sans" w:eastAsia="Times New Roman" w:hAnsi="Merriweather Sans" w:cs="Times New Roman"/>
          <w:sz w:val="26"/>
          <w:szCs w:val="26"/>
        </w:rPr>
        <w:t xml:space="preserve">Một tòa án Hoa Kỳ đã ra phán quyết bồi thường 50 đô la Mỹ - </w:t>
      </w:r>
      <w:r w:rsidR="00F869D8">
        <w:rPr>
          <w:rFonts w:ascii="Merriweather Sans" w:eastAsia="Times New Roman" w:hAnsi="Merriweather Sans" w:cs="Times New Roman"/>
          <w:sz w:val="26"/>
          <w:szCs w:val="26"/>
        </w:rPr>
        <w:t xml:space="preserve">bằng </w:t>
      </w:r>
      <w:r w:rsidRPr="001D62F2">
        <w:rPr>
          <w:rFonts w:ascii="Merriweather Sans" w:eastAsia="Times New Roman" w:hAnsi="Merriweather Sans" w:cs="Times New Roman"/>
          <w:sz w:val="26"/>
          <w:szCs w:val="26"/>
        </w:rPr>
        <w:t xml:space="preserve">giá trị của một </w:t>
      </w:r>
      <w:r w:rsidR="00F869D8">
        <w:rPr>
          <w:rFonts w:ascii="Merriweather Sans" w:eastAsia="Times New Roman" w:hAnsi="Merriweather Sans" w:cs="Times New Roman"/>
          <w:sz w:val="26"/>
          <w:szCs w:val="26"/>
        </w:rPr>
        <w:t xml:space="preserve">chiếc </w:t>
      </w:r>
      <w:r w:rsidRPr="001D62F2">
        <w:rPr>
          <w:rFonts w:ascii="Merriweather Sans" w:eastAsia="Times New Roman" w:hAnsi="Merriweather Sans" w:cs="Times New Roman"/>
          <w:sz w:val="26"/>
          <w:szCs w:val="26"/>
        </w:rPr>
        <w:t xml:space="preserve">xuồng cứu sinh. Vì các chủ tàu không có tài sản ở Anh hoặc Pháp, nên phán quyết về số tiền lớn hơn sẽ khó có thể duy trì. Chi phí đã được trả cho Chính phủ Anh và Pháp sau khi bắt giữ </w:t>
      </w:r>
      <w:r w:rsidR="00F869D8">
        <w:rPr>
          <w:rFonts w:ascii="Merriweather Sans" w:eastAsia="Times New Roman" w:hAnsi="Merriweather Sans" w:cs="Times New Roman"/>
          <w:sz w:val="26"/>
          <w:szCs w:val="26"/>
        </w:rPr>
        <w:t xml:space="preserve">được </w:t>
      </w:r>
      <w:r w:rsidRPr="001D62F2">
        <w:rPr>
          <w:rFonts w:ascii="Merriweather Sans" w:eastAsia="Times New Roman" w:hAnsi="Merriweather Sans" w:cs="Times New Roman"/>
          <w:sz w:val="26"/>
          <w:szCs w:val="26"/>
        </w:rPr>
        <w:t xml:space="preserve">các tàu </w:t>
      </w:r>
      <w:r w:rsidR="00F869D8">
        <w:rPr>
          <w:rFonts w:ascii="Merriweather Sans" w:eastAsia="Times New Roman" w:hAnsi="Merriweather Sans" w:cs="Times New Roman"/>
          <w:sz w:val="26"/>
          <w:szCs w:val="26"/>
        </w:rPr>
        <w:t>cùng chủ</w:t>
      </w:r>
      <w:r w:rsidRPr="001D62F2">
        <w:rPr>
          <w:rFonts w:ascii="Merriweather Sans" w:eastAsia="Times New Roman" w:hAnsi="Merriweather Sans" w:cs="Times New Roman"/>
          <w:sz w:val="26"/>
          <w:szCs w:val="26"/>
        </w:rPr>
        <w:t xml:space="preserve"> </w:t>
      </w:r>
      <w:r w:rsidR="00F869D8">
        <w:rPr>
          <w:rFonts w:ascii="Merriweather Sans" w:eastAsia="Times New Roman" w:hAnsi="Merriweather Sans" w:cs="Times New Roman"/>
          <w:sz w:val="26"/>
          <w:szCs w:val="26"/>
        </w:rPr>
        <w:t xml:space="preserve">của Torey Cannon </w:t>
      </w:r>
      <w:r w:rsidRPr="001D62F2">
        <w:rPr>
          <w:rFonts w:ascii="Merriweather Sans" w:eastAsia="Times New Roman" w:hAnsi="Merriweather Sans" w:cs="Times New Roman"/>
          <w:sz w:val="26"/>
          <w:szCs w:val="26"/>
        </w:rPr>
        <w:t>ở Singapore và Rotterdam. Mỗi chính phủ đã giải quyết với số tiền khoảng 1.500.000 bảng Anh, ít hơn đáng kể so với chi phí và nhiều năm sau vụ việc, sau một quá trình pháp lý kéo dài.</w:t>
      </w:r>
    </w:p>
    <w:p w:rsidR="001D62F2" w:rsidRPr="001D62F2" w:rsidRDefault="001D62F2" w:rsidP="001D62F2">
      <w:pPr>
        <w:spacing w:after="0" w:line="240" w:lineRule="auto"/>
        <w:rPr>
          <w:rFonts w:ascii="Merriweather Sans" w:eastAsia="Times New Roman" w:hAnsi="Merriweather Sans" w:cs="Times New Roman"/>
          <w:color w:val="222222"/>
          <w:sz w:val="23"/>
          <w:szCs w:val="23"/>
        </w:rPr>
      </w:pPr>
      <w:r w:rsidRPr="001D62F2">
        <w:rPr>
          <w:rFonts w:ascii="Merriweather Sans" w:eastAsia="Times New Roman" w:hAnsi="Merriweather Sans" w:cs="Times New Roman"/>
          <w:noProof/>
          <w:color w:val="222222"/>
          <w:sz w:val="23"/>
          <w:szCs w:val="23"/>
        </w:rPr>
        <w:drawing>
          <wp:inline distT="0" distB="0" distL="0" distR="0">
            <wp:extent cx="6003887" cy="4219086"/>
            <wp:effectExtent l="0" t="0" r="0" b="0"/>
            <wp:docPr id="1" name="Picture 1" descr="https://maritimecyprus.com/wp-content/uploads/2021/03/Torrey-Canyo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ritimecyprus.com/wp-content/uploads/2021/03/Torrey-Canyon-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1699" cy="4231603"/>
                    </a:xfrm>
                    <a:prstGeom prst="rect">
                      <a:avLst/>
                    </a:prstGeom>
                    <a:noFill/>
                    <a:ln>
                      <a:noFill/>
                    </a:ln>
                  </pic:spPr>
                </pic:pic>
              </a:graphicData>
            </a:graphic>
          </wp:inline>
        </w:drawing>
      </w:r>
    </w:p>
    <w:p w:rsidR="00F869D8" w:rsidRPr="00F869D8" w:rsidRDefault="00F869D8" w:rsidP="00F869D8">
      <w:pPr>
        <w:spacing w:before="120" w:after="120" w:line="240" w:lineRule="auto"/>
        <w:jc w:val="center"/>
        <w:rPr>
          <w:rFonts w:ascii="Times New Roman" w:eastAsia="Times New Roman" w:hAnsi="Times New Roman" w:cs="Times New Roman"/>
          <w:i/>
          <w:color w:val="222222"/>
          <w:sz w:val="26"/>
          <w:szCs w:val="26"/>
        </w:rPr>
      </w:pPr>
      <w:r w:rsidRPr="00F869D8">
        <w:rPr>
          <w:rFonts w:ascii="Times New Roman" w:eastAsia="Times New Roman" w:hAnsi="Times New Roman" w:cs="Times New Roman"/>
          <w:i/>
          <w:color w:val="222222"/>
          <w:sz w:val="26"/>
          <w:szCs w:val="26"/>
        </w:rPr>
        <w:t>Lính cứu hỏa và quân nhân đang</w:t>
      </w:r>
      <w:r>
        <w:rPr>
          <w:rFonts w:ascii="Times New Roman" w:eastAsia="Times New Roman" w:hAnsi="Times New Roman" w:cs="Times New Roman"/>
          <w:i/>
          <w:color w:val="222222"/>
          <w:sz w:val="26"/>
          <w:szCs w:val="26"/>
        </w:rPr>
        <w:t xml:space="preserve"> khảo sát dầu từ TORREY CANYON</w:t>
      </w:r>
    </w:p>
    <w:p w:rsidR="00F869D8" w:rsidRPr="00F869D8" w:rsidRDefault="00F869D8" w:rsidP="00F869D8">
      <w:pPr>
        <w:spacing w:before="120" w:after="120" w:line="240" w:lineRule="auto"/>
        <w:jc w:val="both"/>
        <w:rPr>
          <w:rFonts w:ascii="Times New Roman" w:eastAsia="Times New Roman" w:hAnsi="Times New Roman" w:cs="Times New Roman"/>
          <w:color w:val="222222"/>
          <w:sz w:val="26"/>
          <w:szCs w:val="26"/>
        </w:rPr>
      </w:pPr>
      <w:r w:rsidRPr="00F869D8">
        <w:rPr>
          <w:rFonts w:ascii="Times New Roman" w:eastAsia="Times New Roman" w:hAnsi="Times New Roman" w:cs="Times New Roman"/>
          <w:color w:val="222222"/>
          <w:sz w:val="26"/>
          <w:szCs w:val="26"/>
        </w:rPr>
        <w:t xml:space="preserve">Nhận ra những khó khăn của chính phủ trong việc đòi bồi thường, ngành công nghiệp vận tải dầu và tàu chở dầu đã </w:t>
      </w:r>
      <w:r>
        <w:rPr>
          <w:rFonts w:ascii="Times New Roman" w:eastAsia="Times New Roman" w:hAnsi="Times New Roman" w:cs="Times New Roman"/>
          <w:color w:val="222222"/>
          <w:sz w:val="26"/>
          <w:szCs w:val="26"/>
        </w:rPr>
        <w:t>thiết</w:t>
      </w:r>
      <w:r w:rsidRPr="00F869D8">
        <w:rPr>
          <w:rFonts w:ascii="Times New Roman" w:eastAsia="Times New Roman" w:hAnsi="Times New Roman" w:cs="Times New Roman"/>
          <w:color w:val="222222"/>
          <w:sz w:val="26"/>
          <w:szCs w:val="26"/>
        </w:rPr>
        <w:t xml:space="preserve"> lập </w:t>
      </w:r>
      <w:r>
        <w:rPr>
          <w:rFonts w:ascii="Times New Roman" w:eastAsia="Times New Roman" w:hAnsi="Times New Roman" w:cs="Times New Roman"/>
          <w:color w:val="222222"/>
          <w:sz w:val="26"/>
          <w:szCs w:val="26"/>
        </w:rPr>
        <w:t xml:space="preserve">cơ chế </w:t>
      </w:r>
      <w:r w:rsidRPr="00F869D8">
        <w:rPr>
          <w:rFonts w:ascii="Times New Roman" w:eastAsia="Times New Roman" w:hAnsi="Times New Roman" w:cs="Times New Roman"/>
          <w:color w:val="222222"/>
          <w:sz w:val="26"/>
          <w:szCs w:val="26"/>
        </w:rPr>
        <w:t>TOVALOP và CRISTAL vào năm 1968 để cung cấp một biện pháp tạm thời trong khi chờ đợi sự chấp nhận rộng rãi của các công ước quốc tế</w:t>
      </w:r>
      <w:r>
        <w:rPr>
          <w:rFonts w:ascii="Times New Roman" w:eastAsia="Times New Roman" w:hAnsi="Times New Roman" w:cs="Times New Roman"/>
          <w:color w:val="222222"/>
          <w:sz w:val="26"/>
          <w:szCs w:val="26"/>
        </w:rPr>
        <w:t xml:space="preserve"> về trách nhiệm bồi thường ô nhiễm dầu từ tàu</w:t>
      </w:r>
      <w:r w:rsidRPr="00F869D8">
        <w:rPr>
          <w:rFonts w:ascii="Times New Roman" w:eastAsia="Times New Roman" w:hAnsi="Times New Roman" w:cs="Times New Roman"/>
          <w:color w:val="222222"/>
          <w:sz w:val="26"/>
          <w:szCs w:val="26"/>
        </w:rPr>
        <w:t>.</w:t>
      </w:r>
    </w:p>
    <w:p w:rsidR="00F869D8" w:rsidRPr="00F869D8" w:rsidRDefault="00F869D8" w:rsidP="00F869D8">
      <w:pPr>
        <w:spacing w:before="120" w:after="120" w:line="240" w:lineRule="auto"/>
        <w:jc w:val="both"/>
        <w:rPr>
          <w:rFonts w:ascii="Times New Roman" w:eastAsia="Times New Roman" w:hAnsi="Times New Roman" w:cs="Times New Roman"/>
          <w:color w:val="222222"/>
          <w:sz w:val="26"/>
          <w:szCs w:val="26"/>
        </w:rPr>
      </w:pPr>
      <w:r w:rsidRPr="00F869D8">
        <w:rPr>
          <w:rFonts w:ascii="Times New Roman" w:eastAsia="Times New Roman" w:hAnsi="Times New Roman" w:cs="Times New Roman"/>
          <w:color w:val="222222"/>
          <w:sz w:val="26"/>
          <w:szCs w:val="26"/>
        </w:rPr>
        <w:lastRenderedPageBreak/>
        <w:t xml:space="preserve">Vào thời điểm đó, và khi phải đối mặt với khả năng tái diễn của một sự cố như vậy, Thủ tướng Anh đương nhiệm Harold Wilson đã kêu gọi Hội đồng IMCO (nay là IMO) họp trong những trường hợp đặc biệt để xem xét những thay đổi có thể </w:t>
      </w:r>
      <w:r w:rsidR="00E729A2">
        <w:rPr>
          <w:rFonts w:ascii="Times New Roman" w:eastAsia="Times New Roman" w:hAnsi="Times New Roman" w:cs="Times New Roman"/>
          <w:color w:val="222222"/>
          <w:sz w:val="26"/>
          <w:szCs w:val="26"/>
        </w:rPr>
        <w:t>có</w:t>
      </w:r>
      <w:r w:rsidRPr="00F869D8">
        <w:rPr>
          <w:rFonts w:ascii="Times New Roman" w:eastAsia="Times New Roman" w:hAnsi="Times New Roman" w:cs="Times New Roman"/>
          <w:color w:val="222222"/>
          <w:sz w:val="26"/>
          <w:szCs w:val="26"/>
        </w:rPr>
        <w:t xml:space="preserve"> trong luật hàng hải và các quy định quốc tế. IMCO đã họp vào tháng 5 năm 1967 và soạn thảo 21 "đề xuất để nghiên cứu", bao gồm yêu cầu tất cả các tàu phải có bảo hiểm trách nhiệm bắt buộc và yêu cầu chủ tàu chịu trách nhiệm về thiệt hại do tàu của họ gây ra "mà không cần xem xét đến sự bất cẩn". Những đề xuất này đã hình thành cơ sở cho các công ước quốc tế sau này.</w:t>
      </w:r>
    </w:p>
    <w:p w:rsidR="00E729A2" w:rsidRDefault="00F869D8" w:rsidP="00E729A2">
      <w:pPr>
        <w:spacing w:after="120" w:line="240" w:lineRule="auto"/>
        <w:jc w:val="both"/>
        <w:rPr>
          <w:rFonts w:ascii="Merriweather Sans" w:eastAsia="Times New Roman" w:hAnsi="Merriweather Sans" w:cs="Times New Roman"/>
          <w:color w:val="222222"/>
          <w:sz w:val="23"/>
          <w:szCs w:val="23"/>
        </w:rPr>
      </w:pPr>
      <w:r w:rsidRPr="00E729A2">
        <w:rPr>
          <w:rFonts w:ascii="Times New Roman" w:eastAsia="Times New Roman" w:hAnsi="Times New Roman" w:cs="Times New Roman"/>
          <w:color w:val="222222"/>
          <w:sz w:val="26"/>
          <w:szCs w:val="26"/>
        </w:rPr>
        <w:t>Các hành động của Chính phủ Anh sau đó đã được phê chuẩn với việc thông qua Công ước quốc tế liên quan đến</w:t>
      </w:r>
      <w:r w:rsidR="00E729A2">
        <w:rPr>
          <w:rFonts w:ascii="Times New Roman" w:eastAsia="Times New Roman" w:hAnsi="Times New Roman" w:cs="Times New Roman"/>
          <w:color w:val="222222"/>
          <w:sz w:val="26"/>
          <w:szCs w:val="26"/>
        </w:rPr>
        <w:t xml:space="preserve"> quyền</w:t>
      </w:r>
      <w:r w:rsidRPr="00E729A2">
        <w:rPr>
          <w:rFonts w:ascii="Times New Roman" w:eastAsia="Times New Roman" w:hAnsi="Times New Roman" w:cs="Times New Roman"/>
          <w:color w:val="222222"/>
          <w:sz w:val="26"/>
          <w:szCs w:val="26"/>
        </w:rPr>
        <w:t xml:space="preserve"> can thiệp trên biển cả trong các trường hợp </w:t>
      </w:r>
      <w:r w:rsidR="00E729A2">
        <w:rPr>
          <w:rFonts w:ascii="Times New Roman" w:eastAsia="Times New Roman" w:hAnsi="Times New Roman" w:cs="Times New Roman"/>
          <w:color w:val="222222"/>
          <w:sz w:val="26"/>
          <w:szCs w:val="26"/>
        </w:rPr>
        <w:t>có tai nạn gây</w:t>
      </w:r>
      <w:r w:rsidRPr="00E729A2">
        <w:rPr>
          <w:rFonts w:ascii="Times New Roman" w:eastAsia="Times New Roman" w:hAnsi="Times New Roman" w:cs="Times New Roman"/>
          <w:color w:val="222222"/>
          <w:sz w:val="26"/>
          <w:szCs w:val="26"/>
        </w:rPr>
        <w:t xml:space="preserve"> ô nhiễm dầu, 1969. Trách nhiệm của chủ tàu đối với các sự kiện như vậy đã được quy định trong Công ước quốc tế về trách nhiệm dân sự đối với thiệt hại do ô nhiễm dầu, 1969. Bằng cách nâng cao nhận thức của cả ngành công nghiệp và công chúng về mối đe dọa của ô nhiễm hàng hải, thảm họa này cũng là một yếu tố chính trong việc phát triển Công ước quốc tế về phòng ngừa ô nhiễm từ tàu biển</w:t>
      </w:r>
      <w:r w:rsidR="00E729A2">
        <w:rPr>
          <w:rFonts w:ascii="Times New Roman" w:eastAsia="Times New Roman" w:hAnsi="Times New Roman" w:cs="Times New Roman"/>
          <w:color w:val="222222"/>
          <w:sz w:val="26"/>
          <w:szCs w:val="26"/>
        </w:rPr>
        <w:t xml:space="preserve"> (MARPOL)</w:t>
      </w:r>
      <w:r w:rsidRPr="00E729A2">
        <w:rPr>
          <w:rFonts w:ascii="Times New Roman" w:eastAsia="Times New Roman" w:hAnsi="Times New Roman" w:cs="Times New Roman"/>
          <w:color w:val="222222"/>
          <w:sz w:val="26"/>
          <w:szCs w:val="26"/>
        </w:rPr>
        <w:t>, 1973.</w:t>
      </w:r>
    </w:p>
    <w:p w:rsidR="00E729A2" w:rsidRPr="00E729A2" w:rsidRDefault="00E729A2" w:rsidP="00E729A2">
      <w:pPr>
        <w:spacing w:after="120" w:line="240" w:lineRule="auto"/>
        <w:rPr>
          <w:rFonts w:ascii="Times New Roman" w:eastAsia="Times New Roman" w:hAnsi="Times New Roman" w:cs="Times New Roman"/>
          <w:color w:val="222222"/>
          <w:sz w:val="26"/>
          <w:szCs w:val="26"/>
        </w:rPr>
      </w:pPr>
      <w:r w:rsidRPr="00E729A2">
        <w:rPr>
          <w:rFonts w:ascii="Times New Roman" w:eastAsia="Times New Roman" w:hAnsi="Times New Roman" w:cs="Times New Roman"/>
          <w:color w:val="222222"/>
          <w:sz w:val="26"/>
          <w:szCs w:val="26"/>
        </w:rPr>
        <w:t xml:space="preserve">Xem phim tài liệu TORREY CANYON </w:t>
      </w:r>
      <w:r>
        <w:rPr>
          <w:rFonts w:ascii="Times New Roman" w:eastAsia="Times New Roman" w:hAnsi="Times New Roman" w:cs="Times New Roman"/>
          <w:color w:val="222222"/>
          <w:sz w:val="26"/>
          <w:szCs w:val="26"/>
        </w:rPr>
        <w:t xml:space="preserve">ở địa chỉ </w:t>
      </w:r>
      <w:r w:rsidRPr="00E729A2">
        <w:rPr>
          <w:rFonts w:ascii="Times New Roman" w:eastAsia="Times New Roman" w:hAnsi="Times New Roman" w:cs="Times New Roman"/>
          <w:color w:val="222222"/>
          <w:sz w:val="26"/>
          <w:szCs w:val="26"/>
        </w:rPr>
        <w:t>bên dưới:</w:t>
      </w:r>
    </w:p>
    <w:p w:rsidR="001D62F2" w:rsidRPr="001D62F2" w:rsidRDefault="001D62F2" w:rsidP="00E729A2">
      <w:pPr>
        <w:spacing w:after="120" w:line="240" w:lineRule="auto"/>
        <w:rPr>
          <w:rFonts w:ascii="Merriweather Sans" w:eastAsia="Times New Roman" w:hAnsi="Merriweather Sans" w:cs="Times New Roman"/>
          <w:color w:val="222222"/>
          <w:sz w:val="23"/>
          <w:szCs w:val="23"/>
        </w:rPr>
      </w:pPr>
      <w:r w:rsidRPr="001D62F2">
        <w:rPr>
          <w:rFonts w:ascii="Merriweather Sans" w:eastAsia="Times New Roman" w:hAnsi="Merriweather Sans" w:cs="Times New Roman"/>
          <w:color w:val="222222"/>
          <w:sz w:val="23"/>
          <w:szCs w:val="23"/>
        </w:rPr>
        <w:drawing>
          <wp:inline distT="0" distB="0" distL="0" distR="0" wp14:anchorId="1C5CC975" wp14:editId="0262F378">
            <wp:extent cx="5943600" cy="3355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55340"/>
                    </a:xfrm>
                    <a:prstGeom prst="rect">
                      <a:avLst/>
                    </a:prstGeom>
                  </pic:spPr>
                </pic:pic>
              </a:graphicData>
            </a:graphic>
          </wp:inline>
        </w:drawing>
      </w:r>
    </w:p>
    <w:p w:rsidR="00766860" w:rsidRPr="00E729A2" w:rsidRDefault="001D62F2">
      <w:pPr>
        <w:rPr>
          <w:sz w:val="26"/>
          <w:szCs w:val="26"/>
        </w:rPr>
      </w:pPr>
      <w:hyperlink r:id="rId11" w:history="1">
        <w:r w:rsidRPr="00E729A2">
          <w:rPr>
            <w:rStyle w:val="Hyperlink"/>
            <w:sz w:val="26"/>
            <w:szCs w:val="26"/>
          </w:rPr>
          <w:t>https://youtu.be/zmGvuBAHc-Q</w:t>
        </w:r>
      </w:hyperlink>
    </w:p>
    <w:p w:rsidR="001D62F2" w:rsidRDefault="00E729A2" w:rsidP="00E729A2">
      <w:pPr>
        <w:jc w:val="center"/>
      </w:pPr>
      <w:r>
        <w:t>-------------------------------------------------------</w:t>
      </w:r>
    </w:p>
    <w:sectPr w:rsidR="001D62F2" w:rsidSect="001D62F2">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F2"/>
    <w:rsid w:val="001D62F2"/>
    <w:rsid w:val="00766860"/>
    <w:rsid w:val="00E729A2"/>
    <w:rsid w:val="00F86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465D"/>
  <w15:chartTrackingRefBased/>
  <w15:docId w15:val="{30681E7C-A101-48BF-8DDC-F940B806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D62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2F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D62F2"/>
    <w:rPr>
      <w:color w:val="0000FF"/>
      <w:u w:val="single"/>
    </w:rPr>
  </w:style>
  <w:style w:type="character" w:customStyle="1" w:styleId="td-post-date">
    <w:name w:val="td-post-date"/>
    <w:basedOn w:val="DefaultParagraphFont"/>
    <w:rsid w:val="001D62F2"/>
  </w:style>
  <w:style w:type="character" w:customStyle="1" w:styleId="td-nr-views-40080">
    <w:name w:val="td-nr-views-40080"/>
    <w:basedOn w:val="DefaultParagraphFont"/>
    <w:rsid w:val="001D62F2"/>
  </w:style>
  <w:style w:type="paragraph" w:styleId="NormalWeb">
    <w:name w:val="Normal (Web)"/>
    <w:basedOn w:val="Normal"/>
    <w:uiPriority w:val="99"/>
    <w:semiHidden/>
    <w:unhideWhenUsed/>
    <w:rsid w:val="001D62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6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99176">
      <w:bodyDiv w:val="1"/>
      <w:marLeft w:val="0"/>
      <w:marRight w:val="0"/>
      <w:marTop w:val="0"/>
      <w:marBottom w:val="0"/>
      <w:divBdr>
        <w:top w:val="none" w:sz="0" w:space="0" w:color="auto"/>
        <w:left w:val="none" w:sz="0" w:space="0" w:color="auto"/>
        <w:bottom w:val="none" w:sz="0" w:space="0" w:color="auto"/>
        <w:right w:val="none" w:sz="0" w:space="0" w:color="auto"/>
      </w:divBdr>
      <w:divsChild>
        <w:div w:id="1470316408">
          <w:marLeft w:val="0"/>
          <w:marRight w:val="0"/>
          <w:marTop w:val="0"/>
          <w:marBottom w:val="0"/>
          <w:divBdr>
            <w:top w:val="none" w:sz="0" w:space="0" w:color="auto"/>
            <w:left w:val="none" w:sz="0" w:space="0" w:color="auto"/>
            <w:bottom w:val="none" w:sz="0" w:space="0" w:color="auto"/>
            <w:right w:val="none" w:sz="0" w:space="0" w:color="auto"/>
          </w:divBdr>
          <w:divsChild>
            <w:div w:id="378558486">
              <w:marLeft w:val="0"/>
              <w:marRight w:val="0"/>
              <w:marTop w:val="0"/>
              <w:marBottom w:val="240"/>
              <w:divBdr>
                <w:top w:val="none" w:sz="0" w:space="0" w:color="auto"/>
                <w:left w:val="none" w:sz="0" w:space="0" w:color="auto"/>
                <w:bottom w:val="none" w:sz="0" w:space="0" w:color="auto"/>
                <w:right w:val="none" w:sz="0" w:space="0" w:color="auto"/>
              </w:divBdr>
              <w:divsChild>
                <w:div w:id="1915889943">
                  <w:marLeft w:val="0"/>
                  <w:marRight w:val="0"/>
                  <w:marTop w:val="0"/>
                  <w:marBottom w:val="0"/>
                  <w:divBdr>
                    <w:top w:val="none" w:sz="0" w:space="0" w:color="auto"/>
                    <w:left w:val="none" w:sz="0" w:space="0" w:color="auto"/>
                    <w:bottom w:val="none" w:sz="0" w:space="0" w:color="auto"/>
                    <w:right w:val="none" w:sz="0" w:space="0" w:color="auto"/>
                  </w:divBdr>
                  <w:divsChild>
                    <w:div w:id="1241789338">
                      <w:marLeft w:val="0"/>
                      <w:marRight w:val="30"/>
                      <w:marTop w:val="0"/>
                      <w:marBottom w:val="0"/>
                      <w:divBdr>
                        <w:top w:val="none" w:sz="0" w:space="0" w:color="auto"/>
                        <w:left w:val="none" w:sz="0" w:space="0" w:color="auto"/>
                        <w:bottom w:val="none" w:sz="0" w:space="0" w:color="auto"/>
                        <w:right w:val="none" w:sz="0" w:space="0" w:color="auto"/>
                      </w:divBdr>
                    </w:div>
                    <w:div w:id="1046492587">
                      <w:marLeft w:val="0"/>
                      <w:marRight w:val="30"/>
                      <w:marTop w:val="0"/>
                      <w:marBottom w:val="0"/>
                      <w:divBdr>
                        <w:top w:val="none" w:sz="0" w:space="0" w:color="auto"/>
                        <w:left w:val="none" w:sz="0" w:space="0" w:color="auto"/>
                        <w:bottom w:val="none" w:sz="0" w:space="0" w:color="auto"/>
                        <w:right w:val="none" w:sz="0" w:space="0" w:color="auto"/>
                      </w:divBdr>
                    </w:div>
                  </w:divsChild>
                </w:div>
                <w:div w:id="1582131315">
                  <w:marLeft w:val="330"/>
                  <w:marRight w:val="0"/>
                  <w:marTop w:val="0"/>
                  <w:marBottom w:val="0"/>
                  <w:divBdr>
                    <w:top w:val="none" w:sz="0" w:space="0" w:color="auto"/>
                    <w:left w:val="none" w:sz="0" w:space="0" w:color="auto"/>
                    <w:bottom w:val="none" w:sz="0" w:space="0" w:color="auto"/>
                    <w:right w:val="none" w:sz="0" w:space="0" w:color="auto"/>
                  </w:divBdr>
                </w:div>
                <w:div w:id="5087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6261">
          <w:marLeft w:val="0"/>
          <w:marRight w:val="0"/>
          <w:marTop w:val="315"/>
          <w:marBottom w:val="0"/>
          <w:divBdr>
            <w:top w:val="none" w:sz="0" w:space="0" w:color="auto"/>
            <w:left w:val="none" w:sz="0" w:space="0" w:color="auto"/>
            <w:bottom w:val="none" w:sz="0" w:space="0" w:color="auto"/>
            <w:right w:val="none" w:sz="0" w:space="0" w:color="auto"/>
          </w:divBdr>
          <w:divsChild>
            <w:div w:id="1868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youtu.be/zmGvuBAHc-Q" TargetMode="External"/><Relationship Id="rId5" Type="http://schemas.openxmlformats.org/officeDocument/2006/relationships/hyperlink" Target="https://maritimecyprus.com/author/maritimecyprus/"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989A1-55C8-4254-8E93-BFD7718B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2025-03-11T03:16:00Z</dcterms:created>
  <dcterms:modified xsi:type="dcterms:W3CDTF">2025-03-11T03:41:00Z</dcterms:modified>
</cp:coreProperties>
</file>