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AA7" w:rsidRPr="00860AA7" w:rsidRDefault="004C25F5" w:rsidP="00860AA7">
      <w:pPr>
        <w:spacing w:after="0" w:line="240" w:lineRule="auto"/>
        <w:jc w:val="center"/>
        <w:outlineLvl w:val="0"/>
        <w:rPr>
          <w:rFonts w:ascii="Times New Roman" w:eastAsia="Times New Roman" w:hAnsi="Times New Roman" w:cs="Times New Roman"/>
          <w:b/>
          <w:bCs/>
          <w:kern w:val="36"/>
          <w:sz w:val="42"/>
          <w:szCs w:val="42"/>
        </w:rPr>
      </w:pPr>
      <w:bookmarkStart w:id="0" w:name="_GoBack"/>
      <w:r w:rsidRPr="004C25F5">
        <w:rPr>
          <w:rFonts w:ascii="Times New Roman" w:eastAsia="Times New Roman" w:hAnsi="Times New Roman" w:cs="Times New Roman"/>
          <w:b/>
          <w:bCs/>
          <w:kern w:val="36"/>
          <w:sz w:val="42"/>
          <w:szCs w:val="42"/>
        </w:rPr>
        <w:t xml:space="preserve">IMO Phát triển Chiến lược Toàn cầu về Số hóa </w:t>
      </w:r>
      <w:r>
        <w:rPr>
          <w:rFonts w:ascii="Times New Roman" w:eastAsia="Times New Roman" w:hAnsi="Times New Roman" w:cs="Times New Roman"/>
          <w:b/>
          <w:bCs/>
          <w:kern w:val="36"/>
          <w:sz w:val="42"/>
          <w:szCs w:val="42"/>
        </w:rPr>
        <w:t xml:space="preserve">ngành </w:t>
      </w:r>
      <w:r w:rsidRPr="004C25F5">
        <w:rPr>
          <w:rFonts w:ascii="Times New Roman" w:eastAsia="Times New Roman" w:hAnsi="Times New Roman" w:cs="Times New Roman"/>
          <w:b/>
          <w:bCs/>
          <w:kern w:val="36"/>
          <w:sz w:val="42"/>
          <w:szCs w:val="42"/>
        </w:rPr>
        <w:t>Hàng hải</w:t>
      </w:r>
    </w:p>
    <w:bookmarkEnd w:id="0"/>
    <w:p w:rsidR="00860AA7" w:rsidRPr="00860AA7" w:rsidRDefault="00860AA7" w:rsidP="00860AA7">
      <w:pPr>
        <w:spacing w:line="240" w:lineRule="auto"/>
        <w:jc w:val="right"/>
        <w:rPr>
          <w:rFonts w:ascii="Times New Roman" w:eastAsia="Times New Roman" w:hAnsi="Times New Roman" w:cs="Times New Roman"/>
          <w:sz w:val="24"/>
          <w:szCs w:val="24"/>
        </w:rPr>
      </w:pPr>
      <w:r w:rsidRPr="00860AA7">
        <w:rPr>
          <w:rFonts w:ascii="Times New Roman" w:eastAsia="Times New Roman" w:hAnsi="Times New Roman" w:cs="Times New Roman"/>
          <w:sz w:val="24"/>
          <w:szCs w:val="24"/>
        </w:rPr>
        <w:fldChar w:fldCharType="begin"/>
      </w:r>
      <w:r w:rsidRPr="00860AA7">
        <w:rPr>
          <w:rFonts w:ascii="Times New Roman" w:eastAsia="Times New Roman" w:hAnsi="Times New Roman" w:cs="Times New Roman"/>
          <w:sz w:val="24"/>
          <w:szCs w:val="24"/>
        </w:rPr>
        <w:instrText xml:space="preserve"> HYPERLINK "https://www.marineinsight.com/author/marine-insight-news-network/" </w:instrText>
      </w:r>
      <w:r w:rsidRPr="00860AA7">
        <w:rPr>
          <w:rFonts w:ascii="Times New Roman" w:eastAsia="Times New Roman" w:hAnsi="Times New Roman" w:cs="Times New Roman"/>
          <w:sz w:val="24"/>
          <w:szCs w:val="24"/>
        </w:rPr>
        <w:fldChar w:fldCharType="separate"/>
      </w:r>
      <w:r w:rsidRPr="00860AA7">
        <w:rPr>
          <w:rFonts w:ascii="Times New Roman" w:eastAsia="Times New Roman" w:hAnsi="Times New Roman" w:cs="Times New Roman"/>
          <w:color w:val="0000FF"/>
          <w:sz w:val="24"/>
          <w:szCs w:val="24"/>
          <w:u w:val="single"/>
        </w:rPr>
        <w:t>MI News Network</w:t>
      </w:r>
      <w:r w:rsidRPr="00860AA7">
        <w:rPr>
          <w:rFonts w:ascii="Times New Roman" w:eastAsia="Times New Roman" w:hAnsi="Times New Roman" w:cs="Times New Roman"/>
          <w:sz w:val="24"/>
          <w:szCs w:val="24"/>
        </w:rPr>
        <w:fldChar w:fldCharType="end"/>
      </w:r>
      <w:r w:rsidRPr="00860AA7">
        <w:rPr>
          <w:rFonts w:ascii="Times New Roman" w:eastAsia="Times New Roman" w:hAnsi="Times New Roman" w:cs="Times New Roman"/>
          <w:sz w:val="24"/>
          <w:szCs w:val="24"/>
        </w:rPr>
        <w:t xml:space="preserve"> </w:t>
      </w:r>
    </w:p>
    <w:p w:rsidR="00860AA7" w:rsidRPr="00860AA7" w:rsidRDefault="00860AA7" w:rsidP="00860AA7">
      <w:pPr>
        <w:shd w:val="clear" w:color="auto" w:fill="FFFFFF"/>
        <w:spacing w:after="0" w:line="240" w:lineRule="auto"/>
        <w:rPr>
          <w:rFonts w:ascii="Segoe UI" w:eastAsia="Times New Roman" w:hAnsi="Segoe UI" w:cs="Segoe UI"/>
          <w:color w:val="2D3748"/>
          <w:sz w:val="27"/>
          <w:szCs w:val="27"/>
        </w:rPr>
      </w:pPr>
      <w:r w:rsidRPr="00860AA7">
        <w:rPr>
          <w:rFonts w:ascii="Segoe UI" w:eastAsia="Times New Roman" w:hAnsi="Segoe UI" w:cs="Segoe UI"/>
          <w:noProof/>
          <w:color w:val="2D3748"/>
          <w:sz w:val="27"/>
          <w:szCs w:val="27"/>
        </w:rPr>
        <w:drawing>
          <wp:inline distT="0" distB="0" distL="0" distR="0">
            <wp:extent cx="5918507" cy="3097352"/>
            <wp:effectExtent l="0" t="0" r="6350" b="8255"/>
            <wp:docPr id="1" name="Picture 1" descr="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8227" cy="3112905"/>
                    </a:xfrm>
                    <a:prstGeom prst="rect">
                      <a:avLst/>
                    </a:prstGeom>
                    <a:noFill/>
                    <a:ln>
                      <a:noFill/>
                    </a:ln>
                  </pic:spPr>
                </pic:pic>
              </a:graphicData>
            </a:graphic>
          </wp:inline>
        </w:drawing>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Tổ chức Hàng hải Quốc tế (IMO) đang hành động để tạo ra một chiến lược toàn diện khai thác các công nghệ mới nổi để thúc đẩy hiệu quả, an toàn và bền vững trong ngành vận tải biển.</w:t>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b/>
          <w:color w:val="2D3748"/>
          <w:sz w:val="26"/>
          <w:szCs w:val="26"/>
        </w:rPr>
      </w:pPr>
      <w:r w:rsidRPr="004C25F5">
        <w:rPr>
          <w:rFonts w:ascii="Times New Roman" w:eastAsia="Times New Roman" w:hAnsi="Times New Roman" w:cs="Times New Roman"/>
          <w:b/>
          <w:color w:val="2D3748"/>
          <w:sz w:val="26"/>
          <w:szCs w:val="26"/>
        </w:rPr>
        <w:t>Lộ trình chuyển đổi số</w:t>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 xml:space="preserve">Trong phiên họp thứ 49 tại London từ ngày 10 đến ngày 14 tháng 3, Ủy ban </w:t>
      </w:r>
      <w:r>
        <w:rPr>
          <w:rFonts w:ascii="Times New Roman" w:eastAsia="Times New Roman" w:hAnsi="Times New Roman" w:cs="Times New Roman"/>
          <w:color w:val="2D3748"/>
          <w:sz w:val="26"/>
          <w:szCs w:val="26"/>
        </w:rPr>
        <w:t>tạo điều kiện tuận lợi</w:t>
      </w:r>
      <w:r w:rsidRPr="004C25F5">
        <w:rPr>
          <w:rFonts w:ascii="Times New Roman" w:eastAsia="Times New Roman" w:hAnsi="Times New Roman" w:cs="Times New Roman"/>
          <w:color w:val="2D3748"/>
          <w:sz w:val="26"/>
          <w:szCs w:val="26"/>
        </w:rPr>
        <w:t xml:space="preserve"> của IMO (FAL) đã vạch ra kế hoạch làm việc để phát triển Chiến lược số hóa </w:t>
      </w:r>
      <w:r>
        <w:rPr>
          <w:rFonts w:ascii="Times New Roman" w:eastAsia="Times New Roman" w:hAnsi="Times New Roman" w:cs="Times New Roman"/>
          <w:color w:val="2D3748"/>
          <w:sz w:val="26"/>
          <w:szCs w:val="26"/>
        </w:rPr>
        <w:t xml:space="preserve">ngành </w:t>
      </w:r>
      <w:r w:rsidRPr="004C25F5">
        <w:rPr>
          <w:rFonts w:ascii="Times New Roman" w:eastAsia="Times New Roman" w:hAnsi="Times New Roman" w:cs="Times New Roman"/>
          <w:color w:val="2D3748"/>
          <w:sz w:val="26"/>
          <w:szCs w:val="26"/>
        </w:rPr>
        <w:t>hàng hải của IMO, dự kiến ​​sẽ được cơ quan</w:t>
      </w:r>
      <w:r>
        <w:rPr>
          <w:rFonts w:ascii="Times New Roman" w:eastAsia="Times New Roman" w:hAnsi="Times New Roman" w:cs="Times New Roman"/>
          <w:color w:val="2D3748"/>
          <w:sz w:val="26"/>
          <w:szCs w:val="26"/>
        </w:rPr>
        <w:t xml:space="preserve"> quản lý cao nhất của Tổ chức là </w:t>
      </w:r>
      <w:r w:rsidRPr="004C25F5">
        <w:rPr>
          <w:rFonts w:ascii="Times New Roman" w:eastAsia="Times New Roman" w:hAnsi="Times New Roman" w:cs="Times New Roman"/>
          <w:color w:val="2D3748"/>
          <w:sz w:val="26"/>
          <w:szCs w:val="26"/>
        </w:rPr>
        <w:t xml:space="preserve">Đại hội </w:t>
      </w:r>
      <w:r>
        <w:rPr>
          <w:rFonts w:ascii="Times New Roman" w:eastAsia="Times New Roman" w:hAnsi="Times New Roman" w:cs="Times New Roman"/>
          <w:color w:val="2D3748"/>
          <w:sz w:val="26"/>
          <w:szCs w:val="26"/>
        </w:rPr>
        <w:t xml:space="preserve">đồng </w:t>
      </w:r>
      <w:r w:rsidRPr="004C25F5">
        <w:rPr>
          <w:rFonts w:ascii="Times New Roman" w:eastAsia="Times New Roman" w:hAnsi="Times New Roman" w:cs="Times New Roman"/>
          <w:color w:val="2D3748"/>
          <w:sz w:val="26"/>
          <w:szCs w:val="26"/>
        </w:rPr>
        <w:t>IMO - thông qua vào cuối năm 2027.</w:t>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Chiến lược xuyên suốt này sẽ bao gồm các lĩnh vực khác nhau trong công việc của IMO, thúc đẩy một ngành hàng hải toàn cầu được kết nối hoàn toàn, hài hòa và tự động hóa.</w:t>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 xml:space="preserve">Để hướng dẫn quá trình này, Ủy ban </w:t>
      </w:r>
      <w:r>
        <w:rPr>
          <w:rFonts w:ascii="Times New Roman" w:eastAsia="Times New Roman" w:hAnsi="Times New Roman" w:cs="Times New Roman"/>
          <w:color w:val="2D3748"/>
          <w:sz w:val="26"/>
          <w:szCs w:val="26"/>
        </w:rPr>
        <w:t>tạo điều kiện thuận lợi</w:t>
      </w:r>
      <w:r w:rsidRPr="004C25F5">
        <w:rPr>
          <w:rFonts w:ascii="Times New Roman" w:eastAsia="Times New Roman" w:hAnsi="Times New Roman" w:cs="Times New Roman"/>
          <w:color w:val="2D3748"/>
          <w:sz w:val="26"/>
          <w:szCs w:val="26"/>
        </w:rPr>
        <w:t xml:space="preserve"> đã thành lập Nhóm </w:t>
      </w:r>
      <w:r>
        <w:rPr>
          <w:rFonts w:ascii="Times New Roman" w:eastAsia="Times New Roman" w:hAnsi="Times New Roman" w:cs="Times New Roman"/>
          <w:color w:val="2D3748"/>
          <w:sz w:val="26"/>
          <w:szCs w:val="26"/>
        </w:rPr>
        <w:t>liên lạc</w:t>
      </w:r>
      <w:r w:rsidRPr="004C25F5">
        <w:rPr>
          <w:rFonts w:ascii="Times New Roman" w:eastAsia="Times New Roman" w:hAnsi="Times New Roman" w:cs="Times New Roman"/>
          <w:color w:val="2D3748"/>
          <w:sz w:val="26"/>
          <w:szCs w:val="26"/>
        </w:rPr>
        <w:t xml:space="preserve"> để xác định </w:t>
      </w:r>
      <w:r>
        <w:rPr>
          <w:rFonts w:ascii="Times New Roman" w:eastAsia="Times New Roman" w:hAnsi="Times New Roman" w:cs="Times New Roman"/>
          <w:color w:val="2D3748"/>
          <w:sz w:val="26"/>
          <w:szCs w:val="26"/>
        </w:rPr>
        <w:t xml:space="preserve">ra </w:t>
      </w:r>
      <w:r w:rsidRPr="004C25F5">
        <w:rPr>
          <w:rFonts w:ascii="Times New Roman" w:eastAsia="Times New Roman" w:hAnsi="Times New Roman" w:cs="Times New Roman"/>
          <w:color w:val="2D3748"/>
          <w:sz w:val="26"/>
          <w:szCs w:val="26"/>
        </w:rPr>
        <w:t xml:space="preserve">phạm vi, mục tiêu chính và khuôn khổ triển khai của chiến lược. Nhóm sẽ làm việc trong năm tới để xác định </w:t>
      </w:r>
      <w:r>
        <w:rPr>
          <w:rFonts w:ascii="Times New Roman" w:eastAsia="Times New Roman" w:hAnsi="Times New Roman" w:cs="Times New Roman"/>
          <w:color w:val="2D3748"/>
          <w:sz w:val="26"/>
          <w:szCs w:val="26"/>
        </w:rPr>
        <w:t xml:space="preserve">ra </w:t>
      </w:r>
      <w:r w:rsidRPr="004C25F5">
        <w:rPr>
          <w:rFonts w:ascii="Times New Roman" w:eastAsia="Times New Roman" w:hAnsi="Times New Roman" w:cs="Times New Roman"/>
          <w:color w:val="2D3748"/>
          <w:sz w:val="26"/>
          <w:szCs w:val="26"/>
        </w:rPr>
        <w:t>các công nghệ, tiêu chuẩn và phương pháp hiện có và mới nổi có thể hỗ trợ số hóa hàng hải, đồng thời đảm bảo sự thống nhất giữa các ủy ban khác nhau của IMO.</w:t>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 xml:space="preserve">Ủy ban tạo điều kiện </w:t>
      </w:r>
      <w:r>
        <w:rPr>
          <w:rFonts w:ascii="Times New Roman" w:eastAsia="Times New Roman" w:hAnsi="Times New Roman" w:cs="Times New Roman"/>
          <w:color w:val="2D3748"/>
          <w:sz w:val="26"/>
          <w:szCs w:val="26"/>
        </w:rPr>
        <w:t xml:space="preserve">thuận lợi </w:t>
      </w:r>
      <w:r w:rsidRPr="004C25F5">
        <w:rPr>
          <w:rFonts w:ascii="Times New Roman" w:eastAsia="Times New Roman" w:hAnsi="Times New Roman" w:cs="Times New Roman"/>
          <w:color w:val="2D3748"/>
          <w:sz w:val="26"/>
          <w:szCs w:val="26"/>
        </w:rPr>
        <w:t xml:space="preserve">đã mời Ủy ban Bảo vệ Môi trường Biển (MEPC) và Ủy ban </w:t>
      </w:r>
      <w:proofErr w:type="gramStart"/>
      <w:r w:rsidRPr="004C25F5">
        <w:rPr>
          <w:rFonts w:ascii="Times New Roman" w:eastAsia="Times New Roman" w:hAnsi="Times New Roman" w:cs="Times New Roman"/>
          <w:color w:val="2D3748"/>
          <w:sz w:val="26"/>
          <w:szCs w:val="26"/>
        </w:rPr>
        <w:t>An</w:t>
      </w:r>
      <w:proofErr w:type="gramEnd"/>
      <w:r w:rsidRPr="004C25F5">
        <w:rPr>
          <w:rFonts w:ascii="Times New Roman" w:eastAsia="Times New Roman" w:hAnsi="Times New Roman" w:cs="Times New Roman"/>
          <w:color w:val="2D3748"/>
          <w:sz w:val="26"/>
          <w:szCs w:val="26"/>
        </w:rPr>
        <w:t xml:space="preserve"> toàn Hàng hải (MSC) khuyến khích các Quốc gia thành viên và các tổ chức quốc tế tham gia Nhóm </w:t>
      </w:r>
      <w:r>
        <w:rPr>
          <w:rFonts w:ascii="Times New Roman" w:eastAsia="Times New Roman" w:hAnsi="Times New Roman" w:cs="Times New Roman"/>
          <w:color w:val="2D3748"/>
          <w:sz w:val="26"/>
          <w:szCs w:val="26"/>
        </w:rPr>
        <w:t>liên lạc</w:t>
      </w:r>
      <w:r w:rsidRPr="004C25F5">
        <w:rPr>
          <w:rFonts w:ascii="Times New Roman" w:eastAsia="Times New Roman" w:hAnsi="Times New Roman" w:cs="Times New Roman"/>
          <w:color w:val="2D3748"/>
          <w:sz w:val="26"/>
          <w:szCs w:val="26"/>
        </w:rPr>
        <w:t>, để đảm bảo sự tham gia sớm của tất cả các bên liên quan trong việc định hình chiến lược số hóa của IMO.</w:t>
      </w:r>
    </w:p>
    <w:p w:rsidR="004C25F5" w:rsidRDefault="004C25F5" w:rsidP="004C25F5">
      <w:p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 xml:space="preserve">Nhóm </w:t>
      </w:r>
      <w:r>
        <w:rPr>
          <w:rFonts w:ascii="Times New Roman" w:eastAsia="Times New Roman" w:hAnsi="Times New Roman" w:cs="Times New Roman"/>
          <w:color w:val="2D3748"/>
          <w:sz w:val="26"/>
          <w:szCs w:val="26"/>
        </w:rPr>
        <w:t>liên lạc</w:t>
      </w:r>
      <w:r w:rsidRPr="004C25F5">
        <w:rPr>
          <w:rFonts w:ascii="Times New Roman" w:eastAsia="Times New Roman" w:hAnsi="Times New Roman" w:cs="Times New Roman"/>
          <w:color w:val="2D3748"/>
          <w:sz w:val="26"/>
          <w:szCs w:val="26"/>
        </w:rPr>
        <w:t xml:space="preserve"> sẽ trình báo cáo lên phiên họp tiếp theo của Ủy ban tạo điều kiện (FAL 50) vào năm 2026, trước khi đệ trình bản báo cáo cuối cùng lên phiên họp của Đại hội </w:t>
      </w:r>
      <w:r>
        <w:rPr>
          <w:rFonts w:ascii="Times New Roman" w:eastAsia="Times New Roman" w:hAnsi="Times New Roman" w:cs="Times New Roman"/>
          <w:color w:val="2D3748"/>
          <w:sz w:val="26"/>
          <w:szCs w:val="26"/>
        </w:rPr>
        <w:t xml:space="preserve">đồng </w:t>
      </w:r>
      <w:r w:rsidRPr="004C25F5">
        <w:rPr>
          <w:rFonts w:ascii="Times New Roman" w:eastAsia="Times New Roman" w:hAnsi="Times New Roman" w:cs="Times New Roman"/>
          <w:color w:val="2D3748"/>
          <w:sz w:val="26"/>
          <w:szCs w:val="26"/>
        </w:rPr>
        <w:t>dự kiến ​​vào cuối năm 2027.</w:t>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lastRenderedPageBreak/>
        <w:t xml:space="preserve">Tổng thư ký IMO Arsenio Dominguez nhấn mạnh tiềm năng chuyển đổi của các công nghệ tiên tiến như AI và </w:t>
      </w:r>
      <w:r>
        <w:rPr>
          <w:rFonts w:ascii="Times New Roman" w:eastAsia="Times New Roman" w:hAnsi="Times New Roman" w:cs="Times New Roman"/>
          <w:color w:val="2D3748"/>
          <w:sz w:val="26"/>
          <w:szCs w:val="26"/>
        </w:rPr>
        <w:t xml:space="preserve">hành hải </w:t>
      </w:r>
      <w:r w:rsidRPr="004C25F5">
        <w:rPr>
          <w:rFonts w:ascii="Times New Roman" w:eastAsia="Times New Roman" w:hAnsi="Times New Roman" w:cs="Times New Roman"/>
          <w:color w:val="2D3748"/>
          <w:sz w:val="26"/>
          <w:szCs w:val="26"/>
        </w:rPr>
        <w:t xml:space="preserve">tự động, đồng thời nhận ra những thách thức liên quan, bao gồm rủi ro an ninh mạng và sự phân chia kỹ thuật số </w:t>
      </w:r>
      <w:r>
        <w:rPr>
          <w:rFonts w:ascii="Times New Roman" w:eastAsia="Times New Roman" w:hAnsi="Times New Roman" w:cs="Times New Roman"/>
          <w:color w:val="2D3748"/>
          <w:sz w:val="26"/>
          <w:szCs w:val="26"/>
        </w:rPr>
        <w:t xml:space="preserve">trên </w:t>
      </w:r>
      <w:r w:rsidRPr="004C25F5">
        <w:rPr>
          <w:rFonts w:ascii="Times New Roman" w:eastAsia="Times New Roman" w:hAnsi="Times New Roman" w:cs="Times New Roman"/>
          <w:color w:val="2D3748"/>
          <w:sz w:val="26"/>
          <w:szCs w:val="26"/>
        </w:rPr>
        <w:t>toàn cầu.</w:t>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 xml:space="preserve">Ông tuyên bố: "Chiến lược số hóa </w:t>
      </w:r>
      <w:r>
        <w:rPr>
          <w:rFonts w:ascii="Times New Roman" w:eastAsia="Times New Roman" w:hAnsi="Times New Roman" w:cs="Times New Roman"/>
          <w:color w:val="2D3748"/>
          <w:sz w:val="26"/>
          <w:szCs w:val="26"/>
        </w:rPr>
        <w:t xml:space="preserve">ngành </w:t>
      </w:r>
      <w:r w:rsidRPr="004C25F5">
        <w:rPr>
          <w:rFonts w:ascii="Times New Roman" w:eastAsia="Times New Roman" w:hAnsi="Times New Roman" w:cs="Times New Roman"/>
          <w:color w:val="2D3748"/>
          <w:sz w:val="26"/>
          <w:szCs w:val="26"/>
        </w:rPr>
        <w:t xml:space="preserve">hàng hải của IMO là nỗ lực thay đổi cuộc chơi để biến vận chuyển thông minh, liền mạch và trơn tru thành hiện thực. Chiến lược này sẽ giúp tích hợp </w:t>
      </w:r>
      <w:r>
        <w:rPr>
          <w:rFonts w:ascii="Times New Roman" w:eastAsia="Times New Roman" w:hAnsi="Times New Roman" w:cs="Times New Roman"/>
          <w:color w:val="2D3748"/>
          <w:sz w:val="26"/>
          <w:szCs w:val="26"/>
        </w:rPr>
        <w:t>các tàu thuyền với</w:t>
      </w:r>
      <w:r w:rsidRPr="004C25F5">
        <w:rPr>
          <w:rFonts w:ascii="Times New Roman" w:eastAsia="Times New Roman" w:hAnsi="Times New Roman" w:cs="Times New Roman"/>
          <w:color w:val="2D3748"/>
          <w:sz w:val="26"/>
          <w:szCs w:val="26"/>
        </w:rPr>
        <w:t xml:space="preserve"> cảng, cải thiện </w:t>
      </w:r>
      <w:r>
        <w:rPr>
          <w:rFonts w:ascii="Times New Roman" w:eastAsia="Times New Roman" w:hAnsi="Times New Roman" w:cs="Times New Roman"/>
          <w:color w:val="2D3748"/>
          <w:sz w:val="26"/>
          <w:szCs w:val="26"/>
        </w:rPr>
        <w:t>logistic</w:t>
      </w:r>
      <w:r w:rsidRPr="004C25F5">
        <w:rPr>
          <w:rFonts w:ascii="Times New Roman" w:eastAsia="Times New Roman" w:hAnsi="Times New Roman" w:cs="Times New Roman"/>
          <w:color w:val="2D3748"/>
          <w:sz w:val="26"/>
          <w:szCs w:val="26"/>
        </w:rPr>
        <w:t xml:space="preserve"> và tối ưu hóa các tuyến </w:t>
      </w:r>
      <w:r>
        <w:rPr>
          <w:rFonts w:ascii="Times New Roman" w:eastAsia="Times New Roman" w:hAnsi="Times New Roman" w:cs="Times New Roman"/>
          <w:color w:val="2D3748"/>
          <w:sz w:val="26"/>
          <w:szCs w:val="26"/>
        </w:rPr>
        <w:t>hành trình</w:t>
      </w:r>
      <w:r w:rsidRPr="004C25F5">
        <w:rPr>
          <w:rFonts w:ascii="Times New Roman" w:eastAsia="Times New Roman" w:hAnsi="Times New Roman" w:cs="Times New Roman"/>
          <w:color w:val="2D3748"/>
          <w:sz w:val="26"/>
          <w:szCs w:val="26"/>
        </w:rPr>
        <w:t>, đồng thời giảm phát thải khí nhà kính. Chúng ta phải cùng nhau hợp tác để đảm bảo chiến lược phục vụ tất cả mọi người".</w:t>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b/>
          <w:color w:val="2D3748"/>
          <w:sz w:val="26"/>
          <w:szCs w:val="26"/>
        </w:rPr>
      </w:pPr>
      <w:r w:rsidRPr="004C25F5">
        <w:rPr>
          <w:rFonts w:ascii="Times New Roman" w:eastAsia="Times New Roman" w:hAnsi="Times New Roman" w:cs="Times New Roman"/>
          <w:b/>
          <w:color w:val="2D3748"/>
          <w:sz w:val="26"/>
          <w:szCs w:val="26"/>
        </w:rPr>
        <w:t>Thúc đẩy các sáng kiến ​​số hóa</w:t>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Chiến lược này dựa trên các cột mốc trước đó, bao gồm việc đ</w:t>
      </w:r>
      <w:r>
        <w:rPr>
          <w:rFonts w:ascii="Times New Roman" w:eastAsia="Times New Roman" w:hAnsi="Times New Roman" w:cs="Times New Roman"/>
          <w:color w:val="2D3748"/>
          <w:sz w:val="26"/>
          <w:szCs w:val="26"/>
        </w:rPr>
        <w:t>ưa ra các quy định bắt buộc về Một c</w:t>
      </w:r>
      <w:r w:rsidRPr="004C25F5">
        <w:rPr>
          <w:rFonts w:ascii="Times New Roman" w:eastAsia="Times New Roman" w:hAnsi="Times New Roman" w:cs="Times New Roman"/>
          <w:color w:val="2D3748"/>
          <w:sz w:val="26"/>
          <w:szCs w:val="26"/>
        </w:rPr>
        <w:t xml:space="preserve">ửa hàng hải (MSW) vào năm ngoái, yêu cầu </w:t>
      </w:r>
      <w:r>
        <w:rPr>
          <w:rFonts w:ascii="Times New Roman" w:eastAsia="Times New Roman" w:hAnsi="Times New Roman" w:cs="Times New Roman"/>
          <w:color w:val="2D3748"/>
          <w:sz w:val="26"/>
          <w:szCs w:val="26"/>
        </w:rPr>
        <w:t xml:space="preserve">các </w:t>
      </w:r>
      <w:r w:rsidRPr="004C25F5">
        <w:rPr>
          <w:rFonts w:ascii="Times New Roman" w:eastAsia="Times New Roman" w:hAnsi="Times New Roman" w:cs="Times New Roman"/>
          <w:color w:val="2D3748"/>
          <w:sz w:val="26"/>
          <w:szCs w:val="26"/>
        </w:rPr>
        <w:t xml:space="preserve">tàu thuyền và cảng biển phải sử dụng một nền tảng kỹ thuật số duy nhất để trao đổi thông tin và hợp lý hóa các thủ tục </w:t>
      </w:r>
      <w:r>
        <w:rPr>
          <w:rFonts w:ascii="Times New Roman" w:eastAsia="Times New Roman" w:hAnsi="Times New Roman" w:cs="Times New Roman"/>
          <w:color w:val="2D3748"/>
          <w:sz w:val="26"/>
          <w:szCs w:val="26"/>
        </w:rPr>
        <w:t>ghé</w:t>
      </w:r>
      <w:r w:rsidRPr="004C25F5">
        <w:rPr>
          <w:rFonts w:ascii="Times New Roman" w:eastAsia="Times New Roman" w:hAnsi="Times New Roman" w:cs="Times New Roman"/>
          <w:color w:val="2D3748"/>
          <w:sz w:val="26"/>
          <w:szCs w:val="26"/>
        </w:rPr>
        <w:t xml:space="preserve"> cảng.</w:t>
      </w:r>
    </w:p>
    <w:p w:rsidR="004C25F5" w:rsidRPr="004C25F5" w:rsidRDefault="004C25F5" w:rsidP="004C25F5">
      <w:p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 xml:space="preserve">Kỳ họp thứ 49 của Ủy ban tạo điều kiện </w:t>
      </w:r>
      <w:r>
        <w:rPr>
          <w:rFonts w:ascii="Times New Roman" w:eastAsia="Times New Roman" w:hAnsi="Times New Roman" w:cs="Times New Roman"/>
          <w:color w:val="2D3748"/>
          <w:sz w:val="26"/>
          <w:szCs w:val="26"/>
        </w:rPr>
        <w:t xml:space="preserve">thuận lợi </w:t>
      </w:r>
      <w:r w:rsidRPr="004C25F5">
        <w:rPr>
          <w:rFonts w:ascii="Times New Roman" w:eastAsia="Times New Roman" w:hAnsi="Times New Roman" w:cs="Times New Roman"/>
          <w:color w:val="2D3748"/>
          <w:sz w:val="26"/>
          <w:szCs w:val="26"/>
        </w:rPr>
        <w:t>đã thúc đẩy các sáng kiến ​​kỹ thuật số quan trọng khác, bao gồm:</w:t>
      </w:r>
    </w:p>
    <w:p w:rsidR="004C25F5" w:rsidRPr="004C25F5" w:rsidRDefault="004C25F5" w:rsidP="004C25F5">
      <w:pPr>
        <w:pStyle w:val="ListParagraph"/>
        <w:numPr>
          <w:ilvl w:val="0"/>
          <w:numId w:val="1"/>
        </w:num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 xml:space="preserve">Bản tóm tắt IMO được cập nhật về </w:t>
      </w:r>
      <w:r>
        <w:rPr>
          <w:rFonts w:ascii="Times New Roman" w:eastAsia="Times New Roman" w:hAnsi="Times New Roman" w:cs="Times New Roman"/>
          <w:color w:val="2D3748"/>
          <w:sz w:val="26"/>
          <w:szCs w:val="26"/>
        </w:rPr>
        <w:t>Hỗ trợ</w:t>
      </w:r>
      <w:r w:rsidRPr="004C25F5">
        <w:rPr>
          <w:rFonts w:ascii="Times New Roman" w:eastAsia="Times New Roman" w:hAnsi="Times New Roman" w:cs="Times New Roman"/>
          <w:color w:val="2D3748"/>
          <w:sz w:val="26"/>
          <w:szCs w:val="26"/>
        </w:rPr>
        <w:t xml:space="preserve"> và Kinh doanh điện tử: Một phiên bản mới đã được phê duyệt, bao gồm các tập dữ liệu bổ sung để cải thiện </w:t>
      </w:r>
      <w:r>
        <w:rPr>
          <w:rFonts w:ascii="Times New Roman" w:eastAsia="Times New Roman" w:hAnsi="Times New Roman" w:cs="Times New Roman"/>
          <w:color w:val="2D3748"/>
          <w:sz w:val="26"/>
          <w:szCs w:val="26"/>
        </w:rPr>
        <w:t>việc</w:t>
      </w:r>
      <w:r w:rsidRPr="004C25F5">
        <w:rPr>
          <w:rFonts w:ascii="Times New Roman" w:eastAsia="Times New Roman" w:hAnsi="Times New Roman" w:cs="Times New Roman"/>
          <w:color w:val="2D3748"/>
          <w:sz w:val="26"/>
          <w:szCs w:val="26"/>
        </w:rPr>
        <w:t xml:space="preserve"> chuẩn hóa và khả năng tương tác trên các hệ thống CNTT hàng hải.</w:t>
      </w:r>
    </w:p>
    <w:p w:rsidR="004C25F5" w:rsidRPr="004C25F5" w:rsidRDefault="004C25F5" w:rsidP="004C25F5">
      <w:pPr>
        <w:pStyle w:val="ListParagraph"/>
        <w:numPr>
          <w:ilvl w:val="0"/>
          <w:numId w:val="1"/>
        </w:num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 xml:space="preserve">Hướng dẫn về </w:t>
      </w:r>
      <w:r>
        <w:rPr>
          <w:rFonts w:ascii="Times New Roman" w:eastAsia="Times New Roman" w:hAnsi="Times New Roman" w:cs="Times New Roman"/>
          <w:color w:val="2D3748"/>
          <w:sz w:val="26"/>
          <w:szCs w:val="26"/>
        </w:rPr>
        <w:t>Một c</w:t>
      </w:r>
      <w:r w:rsidRPr="004C25F5">
        <w:rPr>
          <w:rFonts w:ascii="Times New Roman" w:eastAsia="Times New Roman" w:hAnsi="Times New Roman" w:cs="Times New Roman"/>
          <w:color w:val="2D3748"/>
          <w:sz w:val="26"/>
          <w:szCs w:val="26"/>
        </w:rPr>
        <w:t xml:space="preserve">ửa </w:t>
      </w:r>
      <w:r>
        <w:rPr>
          <w:rFonts w:ascii="Times New Roman" w:eastAsia="Times New Roman" w:hAnsi="Times New Roman" w:cs="Times New Roman"/>
          <w:color w:val="2D3748"/>
          <w:sz w:val="26"/>
          <w:szCs w:val="26"/>
        </w:rPr>
        <w:t>trong</w:t>
      </w:r>
      <w:r w:rsidRPr="004C25F5">
        <w:rPr>
          <w:rFonts w:ascii="Times New Roman" w:eastAsia="Times New Roman" w:hAnsi="Times New Roman" w:cs="Times New Roman"/>
          <w:color w:val="2D3748"/>
          <w:sz w:val="26"/>
          <w:szCs w:val="26"/>
        </w:rPr>
        <w:t xml:space="preserve"> hàng hải (MSW) nâng cao: Các sửa đổi đối với Hướng dẫn về việc thiết lập</w:t>
      </w:r>
      <w:r w:rsidR="00876C12">
        <w:rPr>
          <w:rFonts w:ascii="Times New Roman" w:eastAsia="Times New Roman" w:hAnsi="Times New Roman" w:cs="Times New Roman"/>
          <w:color w:val="2D3748"/>
          <w:sz w:val="26"/>
          <w:szCs w:val="26"/>
        </w:rPr>
        <w:t xml:space="preserve"> một</w:t>
      </w:r>
      <w:r w:rsidRPr="004C25F5">
        <w:rPr>
          <w:rFonts w:ascii="Times New Roman" w:eastAsia="Times New Roman" w:hAnsi="Times New Roman" w:cs="Times New Roman"/>
          <w:color w:val="2D3748"/>
          <w:sz w:val="26"/>
          <w:szCs w:val="26"/>
        </w:rPr>
        <w:t xml:space="preserve"> cửa hàng hải đã được phê duyệt để đưa vào các chức năng xác minh, giảm gánh nặng hành chính thủ công và loại bỏ các cuộc kiểm tra trùng lặp của các cơ quan khác nhau.</w:t>
      </w:r>
    </w:p>
    <w:p w:rsidR="004C25F5" w:rsidRPr="004C25F5" w:rsidRDefault="004C25F5" w:rsidP="004C25F5">
      <w:pPr>
        <w:pStyle w:val="ListParagraph"/>
        <w:numPr>
          <w:ilvl w:val="0"/>
          <w:numId w:val="1"/>
        </w:num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 xml:space="preserve">An ninh mạng cho </w:t>
      </w:r>
      <w:r w:rsidR="00876C12">
        <w:rPr>
          <w:rFonts w:ascii="Times New Roman" w:eastAsia="Times New Roman" w:hAnsi="Times New Roman" w:cs="Times New Roman"/>
          <w:color w:val="2D3748"/>
          <w:sz w:val="26"/>
          <w:szCs w:val="26"/>
        </w:rPr>
        <w:t>Một c</w:t>
      </w:r>
      <w:r w:rsidRPr="004C25F5">
        <w:rPr>
          <w:rFonts w:ascii="Times New Roman" w:eastAsia="Times New Roman" w:hAnsi="Times New Roman" w:cs="Times New Roman"/>
          <w:color w:val="2D3748"/>
          <w:sz w:val="26"/>
          <w:szCs w:val="26"/>
        </w:rPr>
        <w:t>ửa sổ hàng hải: Một đầu ra mới đã được đưa ra để phát triển các biện pháp an ninh mạng nhằm bảo vệ MSW và bảo vệ các hoạt động hàng hải kỹ thuật số khỏi các cuộc tấn công.</w:t>
      </w:r>
    </w:p>
    <w:p w:rsidR="004C25F5" w:rsidRDefault="004C25F5" w:rsidP="004C25F5">
      <w:pPr>
        <w:pStyle w:val="ListParagraph"/>
        <w:numPr>
          <w:ilvl w:val="0"/>
          <w:numId w:val="1"/>
        </w:numPr>
        <w:shd w:val="clear" w:color="auto" w:fill="FFFFFF"/>
        <w:spacing w:before="120" w:after="120" w:line="240" w:lineRule="auto"/>
        <w:jc w:val="both"/>
        <w:rPr>
          <w:rFonts w:ascii="Times New Roman" w:eastAsia="Times New Roman" w:hAnsi="Times New Roman" w:cs="Times New Roman"/>
          <w:color w:val="2D3748"/>
          <w:sz w:val="26"/>
          <w:szCs w:val="26"/>
        </w:rPr>
      </w:pPr>
      <w:r w:rsidRPr="004C25F5">
        <w:rPr>
          <w:rFonts w:ascii="Times New Roman" w:eastAsia="Times New Roman" w:hAnsi="Times New Roman" w:cs="Times New Roman"/>
          <w:color w:val="2D3748"/>
          <w:sz w:val="26"/>
          <w:szCs w:val="26"/>
        </w:rPr>
        <w:t xml:space="preserve">Hướng dẫn về </w:t>
      </w:r>
      <w:r w:rsidR="00876C12">
        <w:rPr>
          <w:rFonts w:ascii="Times New Roman" w:eastAsia="Times New Roman" w:hAnsi="Times New Roman" w:cs="Times New Roman"/>
          <w:color w:val="2D3748"/>
          <w:sz w:val="26"/>
          <w:szCs w:val="26"/>
        </w:rPr>
        <w:t>Giấy chứng nhận</w:t>
      </w:r>
      <w:r w:rsidRPr="004C25F5">
        <w:rPr>
          <w:rFonts w:ascii="Times New Roman" w:eastAsia="Times New Roman" w:hAnsi="Times New Roman" w:cs="Times New Roman"/>
          <w:color w:val="2D3748"/>
          <w:sz w:val="26"/>
          <w:szCs w:val="26"/>
        </w:rPr>
        <w:t xml:space="preserve"> điện tử: Hướng dẫn chung của FAL-LEG-MEPC-MSC về chứng chỉ điện tử đã được phê duyệt và chuyển tiếp để các Ủy ban Bảo vệ Môi trường Biển, An toàn Hàng hải và Pháp lý của IMO phê duyệt đồng thời.</w:t>
      </w:r>
    </w:p>
    <w:p w:rsidR="00876C12" w:rsidRPr="00876C12" w:rsidRDefault="00876C12" w:rsidP="00876C12">
      <w:pPr>
        <w:shd w:val="clear" w:color="auto" w:fill="FFFFFF"/>
        <w:spacing w:before="120" w:after="120" w:line="240" w:lineRule="auto"/>
        <w:jc w:val="both"/>
        <w:rPr>
          <w:rFonts w:ascii="Times New Roman" w:eastAsia="Times New Roman" w:hAnsi="Times New Roman" w:cs="Times New Roman"/>
          <w:b/>
          <w:color w:val="2D3748"/>
          <w:sz w:val="26"/>
          <w:szCs w:val="26"/>
        </w:rPr>
      </w:pPr>
      <w:r w:rsidRPr="00876C12">
        <w:rPr>
          <w:rFonts w:ascii="Times New Roman" w:eastAsia="Times New Roman" w:hAnsi="Times New Roman" w:cs="Times New Roman"/>
          <w:b/>
          <w:color w:val="2D3748"/>
          <w:sz w:val="26"/>
          <w:szCs w:val="26"/>
        </w:rPr>
        <w:t>Đầu vào từ các quốc gia thành viên</w:t>
      </w:r>
    </w:p>
    <w:p w:rsidR="00876C12" w:rsidRPr="00876C12" w:rsidRDefault="00876C12" w:rsidP="00876C12">
      <w:pPr>
        <w:shd w:val="clear" w:color="auto" w:fill="FFFFFF"/>
        <w:spacing w:before="120" w:after="120" w:line="240" w:lineRule="auto"/>
        <w:jc w:val="both"/>
        <w:rPr>
          <w:rFonts w:ascii="Times New Roman" w:eastAsia="Times New Roman" w:hAnsi="Times New Roman" w:cs="Times New Roman"/>
          <w:color w:val="2D3748"/>
          <w:sz w:val="26"/>
          <w:szCs w:val="26"/>
        </w:rPr>
      </w:pPr>
      <w:r w:rsidRPr="00876C12">
        <w:rPr>
          <w:rFonts w:ascii="Times New Roman" w:eastAsia="Times New Roman" w:hAnsi="Times New Roman" w:cs="Times New Roman"/>
          <w:color w:val="2D3748"/>
          <w:sz w:val="26"/>
          <w:szCs w:val="26"/>
        </w:rPr>
        <w:t xml:space="preserve">Sự thành công của chiến lược số hóa IMO sẽ phụ thuộc vào đầu vào từ các quốc gia thành viên và các tổ chức quốc tế, đặc biệt là liên quan đến các cân nhắc về an toàn và bảo vệ môi trường. Một bản tóm tắt chi tiết về cuộc họp của Ủy ban tạo điều kiện </w:t>
      </w:r>
      <w:r>
        <w:rPr>
          <w:rFonts w:ascii="Times New Roman" w:eastAsia="Times New Roman" w:hAnsi="Times New Roman" w:cs="Times New Roman"/>
          <w:color w:val="2D3748"/>
          <w:sz w:val="26"/>
          <w:szCs w:val="26"/>
        </w:rPr>
        <w:t xml:space="preserve">thuận lợi </w:t>
      </w:r>
      <w:r w:rsidRPr="00876C12">
        <w:rPr>
          <w:rFonts w:ascii="Times New Roman" w:eastAsia="Times New Roman" w:hAnsi="Times New Roman" w:cs="Times New Roman"/>
          <w:color w:val="2D3748"/>
          <w:sz w:val="26"/>
          <w:szCs w:val="26"/>
        </w:rPr>
        <w:t>sẽ được đưa ra sau.</w:t>
      </w:r>
    </w:p>
    <w:p w:rsidR="00194576" w:rsidRDefault="00876C12" w:rsidP="00876C12">
      <w:pPr>
        <w:jc w:val="center"/>
      </w:pPr>
      <w:r>
        <w:t>------------------------------------------</w:t>
      </w:r>
    </w:p>
    <w:sectPr w:rsidR="00194576" w:rsidSect="004C25F5">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904"/>
    <w:multiLevelType w:val="hybridMultilevel"/>
    <w:tmpl w:val="ECF0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A7"/>
    <w:rsid w:val="00194576"/>
    <w:rsid w:val="004C25F5"/>
    <w:rsid w:val="00860AA7"/>
    <w:rsid w:val="0087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222E"/>
  <w15:chartTrackingRefBased/>
  <w15:docId w15:val="{08A01837-FBA9-44C6-A6CF-352FB605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0A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AA7"/>
    <w:rPr>
      <w:rFonts w:ascii="Times New Roman" w:eastAsia="Times New Roman" w:hAnsi="Times New Roman" w:cs="Times New Roman"/>
      <w:b/>
      <w:bCs/>
      <w:kern w:val="36"/>
      <w:sz w:val="48"/>
      <w:szCs w:val="48"/>
    </w:rPr>
  </w:style>
  <w:style w:type="character" w:customStyle="1" w:styleId="meta-label">
    <w:name w:val="meta-label"/>
    <w:basedOn w:val="DefaultParagraphFont"/>
    <w:rsid w:val="00860AA7"/>
  </w:style>
  <w:style w:type="character" w:customStyle="1" w:styleId="author">
    <w:name w:val="author"/>
    <w:basedOn w:val="DefaultParagraphFont"/>
    <w:rsid w:val="00860AA7"/>
  </w:style>
  <w:style w:type="character" w:styleId="Hyperlink">
    <w:name w:val="Hyperlink"/>
    <w:basedOn w:val="DefaultParagraphFont"/>
    <w:uiPriority w:val="99"/>
    <w:semiHidden/>
    <w:unhideWhenUsed/>
    <w:rsid w:val="00860AA7"/>
    <w:rPr>
      <w:color w:val="0000FF"/>
      <w:u w:val="single"/>
    </w:rPr>
  </w:style>
  <w:style w:type="character" w:customStyle="1" w:styleId="posted-on">
    <w:name w:val="posted-on"/>
    <w:basedOn w:val="DefaultParagraphFont"/>
    <w:rsid w:val="00860AA7"/>
  </w:style>
  <w:style w:type="character" w:customStyle="1" w:styleId="category-link-items">
    <w:name w:val="category-link-items"/>
    <w:basedOn w:val="DefaultParagraphFont"/>
    <w:rsid w:val="00860AA7"/>
  </w:style>
  <w:style w:type="paragraph" w:styleId="NormalWeb">
    <w:name w:val="Normal (Web)"/>
    <w:basedOn w:val="Normal"/>
    <w:uiPriority w:val="99"/>
    <w:semiHidden/>
    <w:unhideWhenUsed/>
    <w:rsid w:val="00860A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0AA7"/>
    <w:rPr>
      <w:i/>
      <w:iCs/>
    </w:rPr>
  </w:style>
  <w:style w:type="paragraph" w:styleId="ListParagraph">
    <w:name w:val="List Paragraph"/>
    <w:basedOn w:val="Normal"/>
    <w:uiPriority w:val="34"/>
    <w:qFormat/>
    <w:rsid w:val="004C2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680713">
      <w:bodyDiv w:val="1"/>
      <w:marLeft w:val="0"/>
      <w:marRight w:val="0"/>
      <w:marTop w:val="0"/>
      <w:marBottom w:val="0"/>
      <w:divBdr>
        <w:top w:val="none" w:sz="0" w:space="0" w:color="auto"/>
        <w:left w:val="none" w:sz="0" w:space="0" w:color="auto"/>
        <w:bottom w:val="none" w:sz="0" w:space="0" w:color="auto"/>
        <w:right w:val="none" w:sz="0" w:space="0" w:color="auto"/>
      </w:divBdr>
      <w:divsChild>
        <w:div w:id="1911888261">
          <w:marLeft w:val="0"/>
          <w:marRight w:val="0"/>
          <w:marTop w:val="240"/>
          <w:marBottom w:val="240"/>
          <w:divBdr>
            <w:top w:val="dotted" w:sz="6" w:space="4" w:color="EBEBEB"/>
            <w:left w:val="none" w:sz="0" w:space="0" w:color="auto"/>
            <w:bottom w:val="dotted" w:sz="6" w:space="4" w:color="EBEBEB"/>
            <w:right w:val="none" w:sz="0" w:space="0" w:color="auto"/>
          </w:divBdr>
        </w:div>
        <w:div w:id="629896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2025-03-25T02:55:00Z</dcterms:created>
  <dcterms:modified xsi:type="dcterms:W3CDTF">2025-03-25T03:22:00Z</dcterms:modified>
</cp:coreProperties>
</file>