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8D4" w:rsidRPr="000818D4" w:rsidRDefault="003B17CB" w:rsidP="003B17CB">
      <w:pPr>
        <w:spacing w:after="120" w:line="240" w:lineRule="auto"/>
        <w:jc w:val="center"/>
        <w:outlineLvl w:val="0"/>
        <w:rPr>
          <w:rFonts w:ascii="Times New Roman" w:eastAsia="Times New Roman" w:hAnsi="Times New Roman" w:cs="Times New Roman"/>
          <w:b/>
          <w:bCs/>
          <w:kern w:val="36"/>
          <w:sz w:val="40"/>
          <w:szCs w:val="40"/>
        </w:rPr>
      </w:pPr>
      <w:bookmarkStart w:id="0" w:name="_GoBack"/>
      <w:r>
        <w:rPr>
          <w:rFonts w:ascii="Times New Roman" w:eastAsia="Times New Roman" w:hAnsi="Times New Roman" w:cs="Times New Roman"/>
          <w:b/>
          <w:bCs/>
          <w:kern w:val="36"/>
          <w:sz w:val="40"/>
          <w:szCs w:val="40"/>
        </w:rPr>
        <w:t>Tố</w:t>
      </w:r>
      <w:r w:rsidR="000818D4" w:rsidRPr="000818D4">
        <w:rPr>
          <w:rFonts w:ascii="Times New Roman" w:eastAsia="Times New Roman" w:hAnsi="Times New Roman" w:cs="Times New Roman"/>
          <w:b/>
          <w:bCs/>
          <w:kern w:val="36"/>
          <w:sz w:val="40"/>
          <w:szCs w:val="40"/>
        </w:rPr>
        <w:t xml:space="preserve">p 10 </w:t>
      </w:r>
      <w:r>
        <w:rPr>
          <w:rFonts w:ascii="Times New Roman" w:eastAsia="Times New Roman" w:hAnsi="Times New Roman" w:cs="Times New Roman"/>
          <w:b/>
          <w:bCs/>
          <w:kern w:val="36"/>
          <w:sz w:val="40"/>
          <w:szCs w:val="40"/>
        </w:rPr>
        <w:t>nhà máy đóng tàu lớn nhất thế giới</w:t>
      </w:r>
    </w:p>
    <w:bookmarkEnd w:id="0"/>
    <w:p w:rsidR="000818D4" w:rsidRPr="000818D4" w:rsidRDefault="003B17CB" w:rsidP="003B17CB">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Theo </w:t>
      </w:r>
      <w:hyperlink r:id="rId4" w:history="1">
        <w:r w:rsidR="000818D4" w:rsidRPr="003B17CB">
          <w:rPr>
            <w:rFonts w:ascii="Times New Roman" w:eastAsia="Times New Roman" w:hAnsi="Times New Roman" w:cs="Times New Roman"/>
            <w:color w:val="0000FF"/>
            <w:sz w:val="26"/>
            <w:szCs w:val="26"/>
            <w:u w:val="single"/>
          </w:rPr>
          <w:t>Zahra Ahmed</w:t>
        </w:r>
      </w:hyperlink>
      <w:r>
        <w:rPr>
          <w:rFonts w:ascii="Times New Roman" w:eastAsia="Times New Roman" w:hAnsi="Times New Roman" w:cs="Times New Roman"/>
          <w:sz w:val="26"/>
          <w:szCs w:val="26"/>
        </w:rPr>
        <w:t xml:space="preserve"> </w:t>
      </w:r>
    </w:p>
    <w:p w:rsidR="003B17CB" w:rsidRPr="003B17CB" w:rsidRDefault="003B17CB" w:rsidP="003B17CB">
      <w:pPr>
        <w:shd w:val="clear" w:color="auto" w:fill="FFFFFF"/>
        <w:spacing w:before="120" w:after="120" w:line="240" w:lineRule="auto"/>
        <w:jc w:val="both"/>
        <w:rPr>
          <w:rFonts w:ascii="Times New Roman" w:eastAsia="Times New Roman" w:hAnsi="Times New Roman" w:cs="Times New Roman"/>
          <w:sz w:val="26"/>
          <w:szCs w:val="26"/>
        </w:rPr>
      </w:pPr>
      <w:r w:rsidRPr="003B17CB">
        <w:rPr>
          <w:rFonts w:ascii="Times New Roman" w:eastAsia="Times New Roman" w:hAnsi="Times New Roman" w:cs="Times New Roman"/>
          <w:sz w:val="26"/>
          <w:szCs w:val="26"/>
        </w:rPr>
        <w:t xml:space="preserve">Các </w:t>
      </w:r>
      <w:r w:rsidRPr="003B17CB">
        <w:rPr>
          <w:rFonts w:ascii="Times New Roman" w:eastAsia="Times New Roman" w:hAnsi="Times New Roman" w:cs="Times New Roman"/>
          <w:sz w:val="26"/>
          <w:szCs w:val="26"/>
        </w:rPr>
        <w:t>nhà máy</w:t>
      </w:r>
      <w:r w:rsidRPr="003B17CB">
        <w:rPr>
          <w:rFonts w:ascii="Times New Roman" w:eastAsia="Times New Roman" w:hAnsi="Times New Roman" w:cs="Times New Roman"/>
          <w:sz w:val="26"/>
          <w:szCs w:val="26"/>
        </w:rPr>
        <w:t xml:space="preserve"> đóng tàu là những cơ sở rộng lớn </w:t>
      </w:r>
      <w:r>
        <w:rPr>
          <w:rFonts w:ascii="Times New Roman" w:eastAsia="Times New Roman" w:hAnsi="Times New Roman" w:cs="Times New Roman"/>
          <w:sz w:val="26"/>
          <w:szCs w:val="26"/>
        </w:rPr>
        <w:t>đóng</w:t>
      </w:r>
      <w:r w:rsidRPr="003B17CB">
        <w:rPr>
          <w:rFonts w:ascii="Times New Roman" w:eastAsia="Times New Roman" w:hAnsi="Times New Roman" w:cs="Times New Roman"/>
          <w:sz w:val="26"/>
          <w:szCs w:val="26"/>
        </w:rPr>
        <w:t xml:space="preserve"> và sửa chữa tàu, từ khâu thiết kế đến khâu kỹ thuật và lắp ráp cuối cùng. Một số </w:t>
      </w:r>
      <w:r>
        <w:rPr>
          <w:rFonts w:ascii="Times New Roman" w:eastAsia="Times New Roman" w:hAnsi="Times New Roman" w:cs="Times New Roman"/>
          <w:sz w:val="26"/>
          <w:szCs w:val="26"/>
        </w:rPr>
        <w:t>nhà máy</w:t>
      </w:r>
      <w:r w:rsidRPr="003B17CB">
        <w:rPr>
          <w:rFonts w:ascii="Times New Roman" w:eastAsia="Times New Roman" w:hAnsi="Times New Roman" w:cs="Times New Roman"/>
          <w:sz w:val="26"/>
          <w:szCs w:val="26"/>
        </w:rPr>
        <w:t xml:space="preserve"> cung cấp dịch vụ trọn đời cho tàu </w:t>
      </w:r>
      <w:r>
        <w:rPr>
          <w:rFonts w:ascii="Times New Roman" w:eastAsia="Times New Roman" w:hAnsi="Times New Roman" w:cs="Times New Roman"/>
          <w:sz w:val="26"/>
          <w:szCs w:val="26"/>
        </w:rPr>
        <w:t>còn</w:t>
      </w:r>
      <w:r w:rsidRPr="003B17CB">
        <w:rPr>
          <w:rFonts w:ascii="Times New Roman" w:eastAsia="Times New Roman" w:hAnsi="Times New Roman" w:cs="Times New Roman"/>
          <w:sz w:val="26"/>
          <w:szCs w:val="26"/>
        </w:rPr>
        <w:t xml:space="preserve"> những </w:t>
      </w:r>
      <w:r>
        <w:rPr>
          <w:rFonts w:ascii="Times New Roman" w:eastAsia="Times New Roman" w:hAnsi="Times New Roman" w:cs="Times New Roman"/>
          <w:sz w:val="26"/>
          <w:szCs w:val="26"/>
        </w:rPr>
        <w:t>nhà máy</w:t>
      </w:r>
      <w:r w:rsidRPr="003B17CB">
        <w:rPr>
          <w:rFonts w:ascii="Times New Roman" w:eastAsia="Times New Roman" w:hAnsi="Times New Roman" w:cs="Times New Roman"/>
          <w:sz w:val="26"/>
          <w:szCs w:val="26"/>
        </w:rPr>
        <w:t xml:space="preserve"> khác chỉ tập trung vào việc </w:t>
      </w:r>
      <w:r>
        <w:rPr>
          <w:rFonts w:ascii="Times New Roman" w:eastAsia="Times New Roman" w:hAnsi="Times New Roman" w:cs="Times New Roman"/>
          <w:sz w:val="26"/>
          <w:szCs w:val="26"/>
        </w:rPr>
        <w:t xml:space="preserve">hoán </w:t>
      </w:r>
      <w:r w:rsidRPr="003B17CB">
        <w:rPr>
          <w:rFonts w:ascii="Times New Roman" w:eastAsia="Times New Roman" w:hAnsi="Times New Roman" w:cs="Times New Roman"/>
          <w:sz w:val="26"/>
          <w:szCs w:val="26"/>
        </w:rPr>
        <w:t xml:space="preserve">cải và sửa chữa. </w:t>
      </w:r>
      <w:r>
        <w:rPr>
          <w:rFonts w:ascii="Times New Roman" w:eastAsia="Times New Roman" w:hAnsi="Times New Roman" w:cs="Times New Roman"/>
          <w:sz w:val="26"/>
          <w:szCs w:val="26"/>
        </w:rPr>
        <w:t>N</w:t>
      </w:r>
      <w:r w:rsidRPr="003B17CB">
        <w:rPr>
          <w:rFonts w:ascii="Times New Roman" w:eastAsia="Times New Roman" w:hAnsi="Times New Roman" w:cs="Times New Roman"/>
          <w:sz w:val="26"/>
          <w:szCs w:val="26"/>
        </w:rPr>
        <w:t xml:space="preserve">hững </w:t>
      </w:r>
      <w:r>
        <w:rPr>
          <w:rFonts w:ascii="Times New Roman" w:eastAsia="Times New Roman" w:hAnsi="Times New Roman" w:cs="Times New Roman"/>
          <w:sz w:val="26"/>
          <w:szCs w:val="26"/>
        </w:rPr>
        <w:t xml:space="preserve">nhà máy </w:t>
      </w:r>
      <w:r w:rsidRPr="003B17CB">
        <w:rPr>
          <w:rFonts w:ascii="Times New Roman" w:eastAsia="Times New Roman" w:hAnsi="Times New Roman" w:cs="Times New Roman"/>
          <w:sz w:val="26"/>
          <w:szCs w:val="26"/>
        </w:rPr>
        <w:t xml:space="preserve">có trang thiết bị hiện đại đóng vai trò then chốt trong việc đóng tàu thương mại và tàu hải quân </w:t>
      </w:r>
      <w:r>
        <w:rPr>
          <w:rFonts w:ascii="Times New Roman" w:eastAsia="Times New Roman" w:hAnsi="Times New Roman" w:cs="Times New Roman"/>
          <w:sz w:val="26"/>
          <w:szCs w:val="26"/>
        </w:rPr>
        <w:t xml:space="preserve">cỡ </w:t>
      </w:r>
      <w:r w:rsidRPr="003B17CB">
        <w:rPr>
          <w:rFonts w:ascii="Times New Roman" w:eastAsia="Times New Roman" w:hAnsi="Times New Roman" w:cs="Times New Roman"/>
          <w:sz w:val="26"/>
          <w:szCs w:val="26"/>
        </w:rPr>
        <w:t xml:space="preserve">lớn. Một số </w:t>
      </w:r>
      <w:r>
        <w:rPr>
          <w:rFonts w:ascii="Times New Roman" w:eastAsia="Times New Roman" w:hAnsi="Times New Roman" w:cs="Times New Roman"/>
          <w:sz w:val="26"/>
          <w:szCs w:val="26"/>
        </w:rPr>
        <w:t>nhà máy</w:t>
      </w:r>
      <w:r w:rsidRPr="003B17CB">
        <w:rPr>
          <w:rFonts w:ascii="Times New Roman" w:eastAsia="Times New Roman" w:hAnsi="Times New Roman" w:cs="Times New Roman"/>
          <w:sz w:val="26"/>
          <w:szCs w:val="26"/>
        </w:rPr>
        <w:t xml:space="preserve"> đóng tàu lớn nhất thế giới nằm ở Châu Á như chúng ta sẽ thấy trong bài viết này.</w:t>
      </w:r>
    </w:p>
    <w:p w:rsidR="003B17CB" w:rsidRPr="003B17CB" w:rsidRDefault="003B17CB" w:rsidP="003B17CB">
      <w:pPr>
        <w:shd w:val="clear" w:color="auto" w:fill="FFFFFF"/>
        <w:spacing w:before="120" w:after="120" w:line="240" w:lineRule="auto"/>
        <w:jc w:val="both"/>
        <w:rPr>
          <w:rFonts w:ascii="Times New Roman" w:eastAsia="Times New Roman" w:hAnsi="Times New Roman" w:cs="Times New Roman"/>
          <w:b/>
          <w:sz w:val="26"/>
          <w:szCs w:val="26"/>
        </w:rPr>
      </w:pPr>
      <w:r w:rsidRPr="003B17CB">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Nhà máy</w:t>
      </w:r>
      <w:r w:rsidRPr="003B17CB">
        <w:rPr>
          <w:rFonts w:ascii="Times New Roman" w:eastAsia="Times New Roman" w:hAnsi="Times New Roman" w:cs="Times New Roman"/>
          <w:b/>
          <w:sz w:val="26"/>
          <w:szCs w:val="26"/>
        </w:rPr>
        <w:t xml:space="preserve"> đóng tàu Hyundai Heavy Industries tại Ulsan</w:t>
      </w:r>
    </w:p>
    <w:p w:rsidR="003B17CB" w:rsidRPr="003B17CB" w:rsidRDefault="003B17CB" w:rsidP="003B17CB">
      <w:pPr>
        <w:shd w:val="clear" w:color="auto" w:fill="FFFFFF"/>
        <w:spacing w:before="120" w:after="120" w:line="240" w:lineRule="auto"/>
        <w:jc w:val="both"/>
        <w:rPr>
          <w:rFonts w:ascii="Times New Roman" w:eastAsia="Times New Roman" w:hAnsi="Times New Roman" w:cs="Times New Roman"/>
          <w:sz w:val="26"/>
          <w:szCs w:val="26"/>
        </w:rPr>
      </w:pPr>
      <w:r w:rsidRPr="003B17CB">
        <w:rPr>
          <w:rFonts w:ascii="Times New Roman" w:eastAsia="Times New Roman" w:hAnsi="Times New Roman" w:cs="Times New Roman"/>
          <w:sz w:val="26"/>
          <w:szCs w:val="26"/>
        </w:rPr>
        <w:t xml:space="preserve">HHI là một công ty đóng tàu và </w:t>
      </w:r>
      <w:r>
        <w:rPr>
          <w:rFonts w:ascii="Times New Roman" w:eastAsia="Times New Roman" w:hAnsi="Times New Roman" w:cs="Times New Roman"/>
          <w:sz w:val="26"/>
          <w:szCs w:val="26"/>
        </w:rPr>
        <w:t>công trình</w:t>
      </w:r>
      <w:r w:rsidRPr="003B17CB">
        <w:rPr>
          <w:rFonts w:ascii="Times New Roman" w:eastAsia="Times New Roman" w:hAnsi="Times New Roman" w:cs="Times New Roman"/>
          <w:sz w:val="26"/>
          <w:szCs w:val="26"/>
        </w:rPr>
        <w:t xml:space="preserve"> ngoài khơi có trụ sở tại Ulsan, Hàn Quốc, được thành lập vào năm 1972 và là một trong những công ty chủ chốt trong ngành hàng hải.</w:t>
      </w:r>
    </w:p>
    <w:p w:rsidR="003B17CB" w:rsidRPr="000818D4" w:rsidRDefault="003B17CB" w:rsidP="003B17CB">
      <w:pPr>
        <w:shd w:val="clear" w:color="auto" w:fill="FFFFFF"/>
        <w:spacing w:before="120" w:after="120" w:line="240" w:lineRule="auto"/>
        <w:jc w:val="both"/>
        <w:rPr>
          <w:rFonts w:ascii="Times New Roman" w:eastAsia="Times New Roman" w:hAnsi="Times New Roman" w:cs="Times New Roman"/>
          <w:sz w:val="26"/>
          <w:szCs w:val="26"/>
        </w:rPr>
      </w:pPr>
      <w:r w:rsidRPr="003B17CB">
        <w:rPr>
          <w:rFonts w:ascii="Times New Roman" w:eastAsia="Times New Roman" w:hAnsi="Times New Roman" w:cs="Times New Roman"/>
          <w:sz w:val="26"/>
          <w:szCs w:val="26"/>
        </w:rPr>
        <w:t xml:space="preserve">Công ty này vận hành bốn </w:t>
      </w:r>
      <w:r>
        <w:rPr>
          <w:rFonts w:ascii="Times New Roman" w:eastAsia="Times New Roman" w:hAnsi="Times New Roman" w:cs="Times New Roman"/>
          <w:sz w:val="26"/>
          <w:szCs w:val="26"/>
        </w:rPr>
        <w:t>nhà máy</w:t>
      </w:r>
      <w:r w:rsidRPr="003B17CB">
        <w:rPr>
          <w:rFonts w:ascii="Times New Roman" w:eastAsia="Times New Roman" w:hAnsi="Times New Roman" w:cs="Times New Roman"/>
          <w:sz w:val="26"/>
          <w:szCs w:val="26"/>
        </w:rPr>
        <w:t xml:space="preserve"> đóng tàu và cũng có các cơ sở tại Việt Nam. Xưởng đóng tàu chính nằm ở Ulsan và trải dài hơn 4 km dọc theo bờ biển Vịnh Mipo. Là một trong những xưởng đóng tàu lớn nhất thế giới, công ty này nổi tiếng với việc đóng các loại tàu bao gồm tàu ​​chở hóa chất và sản phẩm, tàu chở dầu thô, tàu container, tàu chở </w:t>
      </w:r>
      <w:r w:rsidR="0090757E">
        <w:rPr>
          <w:rFonts w:ascii="Times New Roman" w:eastAsia="Times New Roman" w:hAnsi="Times New Roman" w:cs="Times New Roman"/>
          <w:sz w:val="26"/>
          <w:szCs w:val="26"/>
        </w:rPr>
        <w:t>hàng</w:t>
      </w:r>
      <w:r w:rsidRPr="003B17CB">
        <w:rPr>
          <w:rFonts w:ascii="Times New Roman" w:eastAsia="Times New Roman" w:hAnsi="Times New Roman" w:cs="Times New Roman"/>
          <w:sz w:val="26"/>
          <w:szCs w:val="26"/>
        </w:rPr>
        <w:t xml:space="preserve"> lỏng, tàu chở ô tô, tàu chở nước trái cây, </w:t>
      </w:r>
      <w:r w:rsidR="0090757E">
        <w:rPr>
          <w:rFonts w:ascii="Times New Roman" w:eastAsia="Times New Roman" w:hAnsi="Times New Roman" w:cs="Times New Roman"/>
          <w:sz w:val="26"/>
          <w:szCs w:val="26"/>
        </w:rPr>
        <w:t xml:space="preserve">tàu </w:t>
      </w:r>
      <w:r w:rsidRPr="003B17CB">
        <w:rPr>
          <w:rFonts w:ascii="Times New Roman" w:eastAsia="Times New Roman" w:hAnsi="Times New Roman" w:cs="Times New Roman"/>
          <w:sz w:val="26"/>
          <w:szCs w:val="26"/>
        </w:rPr>
        <w:t xml:space="preserve">Ro-Pax, tàu chở nhựa đường, tàu chở hàng rời và tàu chở lưu huỳnh </w:t>
      </w:r>
      <w:r w:rsidR="0090757E">
        <w:rPr>
          <w:rFonts w:ascii="Times New Roman" w:eastAsia="Times New Roman" w:hAnsi="Times New Roman" w:cs="Times New Roman"/>
          <w:sz w:val="26"/>
          <w:szCs w:val="26"/>
        </w:rPr>
        <w:t>lỏng</w:t>
      </w:r>
      <w:r w:rsidRPr="003B17CB">
        <w:rPr>
          <w:rFonts w:ascii="Times New Roman" w:eastAsia="Times New Roman" w:hAnsi="Times New Roman" w:cs="Times New Roman"/>
          <w:sz w:val="26"/>
          <w:szCs w:val="26"/>
        </w:rPr>
        <w:t>.</w:t>
      </w:r>
    </w:p>
    <w:p w:rsidR="000818D4" w:rsidRP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5996940" cy="3373279"/>
            <wp:effectExtent l="0" t="0" r="3810" b="0"/>
            <wp:docPr id="12" name="Picture 12" descr="HD Hyundai Heavy Industr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 Hyundai Heavy Industries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3448" cy="3388190"/>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90757E" w:rsidRPr="0090757E"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Nhà máy</w:t>
      </w:r>
      <w:r w:rsidRPr="0090757E">
        <w:rPr>
          <w:rFonts w:ascii="Times New Roman" w:eastAsia="Times New Roman" w:hAnsi="Times New Roman" w:cs="Times New Roman"/>
          <w:sz w:val="26"/>
          <w:szCs w:val="26"/>
        </w:rPr>
        <w:t xml:space="preserve"> này có công nghệ cao với hệ thống AI và tự độ</w:t>
      </w:r>
      <w:r>
        <w:rPr>
          <w:rFonts w:ascii="Times New Roman" w:eastAsia="Times New Roman" w:hAnsi="Times New Roman" w:cs="Times New Roman"/>
          <w:sz w:val="26"/>
          <w:szCs w:val="26"/>
        </w:rPr>
        <w:t xml:space="preserve">ng hóa để hợp lý hóa hoạt động và </w:t>
      </w:r>
      <w:r w:rsidRPr="0090757E">
        <w:rPr>
          <w:rFonts w:ascii="Times New Roman" w:eastAsia="Times New Roman" w:hAnsi="Times New Roman" w:cs="Times New Roman"/>
          <w:sz w:val="26"/>
          <w:szCs w:val="26"/>
        </w:rPr>
        <w:t>đang nỗ lực tăng cường khả năng cạnh tranh bằng cách phát triển các tàu thân thiện với môi trường chạy bằng nhiên liệu thay thế như amoniac hoặc metanol cũng như tàu điện hybrid và tàu chở hydro hóa lỏng.</w:t>
      </w:r>
    </w:p>
    <w:p w:rsidR="0090757E"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sidRPr="0090757E">
        <w:rPr>
          <w:rFonts w:ascii="Times New Roman" w:eastAsia="Times New Roman" w:hAnsi="Times New Roman" w:cs="Times New Roman"/>
          <w:sz w:val="26"/>
          <w:szCs w:val="26"/>
        </w:rPr>
        <w:t xml:space="preserve">Nhà máy đã bàn giao hơn 400 tàu mới kể từ năm 2009, </w:t>
      </w:r>
      <w:r>
        <w:rPr>
          <w:rFonts w:ascii="Times New Roman" w:eastAsia="Times New Roman" w:hAnsi="Times New Roman" w:cs="Times New Roman"/>
          <w:sz w:val="26"/>
          <w:szCs w:val="26"/>
        </w:rPr>
        <w:t>còn</w:t>
      </w:r>
      <w:r w:rsidRPr="0090757E">
        <w:rPr>
          <w:rFonts w:ascii="Times New Roman" w:eastAsia="Times New Roman" w:hAnsi="Times New Roman" w:cs="Times New Roman"/>
          <w:sz w:val="26"/>
          <w:szCs w:val="26"/>
        </w:rPr>
        <w:t xml:space="preserve"> HD Hyundai Heavy Industries đã đóng hơn 2.300 tàu cho 331 chủ tàu ở 51 quốc gia cho đến năm 2023.</w:t>
      </w:r>
    </w:p>
    <w:p w:rsidR="0090757E" w:rsidRPr="0090757E"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p>
    <w:p w:rsidR="0090757E" w:rsidRPr="0090757E" w:rsidRDefault="0090757E" w:rsidP="0090757E">
      <w:pPr>
        <w:shd w:val="clear" w:color="auto" w:fill="FFFFFF"/>
        <w:spacing w:before="120" w:after="120" w:line="240" w:lineRule="auto"/>
        <w:jc w:val="both"/>
        <w:rPr>
          <w:rFonts w:ascii="Times New Roman" w:eastAsia="Times New Roman" w:hAnsi="Times New Roman" w:cs="Times New Roman"/>
          <w:b/>
          <w:sz w:val="26"/>
          <w:szCs w:val="26"/>
        </w:rPr>
      </w:pPr>
      <w:r w:rsidRPr="0090757E">
        <w:rPr>
          <w:rFonts w:ascii="Times New Roman" w:eastAsia="Times New Roman" w:hAnsi="Times New Roman" w:cs="Times New Roman"/>
          <w:b/>
          <w:sz w:val="26"/>
          <w:szCs w:val="26"/>
        </w:rPr>
        <w:lastRenderedPageBreak/>
        <w:t>2. Nhà máy đóng tàu Nagasaki của Mitsubishi Heavy Industries</w:t>
      </w:r>
    </w:p>
    <w:p w:rsidR="0090757E" w:rsidRPr="0090757E"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sidRPr="0090757E">
        <w:rPr>
          <w:rFonts w:ascii="Times New Roman" w:eastAsia="Times New Roman" w:hAnsi="Times New Roman" w:cs="Times New Roman"/>
          <w:sz w:val="26"/>
          <w:szCs w:val="26"/>
        </w:rPr>
        <w:t xml:space="preserve">Mitsubishi Heavy Industries có một nhà máy đóng tàu lớn, </w:t>
      </w:r>
      <w:r>
        <w:rPr>
          <w:rFonts w:ascii="Times New Roman" w:eastAsia="Times New Roman" w:hAnsi="Times New Roman" w:cs="Times New Roman"/>
          <w:sz w:val="26"/>
          <w:szCs w:val="26"/>
        </w:rPr>
        <w:t>Cơ sở</w:t>
      </w:r>
      <w:r w:rsidRPr="0090757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ở</w:t>
      </w:r>
      <w:r w:rsidRPr="0090757E">
        <w:rPr>
          <w:rFonts w:ascii="Times New Roman" w:eastAsia="Times New Roman" w:hAnsi="Times New Roman" w:cs="Times New Roman"/>
          <w:sz w:val="26"/>
          <w:szCs w:val="26"/>
        </w:rPr>
        <w:t xml:space="preserve"> Nagasaki trải rộng trên 3 địa điểm, Nhà máy Nagasaki, Nhà máy Koyagi và Nhà máy Isahaya. Ngoài ra còn có hai nhà máy đóng tàu khác, Nhà máy đóng tàu Kobe và Nhà máy đóng tàu Shimonoseki.</w:t>
      </w:r>
    </w:p>
    <w:p w:rsidR="0090757E" w:rsidRPr="000818D4"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sidRPr="0090757E">
        <w:rPr>
          <w:rFonts w:ascii="Times New Roman" w:eastAsia="Times New Roman" w:hAnsi="Times New Roman" w:cs="Times New Roman"/>
          <w:sz w:val="26"/>
          <w:szCs w:val="26"/>
        </w:rPr>
        <w:t xml:space="preserve">Nhà máy đóng tàu </w:t>
      </w:r>
      <w:r>
        <w:rPr>
          <w:rFonts w:ascii="Times New Roman" w:eastAsia="Times New Roman" w:hAnsi="Times New Roman" w:cs="Times New Roman"/>
          <w:sz w:val="26"/>
          <w:szCs w:val="26"/>
        </w:rPr>
        <w:t xml:space="preserve">ở </w:t>
      </w:r>
      <w:r w:rsidRPr="0090757E">
        <w:rPr>
          <w:rFonts w:ascii="Times New Roman" w:eastAsia="Times New Roman" w:hAnsi="Times New Roman" w:cs="Times New Roman"/>
          <w:sz w:val="26"/>
          <w:szCs w:val="26"/>
        </w:rPr>
        <w:t>Nagasaki nổi tiếng với việc đóng các tàu tiên tiến và chắc chắn như Tàu chở LNG và Tàu du lịch.</w:t>
      </w:r>
    </w:p>
    <w:p w:rsidR="000818D4" w:rsidRP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5836920" cy="2918460"/>
            <wp:effectExtent l="0" t="0" r="0" b="0"/>
            <wp:docPr id="13" name="Picture 13" descr="Mitsubishi Heavy Industries sells one of its largest yards | Trade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tsubishi Heavy Industries sells one of its largest yards | TradeWind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6920" cy="2918460"/>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90757E" w:rsidRPr="000B66B5" w:rsidRDefault="0090757E" w:rsidP="0090757E">
      <w:pPr>
        <w:shd w:val="clear" w:color="auto" w:fill="FFFFFF"/>
        <w:spacing w:before="120" w:after="120" w:line="240" w:lineRule="auto"/>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Lịch sử của nhà máy chính bắt đầu từ khi thành lập Xưởng đúc Nagasaki Yotetsusho của Mạc phủ Tokugawa vào năm 1857. Nhà máy có một bến đóng tàu, nơi đóng tàu chiến nổi tiếng “Musashi” và một ụ tàu khô 300.000 tấn.</w:t>
      </w:r>
    </w:p>
    <w:p w:rsidR="0090757E" w:rsidRPr="000B66B5" w:rsidRDefault="0090757E" w:rsidP="0090757E">
      <w:pPr>
        <w:shd w:val="clear" w:color="auto" w:fill="FFFFFF"/>
        <w:spacing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Nhà máy Koyagi là nhà máy lớn nhất và được hoàn thành vào năm 1972. Nhà máy sử dụng các phương pháp sản xuất tận dụng ụ tàu đóng tàu dài 1</w:t>
      </w:r>
      <w:r w:rsidRPr="000B66B5">
        <w:rPr>
          <w:rFonts w:ascii="Times New Roman" w:eastAsia="Times New Roman" w:hAnsi="Times New Roman" w:cs="Times New Roman"/>
          <w:sz w:val="26"/>
          <w:szCs w:val="26"/>
        </w:rPr>
        <w:t>.</w:t>
      </w:r>
      <w:r w:rsidRPr="000B66B5">
        <w:rPr>
          <w:rFonts w:ascii="Times New Roman" w:eastAsia="Times New Roman" w:hAnsi="Times New Roman" w:cs="Times New Roman"/>
          <w:sz w:val="26"/>
          <w:szCs w:val="26"/>
        </w:rPr>
        <w:t>000 m để đóng tàu chở LNG và LPG.</w:t>
      </w:r>
    </w:p>
    <w:p w:rsidR="0090757E" w:rsidRPr="000B66B5" w:rsidRDefault="0090757E" w:rsidP="0090757E">
      <w:pPr>
        <w:shd w:val="clear" w:color="auto" w:fill="FFFFFF"/>
        <w:spacing w:after="100" w:afterAutospacing="1" w:line="240" w:lineRule="auto"/>
        <w:rPr>
          <w:rFonts w:ascii="Times New Roman" w:eastAsia="Times New Roman" w:hAnsi="Times New Roman" w:cs="Times New Roman"/>
          <w:b/>
          <w:sz w:val="26"/>
          <w:szCs w:val="26"/>
        </w:rPr>
      </w:pPr>
      <w:r w:rsidRPr="000B66B5">
        <w:rPr>
          <w:rFonts w:ascii="Times New Roman" w:eastAsia="Times New Roman" w:hAnsi="Times New Roman" w:cs="Times New Roman"/>
          <w:b/>
          <w:sz w:val="26"/>
          <w:szCs w:val="26"/>
        </w:rPr>
        <w:t>3. Nhà máy đóng tàu Okpo của DSME</w:t>
      </w:r>
    </w:p>
    <w:p w:rsid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eastAsia="Times New Roman" w:hAnsi="Times New Roman" w:cs="Times New Roman"/>
          <w:color w:val="2D3748"/>
          <w:sz w:val="26"/>
          <w:szCs w:val="26"/>
        </w:rPr>
        <w:drawing>
          <wp:inline distT="0" distB="0" distL="0" distR="0" wp14:anchorId="2C740619" wp14:editId="2BF1BAAF">
            <wp:extent cx="601980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19800" cy="2682240"/>
                    </a:xfrm>
                    <a:prstGeom prst="rect">
                      <a:avLst/>
                    </a:prstGeom>
                  </pic:spPr>
                </pic:pic>
              </a:graphicData>
            </a:graphic>
          </wp:inline>
        </w:drawing>
      </w:r>
      <w:r w:rsidRPr="003B17CB">
        <w:rPr>
          <w:rFonts w:ascii="Times New Roman" w:eastAsia="Times New Roman" w:hAnsi="Times New Roman" w:cs="Times New Roman"/>
          <w:color w:val="2D3748"/>
          <w:sz w:val="26"/>
          <w:szCs w:val="26"/>
        </w:rPr>
        <w:t xml:space="preserve"> </w:t>
      </w:r>
    </w:p>
    <w:p w:rsidR="0090757E" w:rsidRPr="000B66B5" w:rsidRDefault="0090757E" w:rsidP="0090757E">
      <w:pPr>
        <w:shd w:val="clear" w:color="auto" w:fill="FFFFFF"/>
        <w:spacing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lastRenderedPageBreak/>
        <w:t>Daewoo Shipbuilding &amp; Marine Engineering có trụ sở tại Hàn Quốc, là một trong những công ty đóng tàu lớn nhất chuyên đóng các loại tàu, giàn khoan ngoài khơi và công trình biển khác nhau.</w:t>
      </w:r>
    </w:p>
    <w:p w:rsidR="0090757E" w:rsidRPr="000B66B5" w:rsidRDefault="0090757E" w:rsidP="0090757E">
      <w:pPr>
        <w:shd w:val="clear" w:color="auto" w:fill="FFFFFF"/>
        <w:spacing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Nhà máy đóng tàu Okpo của công ty có diện tích đất hơn 4.000.000 m</w:t>
      </w:r>
      <w:r w:rsidRPr="000B66B5">
        <w:rPr>
          <w:rFonts w:ascii="Times New Roman" w:eastAsia="Times New Roman" w:hAnsi="Times New Roman" w:cs="Times New Roman"/>
          <w:sz w:val="26"/>
          <w:szCs w:val="26"/>
          <w:vertAlign w:val="superscript"/>
        </w:rPr>
        <w:t>2</w:t>
      </w:r>
      <w:r w:rsidRPr="000B66B5">
        <w:rPr>
          <w:rFonts w:ascii="Times New Roman" w:eastAsia="Times New Roman" w:hAnsi="Times New Roman" w:cs="Times New Roman"/>
          <w:sz w:val="26"/>
          <w:szCs w:val="26"/>
        </w:rPr>
        <w:t xml:space="preserve"> và có các cơ sở và thiết bị để sửa chữa, bảo dưỡng và đóng tàu. Nơi đây có bến tàu có thể chứa tàu trọng tải 1.000.000 tấn và cần cẩu Goliath trọng tải 900 tấn, khiến nơi đây trở thành một trong những xưởng đóng tàu lớn nhất thế giới.</w:t>
      </w:r>
    </w:p>
    <w:p w:rsidR="0090757E" w:rsidRPr="000B66B5"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Nhà máy đóng tàu này đóng tàu ngầm, tàu khu trục, dàn khoan, công trình ngoài khơi, FPSO/FSU và cung cấp các chương trình tham quan cho du khách.</w:t>
      </w:r>
    </w:p>
    <w:p w:rsidR="0090757E" w:rsidRPr="000B66B5"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Năm 2024, Daewoo Shipbuilding &amp; Marine Engineering (DSME) đã giành được hợp đồng đóng 8 tàu chở khí đốt tự nhiên hóa lỏng và 2 tàu chở LNG.</w:t>
      </w:r>
    </w:p>
    <w:p w:rsidR="0090757E" w:rsidRPr="000B66B5" w:rsidRDefault="0090757E" w:rsidP="0090757E">
      <w:pPr>
        <w:shd w:val="clear" w:color="auto" w:fill="FFFFFF"/>
        <w:spacing w:after="120" w:line="240" w:lineRule="auto"/>
        <w:rPr>
          <w:rFonts w:ascii="Times New Roman" w:eastAsia="Times New Roman" w:hAnsi="Times New Roman" w:cs="Times New Roman"/>
          <w:b/>
          <w:sz w:val="26"/>
          <w:szCs w:val="26"/>
        </w:rPr>
      </w:pPr>
      <w:r w:rsidRPr="000B66B5">
        <w:rPr>
          <w:rFonts w:ascii="Times New Roman" w:eastAsia="Times New Roman" w:hAnsi="Times New Roman" w:cs="Times New Roman"/>
          <w:b/>
          <w:sz w:val="26"/>
          <w:szCs w:val="26"/>
        </w:rPr>
        <w:t>4. Nhà máy đóng tàu Đại Liên</w:t>
      </w:r>
    </w:p>
    <w:p w:rsidR="0090757E" w:rsidRPr="000B66B5" w:rsidRDefault="0090757E" w:rsidP="0090757E">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Công ty TNHH Công nghiệp đóng tàu Đại Liên (DSIC) hoạt động theo Công ty TNHH Công nghiệp đóng tàu Trung Quốc. Đây là nhà máy đóng tàu lớn nhất của Trung Quốc và là một trong những đơn vị nắm giữ hợp đồng đóng tàu lớn nhất thế giới.</w:t>
      </w:r>
    </w:p>
    <w:p w:rsidR="00B31C07" w:rsidRPr="000B66B5" w:rsidRDefault="0090757E" w:rsidP="0090757E">
      <w:pPr>
        <w:shd w:val="clear" w:color="auto" w:fill="FFFFFF"/>
        <w:spacing w:after="100" w:afterAutospacing="1"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 xml:space="preserve">Nhà máy có thể thiết kế và đóng nhiều loại tàu và trọng tải khác nhau, bao gồm tàu ​​đánh cá có trọng tải chết 1000 tấn đến tàu VLCC có trọng tải chết 300.000 tấn, từ tàu chở hàng rời và tàu chở dầu đến tàu container 10.000 TEU và tàu chở LNG. Nhà máy cũng đóng tàu chở LNG, </w:t>
      </w:r>
      <w:r w:rsidR="00B31C07" w:rsidRPr="000B66B5">
        <w:rPr>
          <w:rFonts w:ascii="Times New Roman" w:eastAsia="Times New Roman" w:hAnsi="Times New Roman" w:cs="Times New Roman"/>
          <w:sz w:val="26"/>
          <w:szCs w:val="26"/>
        </w:rPr>
        <w:t xml:space="preserve">công trình </w:t>
      </w:r>
      <w:r w:rsidRPr="000B66B5">
        <w:rPr>
          <w:rFonts w:ascii="Times New Roman" w:eastAsia="Times New Roman" w:hAnsi="Times New Roman" w:cs="Times New Roman"/>
          <w:sz w:val="26"/>
          <w:szCs w:val="26"/>
        </w:rPr>
        <w:t>ngoài khơi, v.v.</w:t>
      </w:r>
    </w:p>
    <w:p w:rsidR="000818D4" w:rsidRP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5989320" cy="3520440"/>
            <wp:effectExtent l="0" t="0" r="0" b="3810"/>
            <wp:docPr id="14" name="Picture 14" descr="China - Transportation - Dalian 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na - Transportation - Dalian Shipy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1459" cy="3533453"/>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color w:val="2D3748"/>
          <w:sz w:val="26"/>
          <w:szCs w:val="26"/>
        </w:rPr>
        <w:t xml:space="preserve">Nhà máy </w:t>
      </w:r>
      <w:r>
        <w:rPr>
          <w:rFonts w:ascii="Times New Roman" w:eastAsia="Times New Roman" w:hAnsi="Times New Roman" w:cs="Times New Roman"/>
          <w:color w:val="2D3748"/>
          <w:sz w:val="26"/>
          <w:szCs w:val="26"/>
        </w:rPr>
        <w:t>này</w:t>
      </w:r>
      <w:r w:rsidRPr="00B31C07">
        <w:rPr>
          <w:rFonts w:ascii="Times New Roman" w:eastAsia="Times New Roman" w:hAnsi="Times New Roman" w:cs="Times New Roman"/>
          <w:sz w:val="26"/>
          <w:szCs w:val="26"/>
        </w:rPr>
        <w:t xml:space="preserve"> đã đóng góp rất lớn vào sự phát triển và hiện đại hóa của Hải quân Trung Quốc. Tổng cộng, 820 tàu hải quân đã được đóng tại cơ sở này kể từ khi thành lập </w:t>
      </w:r>
      <w:r>
        <w:rPr>
          <w:rFonts w:ascii="Times New Roman" w:eastAsia="Times New Roman" w:hAnsi="Times New Roman" w:cs="Times New Roman"/>
          <w:sz w:val="26"/>
          <w:szCs w:val="26"/>
        </w:rPr>
        <w:t xml:space="preserve">nước </w:t>
      </w:r>
      <w:r w:rsidRPr="00B31C07">
        <w:rPr>
          <w:rFonts w:ascii="Times New Roman" w:eastAsia="Times New Roman" w:hAnsi="Times New Roman" w:cs="Times New Roman"/>
          <w:sz w:val="26"/>
          <w:szCs w:val="26"/>
        </w:rPr>
        <w:t>Cộng hòa Nhân dân Trung Hoa.</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lastRenderedPageBreak/>
        <w:t xml:space="preserve">Tàu pháo đầu tiên, tàu ngầm tên lửa dẫn đường đầu tiên, tàu khu trục đầu tiên và tàu tiếp tế dầu và nước đầu tiên của nước </w:t>
      </w:r>
      <w:r>
        <w:rPr>
          <w:rFonts w:ascii="Times New Roman" w:eastAsia="Times New Roman" w:hAnsi="Times New Roman" w:cs="Times New Roman"/>
          <w:sz w:val="26"/>
          <w:szCs w:val="26"/>
        </w:rPr>
        <w:t xml:space="preserve">này </w:t>
      </w:r>
      <w:r w:rsidRPr="00B31C07">
        <w:rPr>
          <w:rFonts w:ascii="Times New Roman" w:eastAsia="Times New Roman" w:hAnsi="Times New Roman" w:cs="Times New Roman"/>
          <w:sz w:val="26"/>
          <w:szCs w:val="26"/>
        </w:rPr>
        <w:t>đều do DSIC đóng.</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b/>
          <w:sz w:val="26"/>
          <w:szCs w:val="26"/>
        </w:rPr>
      </w:pPr>
      <w:r w:rsidRPr="00B31C07">
        <w:rPr>
          <w:rFonts w:ascii="Times New Roman" w:eastAsia="Times New Roman" w:hAnsi="Times New Roman" w:cs="Times New Roman"/>
          <w:b/>
          <w:sz w:val="26"/>
          <w:szCs w:val="26"/>
        </w:rPr>
        <w:t>5. Nhà máy đóng tàu Geoje của Samsung Heavy Industries</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Công ty </w:t>
      </w:r>
      <w:r>
        <w:rPr>
          <w:rFonts w:ascii="Times New Roman" w:eastAsia="Times New Roman" w:hAnsi="Times New Roman" w:cs="Times New Roman"/>
          <w:sz w:val="26"/>
          <w:szCs w:val="26"/>
        </w:rPr>
        <w:t xml:space="preserve">này </w:t>
      </w:r>
      <w:r w:rsidRPr="00B31C07">
        <w:rPr>
          <w:rFonts w:ascii="Times New Roman" w:eastAsia="Times New Roman" w:hAnsi="Times New Roman" w:cs="Times New Roman"/>
          <w:sz w:val="26"/>
          <w:szCs w:val="26"/>
        </w:rPr>
        <w:t xml:space="preserve">có thành tích ấn tượng trong việc hoàn thành nhiều Dự án EPC đóng tàu và </w:t>
      </w:r>
      <w:r>
        <w:rPr>
          <w:rFonts w:ascii="Times New Roman" w:eastAsia="Times New Roman" w:hAnsi="Times New Roman" w:cs="Times New Roman"/>
          <w:sz w:val="26"/>
          <w:szCs w:val="26"/>
        </w:rPr>
        <w:t xml:space="preserve">công trình </w:t>
      </w:r>
      <w:r w:rsidRPr="00B31C07">
        <w:rPr>
          <w:rFonts w:ascii="Times New Roman" w:eastAsia="Times New Roman" w:hAnsi="Times New Roman" w:cs="Times New Roman"/>
          <w:sz w:val="26"/>
          <w:szCs w:val="26"/>
        </w:rPr>
        <w:t>ngoài khơi đầu tiên và lớn nhất thế giới.</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Công ty cũng đã đóng tàu </w:t>
      </w:r>
      <w:r>
        <w:rPr>
          <w:rFonts w:ascii="Times New Roman" w:eastAsia="Times New Roman" w:hAnsi="Times New Roman" w:cs="Times New Roman"/>
          <w:sz w:val="26"/>
          <w:szCs w:val="26"/>
        </w:rPr>
        <w:t>chuyên</w:t>
      </w:r>
      <w:r w:rsidRPr="00B31C0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chạy ở vùng </w:t>
      </w:r>
      <w:r w:rsidRPr="00B31C07">
        <w:rPr>
          <w:rFonts w:ascii="Times New Roman" w:eastAsia="Times New Roman" w:hAnsi="Times New Roman" w:cs="Times New Roman"/>
          <w:sz w:val="26"/>
          <w:szCs w:val="26"/>
        </w:rPr>
        <w:t xml:space="preserve">Bắc Cực và LNG-FPSO đầu tiên trên thế giới và phát triển các sản phẩm sáng tạo như LNG-FSRU, nhiều loại tàu khác nhau cho các ứng dụng ở vùng cực và Tàu container </w:t>
      </w:r>
      <w:r>
        <w:rPr>
          <w:rFonts w:ascii="Times New Roman" w:eastAsia="Times New Roman" w:hAnsi="Times New Roman" w:cs="Times New Roman"/>
          <w:sz w:val="26"/>
          <w:szCs w:val="26"/>
        </w:rPr>
        <w:t>chạy trong</w:t>
      </w:r>
      <w:r w:rsidRPr="00B31C07">
        <w:rPr>
          <w:rFonts w:ascii="Times New Roman" w:eastAsia="Times New Roman" w:hAnsi="Times New Roman" w:cs="Times New Roman"/>
          <w:sz w:val="26"/>
          <w:szCs w:val="26"/>
        </w:rPr>
        <w:t xml:space="preserve"> băng </w:t>
      </w:r>
      <w:r>
        <w:rPr>
          <w:rFonts w:ascii="Times New Roman" w:eastAsia="Times New Roman" w:hAnsi="Times New Roman" w:cs="Times New Roman"/>
          <w:sz w:val="26"/>
          <w:szCs w:val="26"/>
        </w:rPr>
        <w:t xml:space="preserve">ở </w:t>
      </w:r>
      <w:r w:rsidRPr="00B31C07">
        <w:rPr>
          <w:rFonts w:ascii="Times New Roman" w:eastAsia="Times New Roman" w:hAnsi="Times New Roman" w:cs="Times New Roman"/>
          <w:sz w:val="26"/>
          <w:szCs w:val="26"/>
        </w:rPr>
        <w:t>Bắc Cực.</w:t>
      </w:r>
    </w:p>
    <w:p w:rsidR="00B31C07" w:rsidRPr="000818D4"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Nhà máy đóng tàu Geoje của công ty tự hào có tỷ lệ luân chuyển bến tàu lớn nhất thế giới. Bến tàu lớn nhất tại nhà máy đóng tàu này là Bến tàu số 3, dài 640 m, rộng 97,5 m và sâu 13 m.</w:t>
      </w:r>
    </w:p>
    <w:p w:rsidR="000818D4" w:rsidRP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5934028" cy="2968317"/>
            <wp:effectExtent l="0" t="0" r="0" b="3810"/>
            <wp:docPr id="15" name="Picture 15" descr="Samsung Heavy Industries chief steps down | Upstream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sung Heavy Industries chief steps down | Upstream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81" cy="2987752"/>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sidRPr="00B31C07">
        <w:rPr>
          <w:rFonts w:ascii="Times New Roman" w:eastAsia="Times New Roman" w:hAnsi="Times New Roman" w:cs="Times New Roman"/>
          <w:sz w:val="26"/>
          <w:szCs w:val="26"/>
        </w:rPr>
        <w:t xml:space="preserve">ác tàu container siêu lớn, tàu chở LNG và LNG-FPSO </w:t>
      </w:r>
      <w:r>
        <w:rPr>
          <w:rFonts w:ascii="Times New Roman" w:eastAsia="Times New Roman" w:hAnsi="Times New Roman" w:cs="Times New Roman"/>
          <w:sz w:val="26"/>
          <w:szCs w:val="26"/>
        </w:rPr>
        <w:t>c</w:t>
      </w:r>
      <w:r w:rsidRPr="00B31C07">
        <w:rPr>
          <w:rFonts w:ascii="Times New Roman" w:eastAsia="Times New Roman" w:hAnsi="Times New Roman" w:cs="Times New Roman"/>
          <w:sz w:val="26"/>
          <w:szCs w:val="26"/>
        </w:rPr>
        <w:t xml:space="preserve">hủ yếu được đóng tại </w:t>
      </w:r>
      <w:r>
        <w:rPr>
          <w:rFonts w:ascii="Times New Roman" w:eastAsia="Times New Roman" w:hAnsi="Times New Roman" w:cs="Times New Roman"/>
          <w:sz w:val="26"/>
          <w:szCs w:val="26"/>
        </w:rPr>
        <w:t>nhà máy</w:t>
      </w:r>
      <w:r w:rsidRPr="00B31C07">
        <w:rPr>
          <w:rFonts w:ascii="Times New Roman" w:eastAsia="Times New Roman" w:hAnsi="Times New Roman" w:cs="Times New Roman"/>
          <w:sz w:val="26"/>
          <w:szCs w:val="26"/>
        </w:rPr>
        <w:t xml:space="preserve"> này, nơi cũng có một trong những hiệu suất sản xuất lớn nhất thế giới, hạ thủy khoảng 30 tàu mỗi năm.</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Nơi đây cũng đã phát triển các hệ thống rô-bốt thông minh như rô-bốt nhện tự động điều khiển cho các bồn chứa hàng hóa LNG, rô-bốt phun chân không, ống kiểm tra và làm sạch, v.v.</w:t>
      </w:r>
      <w:r>
        <w:rPr>
          <w:rFonts w:ascii="Times New Roman" w:eastAsia="Times New Roman" w:hAnsi="Times New Roman" w:cs="Times New Roman"/>
          <w:sz w:val="26"/>
          <w:szCs w:val="26"/>
        </w:rPr>
        <w:t xml:space="preserve"> </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b/>
          <w:sz w:val="26"/>
          <w:szCs w:val="26"/>
        </w:rPr>
      </w:pPr>
      <w:r w:rsidRPr="00B31C07">
        <w:rPr>
          <w:rFonts w:ascii="Times New Roman" w:eastAsia="Times New Roman" w:hAnsi="Times New Roman" w:cs="Times New Roman"/>
          <w:b/>
          <w:sz w:val="26"/>
          <w:szCs w:val="26"/>
        </w:rPr>
        <w:t xml:space="preserve">6. </w:t>
      </w:r>
      <w:r>
        <w:rPr>
          <w:rFonts w:ascii="Times New Roman" w:eastAsia="Times New Roman" w:hAnsi="Times New Roman" w:cs="Times New Roman"/>
          <w:b/>
          <w:sz w:val="26"/>
          <w:szCs w:val="26"/>
        </w:rPr>
        <w:t>Nhà máy</w:t>
      </w:r>
      <w:r w:rsidRPr="00B31C07">
        <w:rPr>
          <w:rFonts w:ascii="Times New Roman" w:eastAsia="Times New Roman" w:hAnsi="Times New Roman" w:cs="Times New Roman"/>
          <w:b/>
          <w:sz w:val="26"/>
          <w:szCs w:val="26"/>
        </w:rPr>
        <w:t xml:space="preserve"> đóng tàu Huntington Ingalls Industries</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Newport News Shipbuilding, một bộ phận của HII là đơn vị thiết kế, chế tạo và tiếp nhiên liệu duy nhất cho các tàu sân bay chạy bằng năng lượng hạt nhân của Hải quân Hoa Kỳ và là một trong hai công ty duy nhất có khả năng đóng tàu ngầm hạt nhân.</w:t>
      </w:r>
    </w:p>
    <w:p w:rsid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Công ty cũng cung cấp dịch vụ cho các tàu hải quân và gần đây đã mở rộng chuyên môn sản xuất của mình sang Bộ Năng lượng và các liên doanh kinh doanh năng lượng thay thế.</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Có trụ sở tại Newport News, Virginia, các cơ sở của xưởng đóng tàu này trải </w:t>
      </w:r>
      <w:r>
        <w:rPr>
          <w:rFonts w:ascii="Times New Roman" w:eastAsia="Times New Roman" w:hAnsi="Times New Roman" w:cs="Times New Roman"/>
          <w:sz w:val="26"/>
          <w:szCs w:val="26"/>
        </w:rPr>
        <w:t>rộng</w:t>
      </w:r>
      <w:r w:rsidRPr="00B31C07">
        <w:rPr>
          <w:rFonts w:ascii="Times New Roman" w:eastAsia="Times New Roman" w:hAnsi="Times New Roman" w:cs="Times New Roman"/>
          <w:sz w:val="26"/>
          <w:szCs w:val="26"/>
        </w:rPr>
        <w:t xml:space="preserve"> hơn 550 mẫu Anh dọc theo 2 dặm bờ sông trên Sông James. Đây là đơn vị sử dụng lao động công </w:t>
      </w:r>
      <w:r w:rsidRPr="00B31C07">
        <w:rPr>
          <w:rFonts w:ascii="Times New Roman" w:eastAsia="Times New Roman" w:hAnsi="Times New Roman" w:cs="Times New Roman"/>
          <w:sz w:val="26"/>
          <w:szCs w:val="26"/>
        </w:rPr>
        <w:lastRenderedPageBreak/>
        <w:t>nghiệp lớn nhất tại Virginia, tạo việc làm cho 19.000 người, phần lớn là những người đóng tàu thế hệ thứ 3 và thứ 4.</w:t>
      </w:r>
    </w:p>
    <w:p w:rsidR="000818D4" w:rsidRPr="000818D4" w:rsidRDefault="003B17CB"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5806359" cy="3268980"/>
            <wp:effectExtent l="0" t="0" r="4445" b="7620"/>
            <wp:docPr id="16" name="Picture 16" descr="Ingalls Shipbuilding Aerial - May 2019 | Huntington Ingall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galls Shipbuilding Aerial - May 2019 | Huntington Ingalls Industr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1991" cy="3272151"/>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Đây cũng là nơi có ụ tàu khô và cần cẩu lớn nhất Tây Bán Cầu.</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Với lịch sử lâu đời kéo dài hơn một thế kỷ, xưởng đóng tàu này đã đóng khoảng 800 tàu, bao gồm tàu ​​hải quân và tàu thương mại.</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b/>
          <w:sz w:val="26"/>
          <w:szCs w:val="26"/>
        </w:rPr>
      </w:pPr>
      <w:r w:rsidRPr="00B31C07">
        <w:rPr>
          <w:rFonts w:ascii="Times New Roman" w:eastAsia="Times New Roman" w:hAnsi="Times New Roman" w:cs="Times New Roman"/>
          <w:b/>
          <w:sz w:val="26"/>
          <w:szCs w:val="26"/>
        </w:rPr>
        <w:t>7. Xưởng đóng tàu Giang Nam</w:t>
      </w:r>
    </w:p>
    <w:p w:rsidR="000818D4" w:rsidRDefault="003B17CB"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6167120" cy="3627120"/>
            <wp:effectExtent l="0" t="0" r="5080" b="0"/>
            <wp:docPr id="17" name="Picture 17" descr="15 Destroyers &amp; 1 Aircraft Carrier Under Construction at Ch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 Destroyers &amp; 1 Aircraft Carrier Under Construction at China'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7120" cy="3627120"/>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Là m</w:t>
      </w:r>
      <w:r w:rsidRPr="00B31C07">
        <w:rPr>
          <w:rFonts w:ascii="Times New Roman" w:eastAsia="Times New Roman" w:hAnsi="Times New Roman" w:cs="Times New Roman"/>
          <w:sz w:val="26"/>
          <w:szCs w:val="26"/>
        </w:rPr>
        <w:t>ột trong những xưởng đóng tàu lâu đời nhất của Trung Quốc, cơ sở này là công ty con của Tập đoàn đóng tàu nhà nước Trung Quốc. Xưởng</w:t>
      </w:r>
      <w:r>
        <w:rPr>
          <w:rFonts w:ascii="Times New Roman" w:eastAsia="Times New Roman" w:hAnsi="Times New Roman" w:cs="Times New Roman"/>
          <w:sz w:val="26"/>
          <w:szCs w:val="26"/>
        </w:rPr>
        <w:t xml:space="preserve"> nằm ở phía đông bắc Thượng Hải, </w:t>
      </w:r>
      <w:r w:rsidRPr="00B31C07">
        <w:rPr>
          <w:rFonts w:ascii="Times New Roman" w:eastAsia="Times New Roman" w:hAnsi="Times New Roman" w:cs="Times New Roman"/>
          <w:sz w:val="26"/>
          <w:szCs w:val="26"/>
        </w:rPr>
        <w:t xml:space="preserve">trên Đảo Trường Hưng, cửa sông Dương Tử, với </w:t>
      </w:r>
      <w:r>
        <w:rPr>
          <w:rFonts w:ascii="Times New Roman" w:eastAsia="Times New Roman" w:hAnsi="Times New Roman" w:cs="Times New Roman"/>
          <w:sz w:val="26"/>
          <w:szCs w:val="26"/>
        </w:rPr>
        <w:t>diện tích 580 triệu mét vuông. Đóng t</w:t>
      </w:r>
      <w:r w:rsidRPr="00B31C07">
        <w:rPr>
          <w:rFonts w:ascii="Times New Roman" w:eastAsia="Times New Roman" w:hAnsi="Times New Roman" w:cs="Times New Roman"/>
          <w:sz w:val="26"/>
          <w:szCs w:val="26"/>
        </w:rPr>
        <w:t>àu chở khí là chuyên môn của xưởng này.</w:t>
      </w:r>
    </w:p>
    <w:p w:rsid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Xưởng được xây dựng từ năm 2005 đến năm 2007 để thay thế các cơ sở </w:t>
      </w:r>
      <w:r>
        <w:rPr>
          <w:rFonts w:ascii="Times New Roman" w:eastAsia="Times New Roman" w:hAnsi="Times New Roman" w:cs="Times New Roman"/>
          <w:sz w:val="26"/>
          <w:szCs w:val="26"/>
        </w:rPr>
        <w:t>đã</w:t>
      </w:r>
      <w:r w:rsidRPr="00B31C07">
        <w:rPr>
          <w:rFonts w:ascii="Times New Roman" w:eastAsia="Times New Roman" w:hAnsi="Times New Roman" w:cs="Times New Roman"/>
          <w:sz w:val="26"/>
          <w:szCs w:val="26"/>
        </w:rPr>
        <w:t xml:space="preserve"> có tại Thượng Hải. Hoạt động tại cơ sở mới </w:t>
      </w:r>
      <w:r>
        <w:rPr>
          <w:rFonts w:ascii="Times New Roman" w:eastAsia="Times New Roman" w:hAnsi="Times New Roman" w:cs="Times New Roman"/>
          <w:sz w:val="26"/>
          <w:szCs w:val="26"/>
        </w:rPr>
        <w:t xml:space="preserve">này </w:t>
      </w:r>
      <w:r w:rsidRPr="00B31C07">
        <w:rPr>
          <w:rFonts w:ascii="Times New Roman" w:eastAsia="Times New Roman" w:hAnsi="Times New Roman" w:cs="Times New Roman"/>
          <w:sz w:val="26"/>
          <w:szCs w:val="26"/>
        </w:rPr>
        <w:t>bắt đầu vào năm 2008 và 2009.</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Xưởng đóng tàu thương mại có 11 cầu tàu hình chữ T, 4 ụ tàu khô, một số khu vực xây dựng và lắp ráp, không gian lưu trữ, xưởng và các tòa nhà hành chính khác. Xưởng đã </w:t>
      </w:r>
      <w:r w:rsidR="000B66B5">
        <w:rPr>
          <w:rFonts w:ascii="Times New Roman" w:eastAsia="Times New Roman" w:hAnsi="Times New Roman" w:cs="Times New Roman"/>
          <w:sz w:val="26"/>
          <w:szCs w:val="26"/>
        </w:rPr>
        <w:t>đóng</w:t>
      </w:r>
      <w:r w:rsidRPr="00B31C07">
        <w:rPr>
          <w:rFonts w:ascii="Times New Roman" w:eastAsia="Times New Roman" w:hAnsi="Times New Roman" w:cs="Times New Roman"/>
          <w:sz w:val="26"/>
          <w:szCs w:val="26"/>
        </w:rPr>
        <w:t>, sửa chữa và cải tiến VLCC, Tàu chở LNG, Tàu chở quặng và các tàu thương mại khác.</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Xưởng đóng tàu quân sự nổi tiếng với một bến tàu và âu tàu ngập nước lớn, khu vực lắp ráp và đường hạ thủy ngang</w:t>
      </w:r>
      <w:r w:rsidR="000B66B5">
        <w:rPr>
          <w:rFonts w:ascii="Times New Roman" w:eastAsia="Times New Roman" w:hAnsi="Times New Roman" w:cs="Times New Roman"/>
          <w:sz w:val="26"/>
          <w:szCs w:val="26"/>
        </w:rPr>
        <w:t>, v</w:t>
      </w:r>
      <w:r w:rsidRPr="00B31C07">
        <w:rPr>
          <w:rFonts w:ascii="Times New Roman" w:eastAsia="Times New Roman" w:hAnsi="Times New Roman" w:cs="Times New Roman"/>
          <w:sz w:val="26"/>
          <w:szCs w:val="26"/>
        </w:rPr>
        <w:t xml:space="preserve">ịnh hạ thủy ngập nước, v.v. Không giống như xưởng đóng tàu thương mại đóng mọi thứ </w:t>
      </w:r>
      <w:r w:rsidR="000B66B5">
        <w:rPr>
          <w:rFonts w:ascii="Times New Roman" w:eastAsia="Times New Roman" w:hAnsi="Times New Roman" w:cs="Times New Roman"/>
          <w:sz w:val="26"/>
          <w:szCs w:val="26"/>
        </w:rPr>
        <w:t xml:space="preserve">ở </w:t>
      </w:r>
      <w:r w:rsidRPr="00B31C07">
        <w:rPr>
          <w:rFonts w:ascii="Times New Roman" w:eastAsia="Times New Roman" w:hAnsi="Times New Roman" w:cs="Times New Roman"/>
          <w:sz w:val="26"/>
          <w:szCs w:val="26"/>
        </w:rPr>
        <w:t xml:space="preserve">ngoài trời, xưởng này có một </w:t>
      </w:r>
      <w:r w:rsidR="000B66B5">
        <w:rPr>
          <w:rFonts w:ascii="Times New Roman" w:eastAsia="Times New Roman" w:hAnsi="Times New Roman" w:cs="Times New Roman"/>
          <w:sz w:val="26"/>
          <w:szCs w:val="26"/>
        </w:rPr>
        <w:t>tòa nhà đóng tàu</w:t>
      </w:r>
      <w:r w:rsidRPr="00B31C07">
        <w:rPr>
          <w:rFonts w:ascii="Times New Roman" w:eastAsia="Times New Roman" w:hAnsi="Times New Roman" w:cs="Times New Roman"/>
          <w:sz w:val="26"/>
          <w:szCs w:val="26"/>
        </w:rPr>
        <w:t xml:space="preserve"> nơi các </w:t>
      </w:r>
      <w:r w:rsidR="000B66B5">
        <w:rPr>
          <w:rFonts w:ascii="Times New Roman" w:eastAsia="Times New Roman" w:hAnsi="Times New Roman" w:cs="Times New Roman"/>
          <w:sz w:val="26"/>
          <w:szCs w:val="26"/>
        </w:rPr>
        <w:t xml:space="preserve">cấu </w:t>
      </w:r>
      <w:r w:rsidRPr="00B31C07">
        <w:rPr>
          <w:rFonts w:ascii="Times New Roman" w:eastAsia="Times New Roman" w:hAnsi="Times New Roman" w:cs="Times New Roman"/>
          <w:sz w:val="26"/>
          <w:szCs w:val="26"/>
        </w:rPr>
        <w:t xml:space="preserve">thành được lắp ráp trong nhà và sau đó được vận chuyển bằng đường sắt đến đường hạ thủy ngang hoặc các khu vực </w:t>
      </w:r>
      <w:r w:rsidR="000B66B5">
        <w:rPr>
          <w:rFonts w:ascii="Times New Roman" w:eastAsia="Times New Roman" w:hAnsi="Times New Roman" w:cs="Times New Roman"/>
          <w:sz w:val="26"/>
          <w:szCs w:val="26"/>
        </w:rPr>
        <w:t>đóng</w:t>
      </w:r>
      <w:r w:rsidRPr="00B31C07">
        <w:rPr>
          <w:rFonts w:ascii="Times New Roman" w:eastAsia="Times New Roman" w:hAnsi="Times New Roman" w:cs="Times New Roman"/>
          <w:sz w:val="26"/>
          <w:szCs w:val="26"/>
        </w:rPr>
        <w:t xml:space="preserve"> khối để lắp ráp thành </w:t>
      </w:r>
      <w:r w:rsidR="000B66B5">
        <w:rPr>
          <w:rFonts w:ascii="Times New Roman" w:eastAsia="Times New Roman" w:hAnsi="Times New Roman" w:cs="Times New Roman"/>
          <w:sz w:val="26"/>
          <w:szCs w:val="26"/>
        </w:rPr>
        <w:t xml:space="preserve">con </w:t>
      </w:r>
      <w:r w:rsidRPr="00B31C07">
        <w:rPr>
          <w:rFonts w:ascii="Times New Roman" w:eastAsia="Times New Roman" w:hAnsi="Times New Roman" w:cs="Times New Roman"/>
          <w:sz w:val="26"/>
          <w:szCs w:val="26"/>
        </w:rPr>
        <w:t>tàu.</w:t>
      </w:r>
    </w:p>
    <w:p w:rsidR="00B31C07" w:rsidRPr="000B66B5" w:rsidRDefault="00B31C07" w:rsidP="00B31C07">
      <w:pPr>
        <w:shd w:val="clear" w:color="auto" w:fill="FFFFFF"/>
        <w:spacing w:before="120" w:after="120" w:line="240" w:lineRule="auto"/>
        <w:jc w:val="both"/>
        <w:rPr>
          <w:rFonts w:ascii="Times New Roman" w:eastAsia="Times New Roman" w:hAnsi="Times New Roman" w:cs="Times New Roman"/>
          <w:b/>
          <w:sz w:val="26"/>
          <w:szCs w:val="26"/>
        </w:rPr>
      </w:pPr>
      <w:r w:rsidRPr="000B66B5">
        <w:rPr>
          <w:rFonts w:ascii="Times New Roman" w:eastAsia="Times New Roman" w:hAnsi="Times New Roman" w:cs="Times New Roman"/>
          <w:b/>
          <w:sz w:val="26"/>
          <w:szCs w:val="26"/>
        </w:rPr>
        <w:t>8. Xưởng đóng tàu Jurong</w:t>
      </w:r>
    </w:p>
    <w:p w:rsidR="00B31C07" w:rsidRPr="00B31C07" w:rsidRDefault="00B31C07" w:rsidP="00B31C07">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Là công ty con của Sembcorp Marine, cơ sở này bao phủ 65 ha đất tại Singapore. Cơ sở này cung cấp các dịch vụ đóng tàu, sửa chữa tàu và </w:t>
      </w:r>
      <w:r w:rsidR="000B66B5">
        <w:rPr>
          <w:rFonts w:ascii="Times New Roman" w:eastAsia="Times New Roman" w:hAnsi="Times New Roman" w:cs="Times New Roman"/>
          <w:sz w:val="26"/>
          <w:szCs w:val="26"/>
        </w:rPr>
        <w:t>công trình</w:t>
      </w:r>
      <w:r w:rsidRPr="00B31C07">
        <w:rPr>
          <w:rFonts w:ascii="Times New Roman" w:eastAsia="Times New Roman" w:hAnsi="Times New Roman" w:cs="Times New Roman"/>
          <w:sz w:val="26"/>
          <w:szCs w:val="26"/>
        </w:rPr>
        <w:t xml:space="preserve"> kỹ thuật ngoài khơi.</w:t>
      </w:r>
    </w:p>
    <w:p w:rsidR="000818D4" w:rsidRPr="000818D4" w:rsidRDefault="00B31C07" w:rsidP="000B66B5">
      <w:pPr>
        <w:shd w:val="clear" w:color="auto" w:fill="FFFFFF"/>
        <w:spacing w:before="120" w:after="120" w:line="240" w:lineRule="auto"/>
        <w:jc w:val="both"/>
        <w:rPr>
          <w:rFonts w:ascii="Times New Roman" w:eastAsia="Times New Roman" w:hAnsi="Times New Roman" w:cs="Times New Roman"/>
          <w:sz w:val="26"/>
          <w:szCs w:val="26"/>
        </w:rPr>
      </w:pPr>
      <w:r w:rsidRPr="00B31C07">
        <w:rPr>
          <w:rFonts w:ascii="Times New Roman" w:eastAsia="Times New Roman" w:hAnsi="Times New Roman" w:cs="Times New Roman"/>
          <w:sz w:val="26"/>
          <w:szCs w:val="26"/>
        </w:rPr>
        <w:t xml:space="preserve">Cơ sở này có 4 bến tàu với tổng công suất 1.100.000 DWT và 2.728 m cầu cảng đậu </w:t>
      </w:r>
      <w:r w:rsidR="000B66B5">
        <w:rPr>
          <w:rFonts w:ascii="Times New Roman" w:eastAsia="Times New Roman" w:hAnsi="Times New Roman" w:cs="Times New Roman"/>
          <w:sz w:val="26"/>
          <w:szCs w:val="26"/>
        </w:rPr>
        <w:t xml:space="preserve">được tàu có </w:t>
      </w:r>
      <w:r w:rsidRPr="00B31C07">
        <w:rPr>
          <w:rFonts w:ascii="Times New Roman" w:eastAsia="Times New Roman" w:hAnsi="Times New Roman" w:cs="Times New Roman"/>
          <w:sz w:val="26"/>
          <w:szCs w:val="26"/>
        </w:rPr>
        <w:t>mớn nước 9 m.</w:t>
      </w:r>
    </w:p>
    <w:p w:rsidR="000818D4" w:rsidRPr="000818D4" w:rsidRDefault="003B17CB"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hAnsi="Times New Roman" w:cs="Times New Roman"/>
          <w:noProof/>
          <w:sz w:val="26"/>
          <w:szCs w:val="26"/>
        </w:rPr>
        <w:drawing>
          <wp:inline distT="0" distB="0" distL="0" distR="0">
            <wp:extent cx="5981700" cy="3459480"/>
            <wp:effectExtent l="0" t="0" r="0" b="7620"/>
            <wp:docPr id="18" name="Picture 18" descr="Shipyards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ipyards in Singap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459480"/>
                    </a:xfrm>
                    <a:prstGeom prst="rect">
                      <a:avLst/>
                    </a:prstGeom>
                    <a:noFill/>
                    <a:ln>
                      <a:noFill/>
                    </a:ln>
                  </pic:spPr>
                </pic:pic>
              </a:graphicData>
            </a:graphic>
          </wp:inline>
        </w:drawing>
      </w:r>
      <w:r w:rsidRPr="003B17CB">
        <w:rPr>
          <w:rFonts w:ascii="Times New Roman" w:eastAsia="Times New Roman" w:hAnsi="Times New Roman" w:cs="Times New Roman"/>
          <w:color w:val="2D3748"/>
          <w:sz w:val="26"/>
          <w:szCs w:val="26"/>
        </w:rPr>
        <w:t xml:space="preserve"> </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 xml:space="preserve">Có các khu vực dành cho thiết kế, </w:t>
      </w:r>
      <w:r>
        <w:rPr>
          <w:rFonts w:ascii="Times New Roman" w:eastAsia="Times New Roman" w:hAnsi="Times New Roman" w:cs="Times New Roman"/>
          <w:sz w:val="26"/>
          <w:szCs w:val="26"/>
        </w:rPr>
        <w:t>gia công</w:t>
      </w:r>
      <w:r w:rsidRPr="000B66B5">
        <w:rPr>
          <w:rFonts w:ascii="Times New Roman" w:eastAsia="Times New Roman" w:hAnsi="Times New Roman" w:cs="Times New Roman"/>
          <w:sz w:val="26"/>
          <w:szCs w:val="26"/>
        </w:rPr>
        <w:t xml:space="preserve">, chế tạo và cần cẩu cùng với các xưởng </w:t>
      </w:r>
      <w:r>
        <w:rPr>
          <w:rFonts w:ascii="Times New Roman" w:eastAsia="Times New Roman" w:hAnsi="Times New Roman" w:cs="Times New Roman"/>
          <w:sz w:val="26"/>
          <w:szCs w:val="26"/>
        </w:rPr>
        <w:t xml:space="preserve">đóng </w:t>
      </w:r>
      <w:r w:rsidRPr="000B66B5">
        <w:rPr>
          <w:rFonts w:ascii="Times New Roman" w:eastAsia="Times New Roman" w:hAnsi="Times New Roman" w:cs="Times New Roman"/>
          <w:sz w:val="26"/>
          <w:szCs w:val="26"/>
        </w:rPr>
        <w:t>thân tàu và nhà kho.</w:t>
      </w:r>
    </w:p>
    <w:p w:rsid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Xưởng đóng tàu Jurong đã đóng nhiều tàu container, tàu khoan, FPSO và giàn khoan nâng.</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b/>
          <w:sz w:val="26"/>
          <w:szCs w:val="26"/>
        </w:rPr>
      </w:pPr>
      <w:r w:rsidRPr="000B66B5">
        <w:rPr>
          <w:rFonts w:ascii="Times New Roman" w:eastAsia="Times New Roman" w:hAnsi="Times New Roman" w:cs="Times New Roman"/>
          <w:b/>
          <w:sz w:val="26"/>
          <w:szCs w:val="26"/>
        </w:rPr>
        <w:lastRenderedPageBreak/>
        <w:t>9. Xưởng đóng tàu Imabari Shimanami</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Nằm tại Shimanami, Nhật Bản, cơ sở này thuộc sở hữu của Công ty TNHH Đóng tàu Imabari. Công ty được thành lập vào năm 1928 và kể từ đó đã trở thành một trong những xưởng đóng tàu có uy tín nhất cả nước, chuyên đóng tàu container lớn, tàu chở hàng rời và tàu chở dầu.</w:t>
      </w:r>
    </w:p>
    <w:p w:rsidR="000B66B5" w:rsidRPr="000818D4"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Công ty có tổng cộng 4 ụ tàu khô, trong đó ụ tàu lớn nhất có thể chứa các tàu có chiều dài lên tới 400 m.</w:t>
      </w:r>
    </w:p>
    <w:p w:rsidR="000818D4" w:rsidRP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eastAsia="Times New Roman" w:hAnsi="Times New Roman" w:cs="Times New Roman"/>
          <w:noProof/>
          <w:color w:val="2D3748"/>
          <w:sz w:val="26"/>
          <w:szCs w:val="26"/>
        </w:rPr>
        <w:drawing>
          <wp:inline distT="0" distB="0" distL="0" distR="0">
            <wp:extent cx="5935980" cy="3709988"/>
            <wp:effectExtent l="0" t="0" r="7620" b="5080"/>
            <wp:docPr id="2" name="Picture 2" descr="Imabari Shimanami 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bari Shimanami Shipy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307" cy="3714567"/>
                    </a:xfrm>
                    <a:prstGeom prst="rect">
                      <a:avLst/>
                    </a:prstGeom>
                    <a:noFill/>
                    <a:ln>
                      <a:noFill/>
                    </a:ln>
                  </pic:spPr>
                </pic:pic>
              </a:graphicData>
            </a:graphic>
          </wp:inline>
        </w:drawing>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 xml:space="preserve">Được biết đến với việc sử dụng công nghệ và thiết bị tiên tiến, công ty đã đóng </w:t>
      </w:r>
      <w:r>
        <w:rPr>
          <w:rFonts w:ascii="Times New Roman" w:eastAsia="Times New Roman" w:hAnsi="Times New Roman" w:cs="Times New Roman"/>
          <w:sz w:val="26"/>
          <w:szCs w:val="26"/>
        </w:rPr>
        <w:t>nhiều</w:t>
      </w:r>
      <w:r w:rsidRPr="000B66B5">
        <w:rPr>
          <w:rFonts w:ascii="Times New Roman" w:eastAsia="Times New Roman" w:hAnsi="Times New Roman" w:cs="Times New Roman"/>
          <w:sz w:val="26"/>
          <w:szCs w:val="26"/>
        </w:rPr>
        <w:t xml:space="preserve"> tàu chất lượng cao. Xưởng đóng tàu có 3</w:t>
      </w:r>
      <w:r>
        <w:rPr>
          <w:rFonts w:ascii="Times New Roman" w:eastAsia="Times New Roman" w:hAnsi="Times New Roman" w:cs="Times New Roman"/>
          <w:sz w:val="26"/>
          <w:szCs w:val="26"/>
        </w:rPr>
        <w:t>.</w:t>
      </w:r>
      <w:r w:rsidRPr="000B66B5">
        <w:rPr>
          <w:rFonts w:ascii="Times New Roman" w:eastAsia="Times New Roman" w:hAnsi="Times New Roman" w:cs="Times New Roman"/>
          <w:sz w:val="26"/>
          <w:szCs w:val="26"/>
        </w:rPr>
        <w:t>000 nhân viên và đã đóng hơn 1</w:t>
      </w:r>
      <w:r>
        <w:rPr>
          <w:rFonts w:ascii="Times New Roman" w:eastAsia="Times New Roman" w:hAnsi="Times New Roman" w:cs="Times New Roman"/>
          <w:sz w:val="26"/>
          <w:szCs w:val="26"/>
        </w:rPr>
        <w:t>.</w:t>
      </w:r>
      <w:r w:rsidRPr="000B66B5">
        <w:rPr>
          <w:rFonts w:ascii="Times New Roman" w:eastAsia="Times New Roman" w:hAnsi="Times New Roman" w:cs="Times New Roman"/>
          <w:sz w:val="26"/>
          <w:szCs w:val="26"/>
        </w:rPr>
        <w:t>000 tàu kể từ khi thành lập.</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Công ty Imabari Shipbuilding có 9 cơ sở đóng và bảo dưỡng</w:t>
      </w:r>
      <w:r w:rsidRPr="000B66B5">
        <w:rPr>
          <w:rFonts w:ascii="Times New Roman" w:eastAsia="Times New Roman" w:hAnsi="Times New Roman" w:cs="Times New Roman"/>
          <w:sz w:val="26"/>
          <w:szCs w:val="26"/>
        </w:rPr>
        <w:t xml:space="preserve"> </w:t>
      </w:r>
      <w:r w:rsidRPr="000B66B5">
        <w:rPr>
          <w:rFonts w:ascii="Times New Roman" w:eastAsia="Times New Roman" w:hAnsi="Times New Roman" w:cs="Times New Roman"/>
          <w:sz w:val="26"/>
          <w:szCs w:val="26"/>
        </w:rPr>
        <w:t>tàu. Năm 2015, công ty đã công bố kế hoạch xây dựng một cơ sở ụ tàu khô mới tại Marugame. ụ tàu khô đã hoàn thành vào năm 2017 và dài 610 m, rộng 80 m và sâu 11,7 m.</w:t>
      </w:r>
      <w:r>
        <w:rPr>
          <w:rFonts w:ascii="Times New Roman" w:eastAsia="Times New Roman" w:hAnsi="Times New Roman" w:cs="Times New Roman"/>
          <w:sz w:val="26"/>
          <w:szCs w:val="26"/>
        </w:rPr>
        <w:t xml:space="preserve"> </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b/>
          <w:sz w:val="26"/>
          <w:szCs w:val="26"/>
        </w:rPr>
      </w:pPr>
      <w:r w:rsidRPr="000B66B5">
        <w:rPr>
          <w:rFonts w:ascii="Times New Roman" w:eastAsia="Times New Roman" w:hAnsi="Times New Roman" w:cs="Times New Roman"/>
          <w:b/>
          <w:sz w:val="26"/>
          <w:szCs w:val="26"/>
        </w:rPr>
        <w:t>10. Xưởng đóng tàu Busan của HJ Shipbuilding &amp; Construction</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HJ Shipbuilding &amp; Construction Co., Ltd. được thành lập vào năm 1937 và là công ty đóng tàu lâu đời nhất trong cả nước.</w:t>
      </w:r>
    </w:p>
    <w:p w:rsid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 xml:space="preserve">Công ty </w:t>
      </w:r>
      <w:r>
        <w:rPr>
          <w:rFonts w:ascii="Times New Roman" w:eastAsia="Times New Roman" w:hAnsi="Times New Roman" w:cs="Times New Roman"/>
          <w:sz w:val="26"/>
          <w:szCs w:val="26"/>
        </w:rPr>
        <w:t xml:space="preserve">này chuyên </w:t>
      </w:r>
      <w:r w:rsidRPr="000B66B5">
        <w:rPr>
          <w:rFonts w:ascii="Times New Roman" w:eastAsia="Times New Roman" w:hAnsi="Times New Roman" w:cs="Times New Roman"/>
          <w:sz w:val="26"/>
          <w:szCs w:val="26"/>
        </w:rPr>
        <w:t xml:space="preserve">đóng tàu thương mại, tàu đặc biệt và có lịch sử đóng tàu sáng tạo, bao gồm cả tàu chở LNG loại </w:t>
      </w:r>
      <w:r>
        <w:rPr>
          <w:rFonts w:ascii="Times New Roman" w:eastAsia="Times New Roman" w:hAnsi="Times New Roman" w:cs="Times New Roman"/>
          <w:sz w:val="26"/>
          <w:szCs w:val="26"/>
        </w:rPr>
        <w:t xml:space="preserve">két phủ </w:t>
      </w:r>
      <w:r w:rsidRPr="000B66B5">
        <w:rPr>
          <w:rFonts w:ascii="Times New Roman" w:eastAsia="Times New Roman" w:hAnsi="Times New Roman" w:cs="Times New Roman"/>
          <w:sz w:val="26"/>
          <w:szCs w:val="26"/>
        </w:rPr>
        <w:t>màng đầu tiên từng được đóng tại Châu Á.</w:t>
      </w:r>
    </w:p>
    <w:p w:rsidR="000B66B5" w:rsidRPr="000B66B5"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Công ty có các cơ sở tại Busan, Yeongdo và Philippines.</w:t>
      </w:r>
    </w:p>
    <w:p w:rsidR="000B66B5" w:rsidRPr="000818D4"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p>
    <w:p w:rsidR="000818D4" w:rsidRPr="000818D4" w:rsidRDefault="000818D4" w:rsidP="000818D4">
      <w:pPr>
        <w:shd w:val="clear" w:color="auto" w:fill="FFFFFF"/>
        <w:spacing w:after="0" w:line="240" w:lineRule="auto"/>
        <w:rPr>
          <w:rFonts w:ascii="Times New Roman" w:eastAsia="Times New Roman" w:hAnsi="Times New Roman" w:cs="Times New Roman"/>
          <w:color w:val="2D3748"/>
          <w:sz w:val="26"/>
          <w:szCs w:val="26"/>
        </w:rPr>
      </w:pPr>
      <w:r w:rsidRPr="003B17CB">
        <w:rPr>
          <w:rFonts w:ascii="Times New Roman" w:eastAsia="Times New Roman" w:hAnsi="Times New Roman" w:cs="Times New Roman"/>
          <w:noProof/>
          <w:color w:val="2D3748"/>
          <w:sz w:val="26"/>
          <w:szCs w:val="26"/>
        </w:rPr>
        <w:lastRenderedPageBreak/>
        <w:drawing>
          <wp:inline distT="0" distB="0" distL="0" distR="0">
            <wp:extent cx="5852160" cy="3657600"/>
            <wp:effectExtent l="0" t="0" r="0" b="0"/>
            <wp:docPr id="1" name="Picture 1" descr="HJ Shipbuilding &amp; Construction’s Busan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J Shipbuilding &amp; Construction’s Busan Y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719" cy="3659824"/>
                    </a:xfrm>
                    <a:prstGeom prst="rect">
                      <a:avLst/>
                    </a:prstGeom>
                    <a:noFill/>
                    <a:ln>
                      <a:noFill/>
                    </a:ln>
                  </pic:spPr>
                </pic:pic>
              </a:graphicData>
            </a:graphic>
          </wp:inline>
        </w:drawing>
      </w:r>
    </w:p>
    <w:p w:rsidR="000B66B5" w:rsidRPr="000818D4" w:rsidRDefault="000B66B5" w:rsidP="000B66B5">
      <w:pPr>
        <w:shd w:val="clear" w:color="auto" w:fill="FFFFFF"/>
        <w:spacing w:before="120" w:after="120" w:line="240" w:lineRule="auto"/>
        <w:jc w:val="both"/>
        <w:rPr>
          <w:rFonts w:ascii="Times New Roman" w:eastAsia="Times New Roman" w:hAnsi="Times New Roman" w:cs="Times New Roman"/>
          <w:sz w:val="26"/>
          <w:szCs w:val="26"/>
        </w:rPr>
      </w:pPr>
      <w:r w:rsidRPr="000B66B5">
        <w:rPr>
          <w:rFonts w:ascii="Times New Roman" w:eastAsia="Times New Roman" w:hAnsi="Times New Roman" w:cs="Times New Roman"/>
          <w:sz w:val="26"/>
          <w:szCs w:val="26"/>
        </w:rPr>
        <w:t>Cơ sở Busan của công ty có công suất hàng năm tối đa là 900.000 DWT và kích thước tối đa của tàu có thể đóng được bị giới hạn bởi công suất 150.000 DWT của ụ tàu khô.</w:t>
      </w:r>
    </w:p>
    <w:p w:rsidR="00237B8D" w:rsidRPr="003B17CB" w:rsidRDefault="000B66B5" w:rsidP="000B66B5">
      <w:pPr>
        <w:jc w:val="center"/>
        <w:rPr>
          <w:rFonts w:ascii="Times New Roman" w:hAnsi="Times New Roman" w:cs="Times New Roman"/>
          <w:sz w:val="26"/>
          <w:szCs w:val="26"/>
        </w:rPr>
      </w:pPr>
      <w:r>
        <w:rPr>
          <w:rFonts w:ascii="Times New Roman" w:eastAsia="Times New Roman" w:hAnsi="Times New Roman" w:cs="Times New Roman"/>
          <w:sz w:val="26"/>
          <w:szCs w:val="26"/>
        </w:rPr>
        <w:t>--------------------------------------</w:t>
      </w:r>
    </w:p>
    <w:sectPr w:rsidR="00237B8D" w:rsidRPr="003B17CB" w:rsidSect="0090757E">
      <w:pgSz w:w="12240" w:h="15840"/>
      <w:pgMar w:top="81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D4"/>
    <w:rsid w:val="000818D4"/>
    <w:rsid w:val="000B66B5"/>
    <w:rsid w:val="00237B8D"/>
    <w:rsid w:val="003B17CB"/>
    <w:rsid w:val="0090757E"/>
    <w:rsid w:val="00B31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8BBB"/>
  <w15:chartTrackingRefBased/>
  <w15:docId w15:val="{A3B4A473-C43F-438F-B29D-E1449138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818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818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8D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18D4"/>
    <w:rPr>
      <w:rFonts w:ascii="Times New Roman" w:eastAsia="Times New Roman" w:hAnsi="Times New Roman" w:cs="Times New Roman"/>
      <w:b/>
      <w:bCs/>
      <w:sz w:val="36"/>
      <w:szCs w:val="36"/>
    </w:rPr>
  </w:style>
  <w:style w:type="character" w:customStyle="1" w:styleId="meta-label">
    <w:name w:val="meta-label"/>
    <w:basedOn w:val="DefaultParagraphFont"/>
    <w:rsid w:val="000818D4"/>
  </w:style>
  <w:style w:type="character" w:customStyle="1" w:styleId="author">
    <w:name w:val="author"/>
    <w:basedOn w:val="DefaultParagraphFont"/>
    <w:rsid w:val="000818D4"/>
  </w:style>
  <w:style w:type="character" w:styleId="Hyperlink">
    <w:name w:val="Hyperlink"/>
    <w:basedOn w:val="DefaultParagraphFont"/>
    <w:uiPriority w:val="99"/>
    <w:semiHidden/>
    <w:unhideWhenUsed/>
    <w:rsid w:val="000818D4"/>
    <w:rPr>
      <w:color w:val="0000FF"/>
      <w:u w:val="single"/>
    </w:rPr>
  </w:style>
  <w:style w:type="character" w:customStyle="1" w:styleId="posted-on">
    <w:name w:val="posted-on"/>
    <w:basedOn w:val="DefaultParagraphFont"/>
    <w:rsid w:val="000818D4"/>
  </w:style>
  <w:style w:type="character" w:customStyle="1" w:styleId="category-link-items">
    <w:name w:val="category-link-items"/>
    <w:basedOn w:val="DefaultParagraphFont"/>
    <w:rsid w:val="000818D4"/>
  </w:style>
  <w:style w:type="paragraph" w:styleId="NormalWeb">
    <w:name w:val="Normal (Web)"/>
    <w:basedOn w:val="Normal"/>
    <w:uiPriority w:val="99"/>
    <w:semiHidden/>
    <w:unhideWhenUsed/>
    <w:rsid w:val="00081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96159">
      <w:bodyDiv w:val="1"/>
      <w:marLeft w:val="0"/>
      <w:marRight w:val="0"/>
      <w:marTop w:val="0"/>
      <w:marBottom w:val="0"/>
      <w:divBdr>
        <w:top w:val="none" w:sz="0" w:space="0" w:color="auto"/>
        <w:left w:val="none" w:sz="0" w:space="0" w:color="auto"/>
        <w:bottom w:val="none" w:sz="0" w:space="0" w:color="auto"/>
        <w:right w:val="none" w:sz="0" w:space="0" w:color="auto"/>
      </w:divBdr>
      <w:divsChild>
        <w:div w:id="1397506923">
          <w:marLeft w:val="0"/>
          <w:marRight w:val="0"/>
          <w:marTop w:val="240"/>
          <w:marBottom w:val="240"/>
          <w:divBdr>
            <w:top w:val="dotted" w:sz="6" w:space="4" w:color="EBEBEB"/>
            <w:left w:val="none" w:sz="0" w:space="0" w:color="auto"/>
            <w:bottom w:val="dotted" w:sz="6" w:space="4" w:color="EBEBEB"/>
            <w:right w:val="none" w:sz="0" w:space="0" w:color="auto"/>
          </w:divBdr>
        </w:div>
        <w:div w:id="83454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s://www.marineinsight.com/"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1378</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2025-02-21T07:25:00Z</dcterms:created>
  <dcterms:modified xsi:type="dcterms:W3CDTF">2025-02-21T08:15:00Z</dcterms:modified>
</cp:coreProperties>
</file>