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3229" w:rsidRPr="00003229" w:rsidRDefault="00003229" w:rsidP="00003229">
      <w:pPr>
        <w:spacing w:after="120" w:line="240" w:lineRule="auto"/>
        <w:jc w:val="center"/>
        <w:outlineLvl w:val="0"/>
        <w:rPr>
          <w:rFonts w:ascii="Times New Roman" w:eastAsia="Times New Roman" w:hAnsi="Times New Roman" w:cs="Times New Roman"/>
          <w:b/>
          <w:color w:val="000000"/>
          <w:kern w:val="36"/>
          <w:sz w:val="40"/>
          <w:szCs w:val="40"/>
        </w:rPr>
      </w:pPr>
      <w:r w:rsidRPr="00003229">
        <w:rPr>
          <w:rFonts w:ascii="Times New Roman" w:eastAsia="Times New Roman" w:hAnsi="Times New Roman" w:cs="Times New Roman"/>
          <w:b/>
          <w:color w:val="000000"/>
          <w:kern w:val="36"/>
          <w:sz w:val="40"/>
          <w:szCs w:val="40"/>
        </w:rPr>
        <w:t>Tại sao ngày gia hạn hợp đồng bảo hiểm P&amp;I lại là ngày 20 tháng 2?</w:t>
      </w:r>
    </w:p>
    <w:p w:rsidR="00003229" w:rsidRPr="00003229" w:rsidRDefault="00003229" w:rsidP="00003229">
      <w:pPr>
        <w:spacing w:after="120" w:line="240" w:lineRule="auto"/>
        <w:jc w:val="right"/>
        <w:rPr>
          <w:rFonts w:ascii="Merriweather Sans" w:eastAsia="Times New Roman" w:hAnsi="Merriweather Sans" w:cs="Times New Roman"/>
          <w:color w:val="444444"/>
          <w:sz w:val="24"/>
          <w:szCs w:val="24"/>
        </w:rPr>
      </w:pPr>
      <w:r w:rsidRPr="00003229">
        <w:rPr>
          <w:rFonts w:ascii="Merriweather Sans" w:eastAsia="Times New Roman" w:hAnsi="Merriweather Sans" w:cs="Times New Roman"/>
          <w:color w:val="444444"/>
          <w:sz w:val="24"/>
          <w:szCs w:val="24"/>
        </w:rPr>
        <w:t>Theo  </w:t>
      </w:r>
      <w:hyperlink r:id="rId4" w:history="1">
        <w:r w:rsidRPr="00003229">
          <w:rPr>
            <w:rFonts w:ascii="Merriweather Sans" w:eastAsia="Times New Roman" w:hAnsi="Merriweather Sans" w:cs="Times New Roman"/>
            <w:b/>
            <w:bCs/>
            <w:color w:val="005689"/>
            <w:sz w:val="24"/>
            <w:szCs w:val="24"/>
            <w:u w:val="single"/>
          </w:rPr>
          <w:t>maritimecyprus</w:t>
        </w:r>
      </w:hyperlink>
    </w:p>
    <w:p w:rsidR="00003229" w:rsidRPr="00003229" w:rsidRDefault="00003229" w:rsidP="00003229">
      <w:pPr>
        <w:spacing w:after="0" w:line="240" w:lineRule="auto"/>
        <w:rPr>
          <w:rFonts w:ascii="Merriweather Sans" w:eastAsia="Times New Roman" w:hAnsi="Merriweather Sans" w:cs="Times New Roman"/>
          <w:color w:val="222222"/>
          <w:sz w:val="23"/>
          <w:szCs w:val="23"/>
        </w:rPr>
      </w:pPr>
      <w:r w:rsidRPr="00003229">
        <w:rPr>
          <w:rFonts w:ascii="Merriweather Sans" w:eastAsia="Times New Roman" w:hAnsi="Merriweather Sans" w:cs="Times New Roman"/>
          <w:noProof/>
          <w:color w:val="222222"/>
          <w:sz w:val="23"/>
          <w:szCs w:val="23"/>
        </w:rPr>
        <w:drawing>
          <wp:inline distT="0" distB="0" distL="0" distR="0">
            <wp:extent cx="5897880" cy="3321794"/>
            <wp:effectExtent l="0" t="0" r="7620" b="0"/>
            <wp:docPr id="3" name="Picture 3" descr="https://maritimecyprus.com/wp-content/uploads/2025/01/PANDI-renewals-696x3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ritimecyprus.com/wp-content/uploads/2025/01/PANDI-renewals-696x39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15748" cy="3331857"/>
                    </a:xfrm>
                    <a:prstGeom prst="rect">
                      <a:avLst/>
                    </a:prstGeom>
                    <a:noFill/>
                    <a:ln>
                      <a:noFill/>
                    </a:ln>
                  </pic:spPr>
                </pic:pic>
              </a:graphicData>
            </a:graphic>
          </wp:inline>
        </w:drawing>
      </w:r>
    </w:p>
    <w:p w:rsidR="00003229" w:rsidRPr="00003229" w:rsidRDefault="00003229" w:rsidP="00003229">
      <w:pPr>
        <w:spacing w:before="120" w:after="120" w:line="240" w:lineRule="auto"/>
        <w:jc w:val="both"/>
        <w:rPr>
          <w:rFonts w:ascii="Times New Roman" w:eastAsia="Times New Roman" w:hAnsi="Times New Roman" w:cs="Times New Roman"/>
          <w:sz w:val="26"/>
          <w:szCs w:val="26"/>
        </w:rPr>
      </w:pPr>
      <w:r w:rsidRPr="00003229">
        <w:rPr>
          <w:rFonts w:ascii="Times New Roman" w:eastAsia="Times New Roman" w:hAnsi="Times New Roman" w:cs="Times New Roman"/>
          <w:sz w:val="26"/>
          <w:szCs w:val="26"/>
        </w:rPr>
        <w:t xml:space="preserve">Đối với ngành Hàng hải, tháng 2 </w:t>
      </w:r>
      <w:r w:rsidRPr="00003229">
        <w:rPr>
          <w:rFonts w:ascii="Times New Roman" w:eastAsia="Times New Roman" w:hAnsi="Times New Roman" w:cs="Times New Roman"/>
          <w:sz w:val="26"/>
          <w:szCs w:val="26"/>
        </w:rPr>
        <w:t>tập trung vào</w:t>
      </w:r>
      <w:r w:rsidRPr="00003229">
        <w:rPr>
          <w:rFonts w:ascii="Times New Roman" w:eastAsia="Times New Roman" w:hAnsi="Times New Roman" w:cs="Times New Roman"/>
          <w:sz w:val="26"/>
          <w:szCs w:val="26"/>
        </w:rPr>
        <w:t xml:space="preserve"> vấn đề bảo </w:t>
      </w:r>
      <w:r w:rsidRPr="00003229">
        <w:rPr>
          <w:rFonts w:ascii="Times New Roman" w:eastAsia="Times New Roman" w:hAnsi="Times New Roman" w:cs="Times New Roman"/>
          <w:sz w:val="26"/>
          <w:szCs w:val="26"/>
        </w:rPr>
        <w:t>hiểm</w:t>
      </w:r>
      <w:r w:rsidRPr="00003229">
        <w:rPr>
          <w:rFonts w:ascii="Times New Roman" w:eastAsia="Times New Roman" w:hAnsi="Times New Roman" w:cs="Times New Roman"/>
          <w:sz w:val="26"/>
          <w:szCs w:val="26"/>
        </w:rPr>
        <w:t xml:space="preserve"> </w:t>
      </w:r>
      <w:r w:rsidRPr="00003229">
        <w:rPr>
          <w:rFonts w:ascii="Times New Roman" w:eastAsia="Times New Roman" w:hAnsi="Times New Roman" w:cs="Times New Roman"/>
          <w:sz w:val="26"/>
          <w:szCs w:val="26"/>
        </w:rPr>
        <w:t>trách nhiệm dân sự</w:t>
      </w:r>
      <w:r w:rsidRPr="00003229">
        <w:rPr>
          <w:rFonts w:ascii="Times New Roman" w:eastAsia="Times New Roman" w:hAnsi="Times New Roman" w:cs="Times New Roman"/>
          <w:sz w:val="26"/>
          <w:szCs w:val="26"/>
        </w:rPr>
        <w:t xml:space="preserve"> hơn là ngày lễ tình nhân. Hàng năm, các hợp đồng bảo hiểm P&amp;I được gia hạn vào ngày 20 tháng 2 vì một lý do mà nhiều người vẫn còn chưa biết.</w:t>
      </w:r>
    </w:p>
    <w:p w:rsidR="00003229" w:rsidRPr="00003229" w:rsidRDefault="00003229" w:rsidP="00003229">
      <w:pPr>
        <w:spacing w:before="120" w:after="120" w:line="240" w:lineRule="auto"/>
        <w:jc w:val="both"/>
        <w:rPr>
          <w:rFonts w:ascii="Times New Roman" w:eastAsia="Times New Roman" w:hAnsi="Times New Roman" w:cs="Times New Roman"/>
          <w:sz w:val="26"/>
          <w:szCs w:val="26"/>
        </w:rPr>
      </w:pPr>
      <w:r w:rsidRPr="00003229">
        <w:rPr>
          <w:rFonts w:ascii="Times New Roman" w:eastAsia="Times New Roman" w:hAnsi="Times New Roman" w:cs="Times New Roman"/>
          <w:sz w:val="26"/>
          <w:szCs w:val="26"/>
        </w:rPr>
        <w:t xml:space="preserve">Tại sao việc gia hạn hợp đồng bảo hiểm P&amp;I không trùng với năm dương lịch hoặc gia hạn ngẫu nhiên trong suốt cả năm như các hợp đồng bảo hiểm khác? Câu trả lời </w:t>
      </w:r>
      <w:r>
        <w:rPr>
          <w:rFonts w:ascii="Times New Roman" w:eastAsia="Times New Roman" w:hAnsi="Times New Roman" w:cs="Times New Roman"/>
          <w:sz w:val="26"/>
          <w:szCs w:val="26"/>
        </w:rPr>
        <w:t>bắt nguồn</w:t>
      </w:r>
      <w:r w:rsidRPr="00003229">
        <w:rPr>
          <w:rFonts w:ascii="Times New Roman" w:eastAsia="Times New Roman" w:hAnsi="Times New Roman" w:cs="Times New Roman"/>
          <w:sz w:val="26"/>
          <w:szCs w:val="26"/>
        </w:rPr>
        <w:t xml:space="preserve"> từ hàng trăm năm trước.</w:t>
      </w:r>
    </w:p>
    <w:p w:rsidR="00003229" w:rsidRPr="00003229" w:rsidRDefault="00003229" w:rsidP="00003229">
      <w:pPr>
        <w:spacing w:after="390" w:line="240" w:lineRule="auto"/>
        <w:rPr>
          <w:rFonts w:ascii="Merriweather Sans" w:eastAsia="Times New Roman" w:hAnsi="Merriweather Sans" w:cs="Times New Roman"/>
          <w:color w:val="222222"/>
          <w:sz w:val="23"/>
          <w:szCs w:val="23"/>
        </w:rPr>
      </w:pPr>
      <w:r w:rsidRPr="00003229">
        <w:rPr>
          <w:rFonts w:ascii="Merriweather Sans" w:eastAsia="Times New Roman" w:hAnsi="Merriweather Sans" w:cs="Times New Roman"/>
          <w:noProof/>
          <w:color w:val="222222"/>
          <w:sz w:val="23"/>
          <w:szCs w:val="23"/>
        </w:rPr>
        <w:drawing>
          <wp:inline distT="0" distB="0" distL="0" distR="0">
            <wp:extent cx="6018106" cy="3040380"/>
            <wp:effectExtent l="0" t="0" r="1905" b="7620"/>
            <wp:docPr id="2" name="Picture 2" descr="P&amp;I renew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mp;I renewal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55891" cy="3059469"/>
                    </a:xfrm>
                    <a:prstGeom prst="rect">
                      <a:avLst/>
                    </a:prstGeom>
                    <a:noFill/>
                    <a:ln>
                      <a:noFill/>
                    </a:ln>
                  </pic:spPr>
                </pic:pic>
              </a:graphicData>
            </a:graphic>
          </wp:inline>
        </w:drawing>
      </w:r>
    </w:p>
    <w:p w:rsidR="00003229" w:rsidRPr="00003229" w:rsidRDefault="00003229" w:rsidP="00003229">
      <w:pPr>
        <w:pStyle w:val="Heading3"/>
        <w:rPr>
          <w:rFonts w:ascii="Times New Roman" w:hAnsi="Times New Roman" w:cs="Times New Roman"/>
          <w:b/>
          <w:sz w:val="26"/>
          <w:szCs w:val="26"/>
        </w:rPr>
      </w:pPr>
      <w:r w:rsidRPr="00003229">
        <w:rPr>
          <w:rFonts w:ascii="Times New Roman" w:hAnsi="Times New Roman" w:cs="Times New Roman"/>
          <w:b/>
          <w:sz w:val="26"/>
          <w:szCs w:val="26"/>
        </w:rPr>
        <w:lastRenderedPageBreak/>
        <w:t>C</w:t>
      </w:r>
      <w:r>
        <w:rPr>
          <w:rFonts w:ascii="Times New Roman" w:hAnsi="Times New Roman" w:cs="Times New Roman"/>
          <w:b/>
          <w:sz w:val="26"/>
          <w:szCs w:val="26"/>
        </w:rPr>
        <w:t>ác c</w:t>
      </w:r>
      <w:r w:rsidRPr="00003229">
        <w:rPr>
          <w:rFonts w:ascii="Times New Roman" w:hAnsi="Times New Roman" w:cs="Times New Roman"/>
          <w:b/>
          <w:sz w:val="26"/>
          <w:szCs w:val="26"/>
        </w:rPr>
        <w:t>âu lạc bộ P&amp;I</w:t>
      </w:r>
    </w:p>
    <w:p w:rsidR="00003229" w:rsidRPr="00003229" w:rsidRDefault="00003229" w:rsidP="00003229">
      <w:pPr>
        <w:pStyle w:val="NormalWeb"/>
        <w:spacing w:before="120" w:beforeAutospacing="0" w:after="120" w:afterAutospacing="0"/>
        <w:jc w:val="both"/>
        <w:rPr>
          <w:sz w:val="26"/>
          <w:szCs w:val="26"/>
        </w:rPr>
      </w:pPr>
      <w:r w:rsidRPr="00003229">
        <w:rPr>
          <w:sz w:val="26"/>
          <w:szCs w:val="26"/>
        </w:rPr>
        <w:t xml:space="preserve">Các câu lạc bộ P&amp;I ban đầu được thành lập vào những năm 1800 bởi các chủ tàu, cựu thuyền trưởng và các thành viên ủy ban tình nguyện nhằm bảo vệ </w:t>
      </w:r>
      <w:r>
        <w:rPr>
          <w:sz w:val="26"/>
          <w:szCs w:val="26"/>
        </w:rPr>
        <w:t xml:space="preserve">các chủ tàu </w:t>
      </w:r>
      <w:r w:rsidRPr="00003229">
        <w:rPr>
          <w:sz w:val="26"/>
          <w:szCs w:val="26"/>
        </w:rPr>
        <w:t>trước các trách nhiệm phát sinh từ Đạo luật Hàng hải Thương mại năm 1854</w:t>
      </w:r>
      <w:r w:rsidRPr="00003229">
        <w:rPr>
          <w:sz w:val="26"/>
          <w:szCs w:val="26"/>
        </w:rPr>
        <w:t xml:space="preserve"> </w:t>
      </w:r>
      <w:r>
        <w:rPr>
          <w:sz w:val="26"/>
          <w:szCs w:val="26"/>
        </w:rPr>
        <w:t xml:space="preserve">của </w:t>
      </w:r>
      <w:r w:rsidRPr="00003229">
        <w:rPr>
          <w:sz w:val="26"/>
          <w:szCs w:val="26"/>
        </w:rPr>
        <w:t>Anh.</w:t>
      </w:r>
    </w:p>
    <w:p w:rsidR="00003229" w:rsidRPr="00003229" w:rsidRDefault="00003229" w:rsidP="00003229">
      <w:pPr>
        <w:pStyle w:val="NormalWeb"/>
        <w:spacing w:before="120" w:beforeAutospacing="0" w:after="120" w:afterAutospacing="0"/>
        <w:jc w:val="both"/>
        <w:rPr>
          <w:sz w:val="26"/>
          <w:szCs w:val="26"/>
        </w:rPr>
      </w:pPr>
      <w:r w:rsidRPr="00003229">
        <w:rPr>
          <w:sz w:val="26"/>
          <w:szCs w:val="26"/>
        </w:rPr>
        <w:t xml:space="preserve">Các hiệp hội </w:t>
      </w:r>
      <w:r>
        <w:rPr>
          <w:sz w:val="26"/>
          <w:szCs w:val="26"/>
        </w:rPr>
        <w:t xml:space="preserve">bảo hiểm </w:t>
      </w:r>
      <w:r w:rsidRPr="00003229">
        <w:rPr>
          <w:sz w:val="26"/>
          <w:szCs w:val="26"/>
        </w:rPr>
        <w:t xml:space="preserve">tương hỗ này hoạt động dựa trên nguyên tắc tất cả các thành viên cùng đóng góp để chia sẻ tổn thất trách nhiệm của nhau, đồng thời cung cấp sự bảo vệ tổng thể cho cả nhóm. Đây chính là nguồn gốc của bảo hiểm P&amp;I, </w:t>
      </w:r>
      <w:r>
        <w:rPr>
          <w:sz w:val="26"/>
          <w:szCs w:val="26"/>
        </w:rPr>
        <w:t xml:space="preserve">nó hỗ trợ </w:t>
      </w:r>
      <w:r w:rsidRPr="00003229">
        <w:rPr>
          <w:sz w:val="26"/>
          <w:szCs w:val="26"/>
        </w:rPr>
        <w:t xml:space="preserve">chủ tàu </w:t>
      </w:r>
      <w:r>
        <w:rPr>
          <w:sz w:val="26"/>
          <w:szCs w:val="26"/>
        </w:rPr>
        <w:t>trước</w:t>
      </w:r>
      <w:r w:rsidRPr="00003229">
        <w:rPr>
          <w:sz w:val="26"/>
          <w:szCs w:val="26"/>
        </w:rPr>
        <w:t xml:space="preserve"> các khiếu nại trách nhiệm phát sinh từ thuyền viên, hàng hóa và bên thứ ba – bao gồm </w:t>
      </w:r>
      <w:r>
        <w:rPr>
          <w:sz w:val="26"/>
          <w:szCs w:val="26"/>
        </w:rPr>
        <w:t xml:space="preserve">đâm </w:t>
      </w:r>
      <w:r w:rsidRPr="00003229">
        <w:rPr>
          <w:sz w:val="26"/>
          <w:szCs w:val="26"/>
        </w:rPr>
        <w:t>va, đắm tàu, ô nhiễm, thiệt hại tài sản, v.v. Nói cách khác, P&amp;I là một hình thức bảo hiểm hoạt động theo nguyên tắc tương hỗ.</w:t>
      </w:r>
    </w:p>
    <w:p w:rsidR="00003229" w:rsidRPr="00003229" w:rsidRDefault="00003229" w:rsidP="00003229">
      <w:pPr>
        <w:spacing w:after="390" w:line="240" w:lineRule="auto"/>
        <w:rPr>
          <w:rFonts w:ascii="Merriweather Sans" w:eastAsia="Times New Roman" w:hAnsi="Merriweather Sans" w:cs="Times New Roman"/>
          <w:color w:val="222222"/>
          <w:sz w:val="23"/>
          <w:szCs w:val="23"/>
        </w:rPr>
      </w:pPr>
      <w:r w:rsidRPr="00003229">
        <w:rPr>
          <w:rFonts w:ascii="Merriweather Sans" w:eastAsia="Times New Roman" w:hAnsi="Merriweather Sans" w:cs="Times New Roman"/>
          <w:noProof/>
          <w:color w:val="222222"/>
          <w:sz w:val="23"/>
          <w:szCs w:val="23"/>
        </w:rPr>
        <w:drawing>
          <wp:inline distT="0" distB="0" distL="0" distR="0">
            <wp:extent cx="5866656" cy="2905828"/>
            <wp:effectExtent l="0" t="0" r="1270" b="8890"/>
            <wp:docPr id="1" name="Picture 1" descr="https://maritimecyprus.com/wp-content/uploads/2023/02/baltic-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aritimecyprus.com/wp-content/uploads/2023/02/baltic-ic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06347" cy="2925487"/>
                    </a:xfrm>
                    <a:prstGeom prst="rect">
                      <a:avLst/>
                    </a:prstGeom>
                    <a:noFill/>
                    <a:ln>
                      <a:noFill/>
                    </a:ln>
                  </pic:spPr>
                </pic:pic>
              </a:graphicData>
            </a:graphic>
          </wp:inline>
        </w:drawing>
      </w:r>
    </w:p>
    <w:p w:rsidR="00EC3569" w:rsidRPr="00EC3569" w:rsidRDefault="00EC3569" w:rsidP="00EC3569">
      <w:pPr>
        <w:pStyle w:val="Heading3"/>
        <w:spacing w:before="120" w:after="120"/>
        <w:jc w:val="both"/>
        <w:rPr>
          <w:rFonts w:ascii="Times New Roman" w:hAnsi="Times New Roman" w:cs="Times New Roman"/>
          <w:b/>
          <w:sz w:val="26"/>
          <w:szCs w:val="26"/>
        </w:rPr>
      </w:pPr>
      <w:r w:rsidRPr="00EC3569">
        <w:rPr>
          <w:rFonts w:ascii="Times New Roman" w:hAnsi="Times New Roman" w:cs="Times New Roman"/>
          <w:b/>
          <w:sz w:val="26"/>
          <w:szCs w:val="26"/>
        </w:rPr>
        <w:t>Ngày 20 tháng 2</w:t>
      </w:r>
    </w:p>
    <w:p w:rsidR="00EC3569" w:rsidRPr="00EC3569" w:rsidRDefault="00EC3569" w:rsidP="00EC3569">
      <w:pPr>
        <w:pStyle w:val="NormalWeb"/>
        <w:spacing w:before="120" w:beforeAutospacing="0" w:after="120" w:afterAutospacing="0"/>
        <w:jc w:val="both"/>
        <w:rPr>
          <w:sz w:val="26"/>
          <w:szCs w:val="26"/>
        </w:rPr>
      </w:pPr>
      <w:r w:rsidRPr="00EC3569">
        <w:rPr>
          <w:sz w:val="26"/>
          <w:szCs w:val="26"/>
        </w:rPr>
        <w:t xml:space="preserve">Ngày 20 tháng 2 là thời điểm băng tan trên biển Baltic. Các câu lạc bộ P&amp;I đầu tiên đã chọn ngày này làm mốc gia hạn hợp đồng bảo hiểm P&amp;I. Đây được coi là ngày không chính thức đánh dấu sự khởi đầu của “mùa” vận tải biển, khi các tàu buồm </w:t>
      </w:r>
      <w:r>
        <w:rPr>
          <w:sz w:val="26"/>
          <w:szCs w:val="26"/>
        </w:rPr>
        <w:t>ra</w:t>
      </w:r>
      <w:r w:rsidRPr="00EC3569">
        <w:rPr>
          <w:sz w:val="26"/>
          <w:szCs w:val="26"/>
        </w:rPr>
        <w:t xml:space="preserve"> khỏi kỳ nghỉ đông và quay lại các tuyến thương mại ở biển Baltic.</w:t>
      </w:r>
    </w:p>
    <w:p w:rsidR="00EC3569" w:rsidRPr="00EC3569" w:rsidRDefault="00EC3569" w:rsidP="00EC3569">
      <w:pPr>
        <w:pStyle w:val="NormalWeb"/>
        <w:spacing w:before="120" w:beforeAutospacing="0" w:after="120" w:afterAutospacing="0"/>
        <w:jc w:val="both"/>
        <w:rPr>
          <w:sz w:val="26"/>
          <w:szCs w:val="26"/>
        </w:rPr>
      </w:pPr>
      <w:r w:rsidRPr="00EC3569">
        <w:rPr>
          <w:sz w:val="26"/>
          <w:szCs w:val="26"/>
        </w:rPr>
        <w:t xml:space="preserve">Tóm lại, truyền thống chính là lý do chủ yếu khiến ngày 20 tháng 2 vẫn được giữ làm ngày gia hạn bảo hiểm P&amp;I cho phần lớn các chủ tàu trên toàn thế giới. Theo truyền thống, đây là ngày đầu tiên trong năm mà các cảng </w:t>
      </w:r>
      <w:r>
        <w:rPr>
          <w:sz w:val="26"/>
          <w:szCs w:val="26"/>
        </w:rPr>
        <w:t xml:space="preserve">ở </w:t>
      </w:r>
      <w:r w:rsidRPr="00EC3569">
        <w:rPr>
          <w:sz w:val="26"/>
          <w:szCs w:val="26"/>
        </w:rPr>
        <w:t>biển Baltic không còn băng, mở ra một năm mới cho ngành vận tải thương mại. Dù ngày nay, do biến đổi khí hậu, băng tan sớm hơn nhiều, nhưng mốc thời gian này vẫn được duy trì.</w:t>
      </w:r>
    </w:p>
    <w:p w:rsidR="00EB5AE3" w:rsidRDefault="00EC3569" w:rsidP="00EC3569">
      <w:pPr>
        <w:jc w:val="center"/>
      </w:pPr>
      <w:r>
        <w:rPr>
          <w:rFonts w:ascii="Merriweather Sans" w:eastAsia="Times New Roman" w:hAnsi="Merriweather Sans" w:cs="Times New Roman"/>
          <w:color w:val="222222"/>
          <w:sz w:val="23"/>
          <w:szCs w:val="23"/>
        </w:rPr>
        <w:t>--------------------------------------</w:t>
      </w:r>
      <w:bookmarkStart w:id="0" w:name="_GoBack"/>
      <w:bookmarkEnd w:id="0"/>
    </w:p>
    <w:sectPr w:rsidR="00EB5AE3" w:rsidSect="00003229">
      <w:pgSz w:w="12240" w:h="15840"/>
      <w:pgMar w:top="81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erriweather Sans">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229"/>
    <w:rsid w:val="00003229"/>
    <w:rsid w:val="00EB5AE3"/>
    <w:rsid w:val="00EC3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0F202"/>
  <w15:chartTrackingRefBased/>
  <w15:docId w15:val="{AEBB0605-451B-4F7F-9EBD-B27ED928E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0322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00322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3229"/>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003229"/>
    <w:rPr>
      <w:color w:val="0000FF"/>
      <w:u w:val="single"/>
    </w:rPr>
  </w:style>
  <w:style w:type="character" w:customStyle="1" w:styleId="td-post-date">
    <w:name w:val="td-post-date"/>
    <w:basedOn w:val="DefaultParagraphFont"/>
    <w:rsid w:val="00003229"/>
  </w:style>
  <w:style w:type="character" w:customStyle="1" w:styleId="td-nr-views-39862">
    <w:name w:val="td-nr-views-39862"/>
    <w:basedOn w:val="DefaultParagraphFont"/>
    <w:rsid w:val="00003229"/>
  </w:style>
  <w:style w:type="paragraph" w:styleId="NormalWeb">
    <w:name w:val="Normal (Web)"/>
    <w:basedOn w:val="Normal"/>
    <w:uiPriority w:val="99"/>
    <w:semiHidden/>
    <w:unhideWhenUsed/>
    <w:rsid w:val="0000322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03229"/>
    <w:rPr>
      <w:b/>
      <w:bCs/>
    </w:rPr>
  </w:style>
  <w:style w:type="character" w:customStyle="1" w:styleId="Heading3Char">
    <w:name w:val="Heading 3 Char"/>
    <w:basedOn w:val="DefaultParagraphFont"/>
    <w:link w:val="Heading3"/>
    <w:uiPriority w:val="9"/>
    <w:semiHidden/>
    <w:rsid w:val="0000322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262492">
      <w:bodyDiv w:val="1"/>
      <w:marLeft w:val="0"/>
      <w:marRight w:val="0"/>
      <w:marTop w:val="0"/>
      <w:marBottom w:val="0"/>
      <w:divBdr>
        <w:top w:val="none" w:sz="0" w:space="0" w:color="auto"/>
        <w:left w:val="none" w:sz="0" w:space="0" w:color="auto"/>
        <w:bottom w:val="none" w:sz="0" w:space="0" w:color="auto"/>
        <w:right w:val="none" w:sz="0" w:space="0" w:color="auto"/>
      </w:divBdr>
    </w:div>
    <w:div w:id="1306158375">
      <w:bodyDiv w:val="1"/>
      <w:marLeft w:val="0"/>
      <w:marRight w:val="0"/>
      <w:marTop w:val="0"/>
      <w:marBottom w:val="0"/>
      <w:divBdr>
        <w:top w:val="none" w:sz="0" w:space="0" w:color="auto"/>
        <w:left w:val="none" w:sz="0" w:space="0" w:color="auto"/>
        <w:bottom w:val="none" w:sz="0" w:space="0" w:color="auto"/>
        <w:right w:val="none" w:sz="0" w:space="0" w:color="auto"/>
      </w:divBdr>
      <w:divsChild>
        <w:div w:id="1083064742">
          <w:marLeft w:val="0"/>
          <w:marRight w:val="0"/>
          <w:marTop w:val="0"/>
          <w:marBottom w:val="0"/>
          <w:divBdr>
            <w:top w:val="none" w:sz="0" w:space="0" w:color="auto"/>
            <w:left w:val="none" w:sz="0" w:space="0" w:color="auto"/>
            <w:bottom w:val="none" w:sz="0" w:space="0" w:color="auto"/>
            <w:right w:val="none" w:sz="0" w:space="0" w:color="auto"/>
          </w:divBdr>
          <w:divsChild>
            <w:div w:id="551581542">
              <w:marLeft w:val="0"/>
              <w:marRight w:val="0"/>
              <w:marTop w:val="0"/>
              <w:marBottom w:val="240"/>
              <w:divBdr>
                <w:top w:val="none" w:sz="0" w:space="0" w:color="auto"/>
                <w:left w:val="none" w:sz="0" w:space="0" w:color="auto"/>
                <w:bottom w:val="none" w:sz="0" w:space="0" w:color="auto"/>
                <w:right w:val="none" w:sz="0" w:space="0" w:color="auto"/>
              </w:divBdr>
              <w:divsChild>
                <w:div w:id="1252351357">
                  <w:marLeft w:val="0"/>
                  <w:marRight w:val="0"/>
                  <w:marTop w:val="0"/>
                  <w:marBottom w:val="0"/>
                  <w:divBdr>
                    <w:top w:val="none" w:sz="0" w:space="0" w:color="auto"/>
                    <w:left w:val="none" w:sz="0" w:space="0" w:color="auto"/>
                    <w:bottom w:val="none" w:sz="0" w:space="0" w:color="auto"/>
                    <w:right w:val="none" w:sz="0" w:space="0" w:color="auto"/>
                  </w:divBdr>
                  <w:divsChild>
                    <w:div w:id="450977277">
                      <w:marLeft w:val="0"/>
                      <w:marRight w:val="30"/>
                      <w:marTop w:val="0"/>
                      <w:marBottom w:val="0"/>
                      <w:divBdr>
                        <w:top w:val="none" w:sz="0" w:space="0" w:color="auto"/>
                        <w:left w:val="none" w:sz="0" w:space="0" w:color="auto"/>
                        <w:bottom w:val="none" w:sz="0" w:space="0" w:color="auto"/>
                        <w:right w:val="none" w:sz="0" w:space="0" w:color="auto"/>
                      </w:divBdr>
                    </w:div>
                    <w:div w:id="1640376435">
                      <w:marLeft w:val="0"/>
                      <w:marRight w:val="30"/>
                      <w:marTop w:val="0"/>
                      <w:marBottom w:val="0"/>
                      <w:divBdr>
                        <w:top w:val="none" w:sz="0" w:space="0" w:color="auto"/>
                        <w:left w:val="none" w:sz="0" w:space="0" w:color="auto"/>
                        <w:bottom w:val="none" w:sz="0" w:space="0" w:color="auto"/>
                        <w:right w:val="none" w:sz="0" w:space="0" w:color="auto"/>
                      </w:divBdr>
                    </w:div>
                  </w:divsChild>
                </w:div>
                <w:div w:id="913051507">
                  <w:marLeft w:val="330"/>
                  <w:marRight w:val="0"/>
                  <w:marTop w:val="0"/>
                  <w:marBottom w:val="0"/>
                  <w:divBdr>
                    <w:top w:val="none" w:sz="0" w:space="0" w:color="auto"/>
                    <w:left w:val="none" w:sz="0" w:space="0" w:color="auto"/>
                    <w:bottom w:val="none" w:sz="0" w:space="0" w:color="auto"/>
                    <w:right w:val="none" w:sz="0" w:space="0" w:color="auto"/>
                  </w:divBdr>
                </w:div>
                <w:div w:id="104576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374662">
          <w:marLeft w:val="0"/>
          <w:marRight w:val="0"/>
          <w:marTop w:val="315"/>
          <w:marBottom w:val="0"/>
          <w:divBdr>
            <w:top w:val="none" w:sz="0" w:space="0" w:color="auto"/>
            <w:left w:val="none" w:sz="0" w:space="0" w:color="auto"/>
            <w:bottom w:val="none" w:sz="0" w:space="0" w:color="auto"/>
            <w:right w:val="none" w:sz="0" w:space="0" w:color="auto"/>
          </w:divBdr>
          <w:divsChild>
            <w:div w:id="42149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88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s://maritimecyprus.com/author/maritimecypru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308</Words>
  <Characters>1761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2025-02-21T07:01:00Z</dcterms:created>
  <dcterms:modified xsi:type="dcterms:W3CDTF">2025-02-21T07:15:00Z</dcterms:modified>
</cp:coreProperties>
</file>