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0E0" w:rsidRPr="00FE60E0" w:rsidRDefault="00FE60E0" w:rsidP="00FE60E0">
      <w:pPr>
        <w:shd w:val="clear" w:color="auto" w:fill="FFFFFF"/>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FE60E0">
        <w:rPr>
          <w:rFonts w:ascii="Times New Roman" w:eastAsia="Times New Roman" w:hAnsi="Times New Roman" w:cs="Times New Roman"/>
          <w:b/>
          <w:bCs/>
          <w:color w:val="111111"/>
          <w:spacing w:val="-10"/>
          <w:kern w:val="36"/>
          <w:sz w:val="40"/>
          <w:szCs w:val="40"/>
        </w:rPr>
        <w:t xml:space="preserve">UK Club: </w:t>
      </w:r>
      <w:r>
        <w:rPr>
          <w:rFonts w:ascii="Times New Roman" w:eastAsia="Times New Roman" w:hAnsi="Times New Roman" w:cs="Times New Roman"/>
          <w:b/>
          <w:bCs/>
          <w:color w:val="111111"/>
          <w:spacing w:val="-10"/>
          <w:kern w:val="36"/>
          <w:sz w:val="40"/>
          <w:szCs w:val="40"/>
        </w:rPr>
        <w:t xml:space="preserve">Huấn luyện thuyền viên </w:t>
      </w:r>
      <w:r w:rsidRPr="00FE60E0">
        <w:rPr>
          <w:rFonts w:ascii="Times New Roman" w:eastAsia="Times New Roman" w:hAnsi="Times New Roman" w:cs="Times New Roman"/>
          <w:b/>
          <w:bCs/>
          <w:color w:val="111111"/>
          <w:spacing w:val="-10"/>
          <w:kern w:val="36"/>
          <w:sz w:val="40"/>
          <w:szCs w:val="40"/>
        </w:rPr>
        <w:t xml:space="preserve">hiệu quả là tuyến phòng thủ đầu tiên chống lại hỏa hoạn </w:t>
      </w:r>
      <w:r>
        <w:rPr>
          <w:rFonts w:ascii="Times New Roman" w:eastAsia="Times New Roman" w:hAnsi="Times New Roman" w:cs="Times New Roman"/>
          <w:b/>
          <w:bCs/>
          <w:color w:val="111111"/>
          <w:spacing w:val="-10"/>
          <w:kern w:val="36"/>
          <w:sz w:val="40"/>
          <w:szCs w:val="40"/>
        </w:rPr>
        <w:t xml:space="preserve">từ </w:t>
      </w:r>
      <w:r w:rsidRPr="00FE60E0">
        <w:rPr>
          <w:rFonts w:ascii="Times New Roman" w:eastAsia="Times New Roman" w:hAnsi="Times New Roman" w:cs="Times New Roman"/>
          <w:b/>
          <w:bCs/>
          <w:color w:val="111111"/>
          <w:spacing w:val="-10"/>
          <w:kern w:val="36"/>
          <w:sz w:val="40"/>
          <w:szCs w:val="40"/>
        </w:rPr>
        <w:t>pin li-ion</w:t>
      </w:r>
    </w:p>
    <w:bookmarkEnd w:id="0"/>
    <w:p w:rsidR="00FE60E0" w:rsidRPr="00FE60E0" w:rsidRDefault="00FE60E0" w:rsidP="00FE60E0">
      <w:pPr>
        <w:shd w:val="clear" w:color="auto" w:fill="FFFFFF"/>
        <w:spacing w:after="120" w:line="240" w:lineRule="auto"/>
        <w:jc w:val="right"/>
        <w:textAlignment w:val="baseline"/>
        <w:rPr>
          <w:rFonts w:ascii="Times New Roman" w:eastAsia="Times New Roman" w:hAnsi="Times New Roman" w:cs="Times New Roman"/>
          <w:color w:val="0087CD"/>
          <w:sz w:val="26"/>
          <w:szCs w:val="26"/>
          <w:bdr w:val="none" w:sz="0" w:space="0" w:color="auto" w:frame="1"/>
        </w:rPr>
      </w:pPr>
      <w:r w:rsidRPr="00FE60E0">
        <w:rPr>
          <w:rFonts w:ascii="Times New Roman" w:eastAsia="Times New Roman" w:hAnsi="Times New Roman" w:cs="Times New Roman"/>
          <w:color w:val="0070C0"/>
          <w:sz w:val="26"/>
          <w:szCs w:val="26"/>
        </w:rPr>
        <w:t>Safet</w:t>
      </w:r>
      <w:r>
        <w:rPr>
          <w:rFonts w:ascii="Times New Roman" w:eastAsia="Times New Roman" w:hAnsi="Times New Roman" w:cs="Times New Roman"/>
          <w:color w:val="0070C0"/>
          <w:sz w:val="26"/>
          <w:szCs w:val="26"/>
        </w:rPr>
        <w:t>y</w:t>
      </w:r>
      <w:r w:rsidRPr="00FE60E0">
        <w:rPr>
          <w:rFonts w:ascii="Times New Roman" w:eastAsia="Times New Roman" w:hAnsi="Times New Roman" w:cs="Times New Roman"/>
          <w:color w:val="0070C0"/>
          <w:sz w:val="26"/>
          <w:szCs w:val="26"/>
        </w:rPr>
        <w:t>4sea</w:t>
      </w:r>
      <w:r w:rsidRPr="00FE60E0">
        <w:rPr>
          <w:rFonts w:ascii="Times New Roman" w:eastAsia="Times New Roman" w:hAnsi="Times New Roman" w:cs="Times New Roman"/>
          <w:color w:val="333333"/>
          <w:sz w:val="26"/>
          <w:szCs w:val="26"/>
        </w:rPr>
        <w:fldChar w:fldCharType="begin"/>
      </w:r>
      <w:r w:rsidRPr="00FE60E0">
        <w:rPr>
          <w:rFonts w:ascii="Times New Roman" w:eastAsia="Times New Roman" w:hAnsi="Times New Roman" w:cs="Times New Roman"/>
          <w:color w:val="333333"/>
          <w:sz w:val="26"/>
          <w:szCs w:val="26"/>
        </w:rPr>
        <w:instrText xml:space="preserve"> HYPERLINK "https://safety4sea.com/wp-content/uploads/2024/11/Interview-880x440-2024_11-17-Petar-Modev.jpg" </w:instrText>
      </w:r>
      <w:r w:rsidRPr="00FE60E0">
        <w:rPr>
          <w:rFonts w:ascii="Times New Roman" w:eastAsia="Times New Roman" w:hAnsi="Times New Roman" w:cs="Times New Roman"/>
          <w:color w:val="333333"/>
          <w:sz w:val="26"/>
          <w:szCs w:val="26"/>
        </w:rPr>
        <w:fldChar w:fldCharType="separate"/>
      </w:r>
    </w:p>
    <w:p w:rsidR="00FE60E0" w:rsidRPr="00FE60E0" w:rsidRDefault="00FE60E0" w:rsidP="00FE60E0">
      <w:pPr>
        <w:shd w:val="clear" w:color="auto" w:fill="FFFFFF"/>
        <w:spacing w:after="0" w:line="240" w:lineRule="auto"/>
        <w:textAlignment w:val="baseline"/>
        <w:rPr>
          <w:rFonts w:ascii="Times New Roman" w:eastAsia="Times New Roman" w:hAnsi="Times New Roman" w:cs="Times New Roman"/>
          <w:sz w:val="24"/>
          <w:szCs w:val="24"/>
        </w:rPr>
      </w:pPr>
      <w:r w:rsidRPr="00FE60E0">
        <w:rPr>
          <w:rFonts w:ascii="Helvetica" w:eastAsia="Times New Roman" w:hAnsi="Helvetica" w:cs="Helvetica"/>
          <w:noProof/>
          <w:color w:val="0087CD"/>
          <w:sz w:val="21"/>
          <w:szCs w:val="21"/>
          <w:bdr w:val="none" w:sz="0" w:space="0" w:color="auto" w:frame="1"/>
        </w:rPr>
        <w:drawing>
          <wp:inline distT="0" distB="0" distL="0" distR="0">
            <wp:extent cx="6035040" cy="3020740"/>
            <wp:effectExtent l="0" t="0" r="3810" b="8255"/>
            <wp:docPr id="1" name="Picture 1" descr="UK Club: Effective crew training is the first line of defence against li-ion battery fir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Club: Effective crew training is the first line of defence against li-ion battery fir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5455" cy="3025953"/>
                    </a:xfrm>
                    <a:prstGeom prst="rect">
                      <a:avLst/>
                    </a:prstGeom>
                    <a:noFill/>
                    <a:ln>
                      <a:noFill/>
                    </a:ln>
                  </pic:spPr>
                </pic:pic>
              </a:graphicData>
            </a:graphic>
          </wp:inline>
        </w:drawing>
      </w:r>
    </w:p>
    <w:p w:rsidR="00FE60E0" w:rsidRPr="00FE60E0" w:rsidRDefault="00FE60E0" w:rsidP="00FE60E0">
      <w:pPr>
        <w:shd w:val="clear" w:color="auto" w:fill="FFFFFF"/>
        <w:spacing w:line="240" w:lineRule="auto"/>
        <w:textAlignment w:val="baseline"/>
        <w:rPr>
          <w:rFonts w:ascii="Helvetica" w:eastAsia="Times New Roman" w:hAnsi="Helvetica" w:cs="Helvetica"/>
          <w:color w:val="333333"/>
          <w:sz w:val="21"/>
          <w:szCs w:val="21"/>
        </w:rPr>
      </w:pPr>
      <w:r w:rsidRPr="00FE60E0">
        <w:rPr>
          <w:rFonts w:ascii="Helvetica" w:eastAsia="Times New Roman" w:hAnsi="Helvetica" w:cs="Helvetica"/>
          <w:color w:val="333333"/>
          <w:sz w:val="21"/>
          <w:szCs w:val="21"/>
        </w:rPr>
        <w:fldChar w:fldCharType="end"/>
      </w:r>
    </w:p>
    <w:p w:rsidR="00FE60E0" w:rsidRPr="007B32EB" w:rsidRDefault="00FE60E0" w:rsidP="00FE60E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2EB">
        <w:rPr>
          <w:rFonts w:ascii="Times New Roman" w:eastAsia="Times New Roman" w:hAnsi="Times New Roman" w:cs="Times New Roman"/>
          <w:sz w:val="26"/>
          <w:szCs w:val="26"/>
        </w:rPr>
        <w:t>Trong một cuộc phỏng vấn độc quyền với SAFETY4SEA</w:t>
      </w:r>
      <w:r w:rsidRPr="007B32EB">
        <w:rPr>
          <w:rFonts w:ascii="Times New Roman" w:eastAsia="Times New Roman" w:hAnsi="Times New Roman" w:cs="Times New Roman"/>
          <w:sz w:val="26"/>
          <w:szCs w:val="26"/>
        </w:rPr>
        <w:t xml:space="preserve"> (S4S)</w:t>
      </w:r>
      <w:r w:rsidRPr="007B32EB">
        <w:rPr>
          <w:rFonts w:ascii="Times New Roman" w:eastAsia="Times New Roman" w:hAnsi="Times New Roman" w:cs="Times New Roman"/>
          <w:sz w:val="26"/>
          <w:szCs w:val="26"/>
        </w:rPr>
        <w:t xml:space="preserve">, Petar Modev, Trưởng phòng Kiểm </w:t>
      </w:r>
      <w:r w:rsidRPr="007B32EB">
        <w:rPr>
          <w:rFonts w:ascii="Times New Roman" w:eastAsia="Times New Roman" w:hAnsi="Times New Roman" w:cs="Times New Roman"/>
          <w:sz w:val="26"/>
          <w:szCs w:val="26"/>
        </w:rPr>
        <w:t>tra</w:t>
      </w:r>
      <w:r w:rsidRPr="007B32EB">
        <w:rPr>
          <w:rFonts w:ascii="Times New Roman" w:eastAsia="Times New Roman" w:hAnsi="Times New Roman" w:cs="Times New Roman"/>
          <w:sz w:val="26"/>
          <w:szCs w:val="26"/>
        </w:rPr>
        <w:t xml:space="preserve"> tàu </w:t>
      </w:r>
      <w:r w:rsidRPr="007B32EB">
        <w:rPr>
          <w:rFonts w:ascii="Times New Roman" w:eastAsia="Times New Roman" w:hAnsi="Times New Roman" w:cs="Times New Roman"/>
          <w:sz w:val="26"/>
          <w:szCs w:val="26"/>
        </w:rPr>
        <w:t>của</w:t>
      </w:r>
      <w:r w:rsidRPr="007B32EB">
        <w:rPr>
          <w:rFonts w:ascii="Times New Roman" w:eastAsia="Times New Roman" w:hAnsi="Times New Roman" w:cs="Times New Roman"/>
          <w:sz w:val="26"/>
          <w:szCs w:val="26"/>
        </w:rPr>
        <w:t xml:space="preserve"> UK P&amp;I Club, nhấn mạnh rằng việc ngăn ngừa và dập tắt các </w:t>
      </w:r>
      <w:r w:rsidRPr="007B32EB">
        <w:rPr>
          <w:rFonts w:ascii="Times New Roman" w:eastAsia="Times New Roman" w:hAnsi="Times New Roman" w:cs="Times New Roman"/>
          <w:sz w:val="26"/>
          <w:szCs w:val="26"/>
        </w:rPr>
        <w:t>đám</w:t>
      </w:r>
      <w:r w:rsidRPr="007B32EB">
        <w:rPr>
          <w:rFonts w:ascii="Times New Roman" w:eastAsia="Times New Roman" w:hAnsi="Times New Roman" w:cs="Times New Roman"/>
          <w:sz w:val="26"/>
          <w:szCs w:val="26"/>
        </w:rPr>
        <w:t xml:space="preserve"> cháy do pin lithium-ion gây ra không chỉ là thách thức đối với </w:t>
      </w:r>
      <w:r w:rsidRPr="007B32EB">
        <w:rPr>
          <w:rFonts w:ascii="Times New Roman" w:eastAsia="Times New Roman" w:hAnsi="Times New Roman" w:cs="Times New Roman"/>
          <w:sz w:val="26"/>
          <w:szCs w:val="26"/>
        </w:rPr>
        <w:t xml:space="preserve">riêng </w:t>
      </w:r>
      <w:r w:rsidRPr="007B32EB">
        <w:rPr>
          <w:rFonts w:ascii="Times New Roman" w:eastAsia="Times New Roman" w:hAnsi="Times New Roman" w:cs="Times New Roman"/>
          <w:sz w:val="26"/>
          <w:szCs w:val="26"/>
        </w:rPr>
        <w:t>ngành hàng hải.</w:t>
      </w:r>
    </w:p>
    <w:p w:rsidR="00FE60E0" w:rsidRPr="007B32EB" w:rsidRDefault="00FE60E0" w:rsidP="00FE60E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2EB">
        <w:rPr>
          <w:rFonts w:ascii="Times New Roman" w:eastAsia="Times New Roman" w:hAnsi="Times New Roman" w:cs="Times New Roman"/>
          <w:sz w:val="26"/>
          <w:szCs w:val="26"/>
        </w:rPr>
        <w:t xml:space="preserve">Đây là một vấn đề phức tạp, có sự liên kết đòi hỏi sự hợp tác giữa nhiều bên liên quan trong toàn bộ chuỗi cung ứng. Sự hợp tác này </w:t>
      </w:r>
      <w:r w:rsidR="007B32EB" w:rsidRPr="007B32EB">
        <w:rPr>
          <w:rFonts w:ascii="Times New Roman" w:eastAsia="Times New Roman" w:hAnsi="Times New Roman" w:cs="Times New Roman"/>
          <w:sz w:val="26"/>
          <w:szCs w:val="26"/>
        </w:rPr>
        <w:t xml:space="preserve">là </w:t>
      </w:r>
      <w:r w:rsidRPr="007B32EB">
        <w:rPr>
          <w:rFonts w:ascii="Times New Roman" w:eastAsia="Times New Roman" w:hAnsi="Times New Roman" w:cs="Times New Roman"/>
          <w:sz w:val="26"/>
          <w:szCs w:val="26"/>
        </w:rPr>
        <w:t xml:space="preserve">rất cần thiết để đảm bảo các giao thức an toàn nghiêm ngặt được triển khai ở mọi giai đoạn. Với những rủi ro liên quan đến cháy nổ do pin lithium-ion, các nhà khai thác được khuyến cáo nên cân nhắc </w:t>
      </w:r>
      <w:r w:rsidR="007B32EB" w:rsidRPr="007B32EB">
        <w:rPr>
          <w:rFonts w:ascii="Times New Roman" w:eastAsia="Times New Roman" w:hAnsi="Times New Roman" w:cs="Times New Roman"/>
          <w:sz w:val="26"/>
          <w:szCs w:val="26"/>
        </w:rPr>
        <w:t>huấn luyện</w:t>
      </w:r>
      <w:r w:rsidRPr="007B32EB">
        <w:rPr>
          <w:rFonts w:ascii="Times New Roman" w:eastAsia="Times New Roman" w:hAnsi="Times New Roman" w:cs="Times New Roman"/>
          <w:sz w:val="26"/>
          <w:szCs w:val="26"/>
        </w:rPr>
        <w:t xml:space="preserve"> phòng cháy chữa cháy toàn diện cho tất cả các thành viên </w:t>
      </w:r>
      <w:r w:rsidR="007B32EB" w:rsidRPr="007B32EB">
        <w:rPr>
          <w:rFonts w:ascii="Times New Roman" w:eastAsia="Times New Roman" w:hAnsi="Times New Roman" w:cs="Times New Roman"/>
          <w:sz w:val="26"/>
          <w:szCs w:val="26"/>
        </w:rPr>
        <w:t>thủy thủ</w:t>
      </w:r>
      <w:r w:rsidRPr="007B32EB">
        <w:rPr>
          <w:rFonts w:ascii="Times New Roman" w:eastAsia="Times New Roman" w:hAnsi="Times New Roman" w:cs="Times New Roman"/>
          <w:sz w:val="26"/>
          <w:szCs w:val="26"/>
        </w:rPr>
        <w:t xml:space="preserve"> đoàn. Mặc dù </w:t>
      </w:r>
      <w:r w:rsidR="007B32EB" w:rsidRPr="007B32EB">
        <w:rPr>
          <w:rFonts w:ascii="Times New Roman" w:eastAsia="Times New Roman" w:hAnsi="Times New Roman" w:cs="Times New Roman"/>
          <w:sz w:val="26"/>
          <w:szCs w:val="26"/>
        </w:rPr>
        <w:t>huấn luyện</w:t>
      </w:r>
      <w:r w:rsidRPr="007B32EB">
        <w:rPr>
          <w:rFonts w:ascii="Times New Roman" w:eastAsia="Times New Roman" w:hAnsi="Times New Roman" w:cs="Times New Roman"/>
          <w:sz w:val="26"/>
          <w:szCs w:val="26"/>
        </w:rPr>
        <w:t xml:space="preserve"> thực hành là lý tưởng, nhưng mô phỏng ảo và </w:t>
      </w:r>
      <w:r w:rsidR="007B32EB" w:rsidRPr="007B32EB">
        <w:rPr>
          <w:rFonts w:ascii="Times New Roman" w:eastAsia="Times New Roman" w:hAnsi="Times New Roman" w:cs="Times New Roman"/>
          <w:sz w:val="26"/>
          <w:szCs w:val="26"/>
        </w:rPr>
        <w:t xml:space="preserve">các </w:t>
      </w:r>
      <w:r w:rsidRPr="007B32EB">
        <w:rPr>
          <w:rFonts w:ascii="Times New Roman" w:eastAsia="Times New Roman" w:hAnsi="Times New Roman" w:cs="Times New Roman"/>
          <w:sz w:val="26"/>
          <w:szCs w:val="26"/>
        </w:rPr>
        <w:t xml:space="preserve">nền tảng </w:t>
      </w:r>
      <w:r w:rsidR="007B32EB" w:rsidRPr="007B32EB">
        <w:rPr>
          <w:rFonts w:ascii="Times New Roman" w:eastAsia="Times New Roman" w:hAnsi="Times New Roman" w:cs="Times New Roman"/>
          <w:sz w:val="26"/>
          <w:szCs w:val="26"/>
        </w:rPr>
        <w:t>huấn luyện</w:t>
      </w:r>
      <w:r w:rsidRPr="007B32EB">
        <w:rPr>
          <w:rFonts w:ascii="Times New Roman" w:eastAsia="Times New Roman" w:hAnsi="Times New Roman" w:cs="Times New Roman"/>
          <w:sz w:val="26"/>
          <w:szCs w:val="26"/>
        </w:rPr>
        <w:t xml:space="preserve"> trực tuyến </w:t>
      </w:r>
      <w:r w:rsidR="007B32EB" w:rsidRPr="007B32EB">
        <w:rPr>
          <w:rFonts w:ascii="Times New Roman" w:eastAsia="Times New Roman" w:hAnsi="Times New Roman" w:cs="Times New Roman"/>
          <w:sz w:val="26"/>
          <w:szCs w:val="26"/>
        </w:rPr>
        <w:t xml:space="preserve">cũng </w:t>
      </w:r>
      <w:r w:rsidRPr="007B32EB">
        <w:rPr>
          <w:rFonts w:ascii="Times New Roman" w:eastAsia="Times New Roman" w:hAnsi="Times New Roman" w:cs="Times New Roman"/>
          <w:sz w:val="26"/>
          <w:szCs w:val="26"/>
        </w:rPr>
        <w:t xml:space="preserve">cung cấp một giải pháp thay thế dễ tiếp cận để nâng cao </w:t>
      </w:r>
      <w:r w:rsidR="007B32EB" w:rsidRPr="007B32EB">
        <w:rPr>
          <w:rFonts w:ascii="Times New Roman" w:eastAsia="Times New Roman" w:hAnsi="Times New Roman" w:cs="Times New Roman"/>
          <w:sz w:val="26"/>
          <w:szCs w:val="26"/>
        </w:rPr>
        <w:t>sự sẵn sàng của thuyền viên</w:t>
      </w:r>
      <w:r w:rsidRPr="007B32EB">
        <w:rPr>
          <w:rFonts w:ascii="Times New Roman" w:eastAsia="Times New Roman" w:hAnsi="Times New Roman" w:cs="Times New Roman"/>
          <w:sz w:val="26"/>
          <w:szCs w:val="26"/>
        </w:rPr>
        <w:t>.</w:t>
      </w:r>
    </w:p>
    <w:p w:rsidR="00FE60E0" w:rsidRPr="007B32EB" w:rsidRDefault="00FE60E0" w:rsidP="00FE60E0">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7B32EB">
        <w:rPr>
          <w:rFonts w:ascii="Times New Roman" w:eastAsia="Times New Roman" w:hAnsi="Times New Roman" w:cs="Times New Roman"/>
          <w:b/>
          <w:sz w:val="26"/>
          <w:szCs w:val="26"/>
        </w:rPr>
        <w:t>S4S:</w:t>
      </w:r>
      <w:r w:rsidRPr="007B32EB">
        <w:rPr>
          <w:rFonts w:ascii="Times New Roman" w:eastAsia="Times New Roman" w:hAnsi="Times New Roman" w:cs="Times New Roman"/>
          <w:sz w:val="26"/>
          <w:szCs w:val="26"/>
        </w:rPr>
        <w:t xml:space="preserve"> </w:t>
      </w:r>
      <w:r w:rsidRPr="007B32EB">
        <w:rPr>
          <w:rFonts w:ascii="Times New Roman" w:eastAsia="Times New Roman" w:hAnsi="Times New Roman" w:cs="Times New Roman"/>
          <w:b/>
          <w:sz w:val="26"/>
          <w:szCs w:val="26"/>
        </w:rPr>
        <w:t xml:space="preserve">Những ưu tiên hàng đầu của ngành trong những năm tới để tăng cường an toàn phòng cháy chữa cháy trên tàu </w:t>
      </w:r>
      <w:r w:rsidR="007B32EB">
        <w:rPr>
          <w:rFonts w:ascii="Times New Roman" w:eastAsia="Times New Roman" w:hAnsi="Times New Roman" w:cs="Times New Roman"/>
          <w:b/>
          <w:sz w:val="26"/>
          <w:szCs w:val="26"/>
        </w:rPr>
        <w:t xml:space="preserve">nên </w:t>
      </w:r>
      <w:r w:rsidRPr="007B32EB">
        <w:rPr>
          <w:rFonts w:ascii="Times New Roman" w:eastAsia="Times New Roman" w:hAnsi="Times New Roman" w:cs="Times New Roman"/>
          <w:b/>
          <w:sz w:val="26"/>
          <w:szCs w:val="26"/>
        </w:rPr>
        <w:t>là gì?</w:t>
      </w:r>
    </w:p>
    <w:p w:rsidR="00FE60E0" w:rsidRPr="00FE60E0" w:rsidRDefault="00FE60E0" w:rsidP="00FE60E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B32EB">
        <w:rPr>
          <w:rFonts w:ascii="Times New Roman" w:eastAsia="Times New Roman" w:hAnsi="Times New Roman" w:cs="Times New Roman"/>
          <w:b/>
          <w:sz w:val="26"/>
          <w:szCs w:val="26"/>
        </w:rPr>
        <w:t>Petar Modev:</w:t>
      </w:r>
      <w:r w:rsidRPr="007B32EB">
        <w:rPr>
          <w:rFonts w:ascii="Times New Roman" w:eastAsia="Times New Roman" w:hAnsi="Times New Roman" w:cs="Times New Roman"/>
          <w:sz w:val="26"/>
          <w:szCs w:val="26"/>
        </w:rPr>
        <w:t xml:space="preserve"> Với sự thay đổi về đặc điểm của một số loại hàng hóa, đặc biệt là việc vận chuyển các sản phẩm có chứa pin lithium-ion, điều quan trọng là ngành phải tiếp tục phát triển các chiến lược để giảm thiểu và giải quyết những rủi ro mới này. Chúng t</w:t>
      </w:r>
      <w:r w:rsidR="007B32EB">
        <w:rPr>
          <w:rFonts w:ascii="Times New Roman" w:eastAsia="Times New Roman" w:hAnsi="Times New Roman" w:cs="Times New Roman"/>
          <w:sz w:val="26"/>
          <w:szCs w:val="26"/>
        </w:rPr>
        <w:t>a</w:t>
      </w:r>
      <w:r w:rsidRPr="007B32EB">
        <w:rPr>
          <w:rFonts w:ascii="Times New Roman" w:eastAsia="Times New Roman" w:hAnsi="Times New Roman" w:cs="Times New Roman"/>
          <w:sz w:val="26"/>
          <w:szCs w:val="26"/>
        </w:rPr>
        <w:t xml:space="preserve"> đang chứng kiến ​​nỗ lực chung để thực hiện điều này nhưng tại thời điểm các công ty vận </w:t>
      </w:r>
      <w:r w:rsidR="007B32EB">
        <w:rPr>
          <w:rFonts w:ascii="Times New Roman" w:eastAsia="Times New Roman" w:hAnsi="Times New Roman" w:cs="Times New Roman"/>
          <w:sz w:val="26"/>
          <w:szCs w:val="26"/>
        </w:rPr>
        <w:t>tải biển</w:t>
      </w:r>
      <w:r w:rsidRPr="007B32EB">
        <w:rPr>
          <w:rFonts w:ascii="Times New Roman" w:eastAsia="Times New Roman" w:hAnsi="Times New Roman" w:cs="Times New Roman"/>
          <w:sz w:val="26"/>
          <w:szCs w:val="26"/>
        </w:rPr>
        <w:t xml:space="preserve"> </w:t>
      </w:r>
      <w:r w:rsidRPr="00FE60E0">
        <w:rPr>
          <w:rFonts w:ascii="Times New Roman" w:eastAsia="Times New Roman" w:hAnsi="Times New Roman" w:cs="Times New Roman"/>
          <w:color w:val="333333"/>
          <w:sz w:val="26"/>
          <w:szCs w:val="26"/>
        </w:rPr>
        <w:t xml:space="preserve">đang </w:t>
      </w:r>
      <w:r w:rsidRPr="00FE60E0">
        <w:rPr>
          <w:rFonts w:ascii="Times New Roman" w:eastAsia="Times New Roman" w:hAnsi="Times New Roman" w:cs="Times New Roman"/>
          <w:color w:val="333333"/>
          <w:sz w:val="26"/>
          <w:szCs w:val="26"/>
        </w:rPr>
        <w:lastRenderedPageBreak/>
        <w:t>ph</w:t>
      </w:r>
      <w:r w:rsidR="007B32EB">
        <w:rPr>
          <w:rFonts w:ascii="Times New Roman" w:eastAsia="Times New Roman" w:hAnsi="Times New Roman" w:cs="Times New Roman"/>
          <w:color w:val="333333"/>
          <w:sz w:val="26"/>
          <w:szCs w:val="26"/>
        </w:rPr>
        <w:t xml:space="preserve">ải đối mặt với vô số thách thức, </w:t>
      </w:r>
      <w:r w:rsidRPr="00FE60E0">
        <w:rPr>
          <w:rFonts w:ascii="Times New Roman" w:eastAsia="Times New Roman" w:hAnsi="Times New Roman" w:cs="Times New Roman"/>
          <w:color w:val="333333"/>
          <w:sz w:val="26"/>
          <w:szCs w:val="26"/>
        </w:rPr>
        <w:t xml:space="preserve">việc tăng cường các giao thức an toàn phòng cháy chữa cháy cần phải được ưu tiên hàng đầu. </w:t>
      </w:r>
      <w:r w:rsidR="007B32EB">
        <w:rPr>
          <w:rFonts w:ascii="Times New Roman" w:eastAsia="Times New Roman" w:hAnsi="Times New Roman" w:cs="Times New Roman"/>
          <w:color w:val="333333"/>
          <w:sz w:val="26"/>
          <w:szCs w:val="26"/>
        </w:rPr>
        <w:t>Guấn luyện thuyền viên</w:t>
      </w:r>
      <w:r w:rsidRPr="00FE60E0">
        <w:rPr>
          <w:rFonts w:ascii="Times New Roman" w:eastAsia="Times New Roman" w:hAnsi="Times New Roman" w:cs="Times New Roman"/>
          <w:color w:val="333333"/>
          <w:sz w:val="26"/>
          <w:szCs w:val="26"/>
        </w:rPr>
        <w:t xml:space="preserve"> hiệu quả là tuyến phòng thủ đầu tiên chống lại các vụ cháy pin li-ion và là một công cụ thiết yếu để </w:t>
      </w:r>
      <w:r w:rsidR="007B32EB">
        <w:rPr>
          <w:rFonts w:ascii="Times New Roman" w:eastAsia="Times New Roman" w:hAnsi="Times New Roman" w:cs="Times New Roman"/>
          <w:color w:val="333333"/>
          <w:sz w:val="26"/>
          <w:szCs w:val="26"/>
        </w:rPr>
        <w:t>tạo</w:t>
      </w:r>
      <w:r w:rsidRPr="00FE60E0">
        <w:rPr>
          <w:rFonts w:ascii="Times New Roman" w:eastAsia="Times New Roman" w:hAnsi="Times New Roman" w:cs="Times New Roman"/>
          <w:color w:val="333333"/>
          <w:sz w:val="26"/>
          <w:szCs w:val="26"/>
        </w:rPr>
        <w:t xml:space="preserve"> dựng sự tự tin của thủy thủ đoàn trong việc quản lý mối đe dọa ngày càng gia tăng và khó hiểu này. Cùng với việc triển khai các chương trình </w:t>
      </w:r>
      <w:r w:rsidR="007B32EB">
        <w:rPr>
          <w:rFonts w:ascii="Times New Roman" w:eastAsia="Times New Roman" w:hAnsi="Times New Roman" w:cs="Times New Roman"/>
          <w:color w:val="333333"/>
          <w:sz w:val="26"/>
          <w:szCs w:val="26"/>
        </w:rPr>
        <w:t>huấn luyện</w:t>
      </w:r>
      <w:r w:rsidRPr="00FE60E0">
        <w:rPr>
          <w:rFonts w:ascii="Times New Roman" w:eastAsia="Times New Roman" w:hAnsi="Times New Roman" w:cs="Times New Roman"/>
          <w:color w:val="333333"/>
          <w:sz w:val="26"/>
          <w:szCs w:val="26"/>
        </w:rPr>
        <w:t xml:space="preserve"> nâng cao được chuẩn hóa, chúng tôi khuyến khích </w:t>
      </w:r>
      <w:r w:rsidR="007B32EB">
        <w:rPr>
          <w:rFonts w:ascii="Times New Roman" w:eastAsia="Times New Roman" w:hAnsi="Times New Roman" w:cs="Times New Roman"/>
          <w:color w:val="333333"/>
          <w:sz w:val="26"/>
          <w:szCs w:val="26"/>
        </w:rPr>
        <w:t xml:space="preserve">các </w:t>
      </w:r>
      <w:r w:rsidRPr="00FE60E0">
        <w:rPr>
          <w:rFonts w:ascii="Times New Roman" w:eastAsia="Times New Roman" w:hAnsi="Times New Roman" w:cs="Times New Roman"/>
          <w:color w:val="333333"/>
          <w:sz w:val="26"/>
          <w:szCs w:val="26"/>
        </w:rPr>
        <w:t xml:space="preserve">chủ tàu và người vận hành tàu đánh giá lại các phương pháp tiếp cận của </w:t>
      </w:r>
      <w:r w:rsidR="007B32EB">
        <w:rPr>
          <w:rFonts w:ascii="Times New Roman" w:eastAsia="Times New Roman" w:hAnsi="Times New Roman" w:cs="Times New Roman"/>
          <w:color w:val="333333"/>
          <w:sz w:val="26"/>
          <w:szCs w:val="26"/>
        </w:rPr>
        <w:t>mình</w:t>
      </w:r>
      <w:r w:rsidRPr="00FE60E0">
        <w:rPr>
          <w:rFonts w:ascii="Times New Roman" w:eastAsia="Times New Roman" w:hAnsi="Times New Roman" w:cs="Times New Roman"/>
          <w:color w:val="333333"/>
          <w:sz w:val="26"/>
          <w:szCs w:val="26"/>
        </w:rPr>
        <w:t xml:space="preserve"> đối với việc phát hiện cháy và thiết bị </w:t>
      </w:r>
      <w:r w:rsidR="007B32EB">
        <w:rPr>
          <w:rFonts w:ascii="Times New Roman" w:eastAsia="Times New Roman" w:hAnsi="Times New Roman" w:cs="Times New Roman"/>
          <w:color w:val="333333"/>
          <w:sz w:val="26"/>
          <w:szCs w:val="26"/>
        </w:rPr>
        <w:t xml:space="preserve">chống cháy </w:t>
      </w:r>
      <w:r w:rsidRPr="00FE60E0">
        <w:rPr>
          <w:rFonts w:ascii="Times New Roman" w:eastAsia="Times New Roman" w:hAnsi="Times New Roman" w:cs="Times New Roman"/>
          <w:color w:val="333333"/>
          <w:sz w:val="26"/>
          <w:szCs w:val="26"/>
        </w:rPr>
        <w:t xml:space="preserve">như một phần của chiến lược </w:t>
      </w:r>
      <w:r w:rsidR="007B32EB" w:rsidRPr="00FE60E0">
        <w:rPr>
          <w:rFonts w:ascii="Times New Roman" w:eastAsia="Times New Roman" w:hAnsi="Times New Roman" w:cs="Times New Roman"/>
          <w:color w:val="333333"/>
          <w:sz w:val="26"/>
          <w:szCs w:val="26"/>
        </w:rPr>
        <w:t>tổng thể</w:t>
      </w:r>
      <w:r w:rsidR="007B32EB" w:rsidRPr="00FE60E0">
        <w:rPr>
          <w:rFonts w:ascii="Times New Roman" w:eastAsia="Times New Roman" w:hAnsi="Times New Roman" w:cs="Times New Roman"/>
          <w:color w:val="333333"/>
          <w:sz w:val="26"/>
          <w:szCs w:val="26"/>
        </w:rPr>
        <w:t xml:space="preserve"> </w:t>
      </w:r>
      <w:r w:rsidRPr="00FE60E0">
        <w:rPr>
          <w:rFonts w:ascii="Times New Roman" w:eastAsia="Times New Roman" w:hAnsi="Times New Roman" w:cs="Times New Roman"/>
          <w:color w:val="333333"/>
          <w:sz w:val="26"/>
          <w:szCs w:val="26"/>
        </w:rPr>
        <w:t xml:space="preserve">được sửa đổi. Việc phòng ngừa và ngăn chặn các vụ cháy do pin lithium-ion gây ra không chỉ là vấn đề của ngành hàng hải. Đây là một vấn đề phức tạp và có mối liên hệ với nhau, liên quan đến sự hợp tác giữa nhiều bên trong toàn bộ chuỗi cung ứng để có thể triển khai các giao thức an toàn nghiêm ngặt từ khâu sản xuất đến cảng đích và xa hơn nữa. Mặc dù việc thực hiện thay đổi ở cấp độ quy định và </w:t>
      </w:r>
      <w:r w:rsidR="007B32EB">
        <w:rPr>
          <w:rFonts w:ascii="Times New Roman" w:eastAsia="Times New Roman" w:hAnsi="Times New Roman" w:cs="Times New Roman"/>
          <w:color w:val="333333"/>
          <w:sz w:val="26"/>
          <w:szCs w:val="26"/>
        </w:rPr>
        <w:t xml:space="preserve">các </w:t>
      </w:r>
      <w:r w:rsidRPr="00FE60E0">
        <w:rPr>
          <w:rFonts w:ascii="Times New Roman" w:eastAsia="Times New Roman" w:hAnsi="Times New Roman" w:cs="Times New Roman"/>
          <w:color w:val="333333"/>
          <w:sz w:val="26"/>
          <w:szCs w:val="26"/>
        </w:rPr>
        <w:t xml:space="preserve">bên liên quan là quan trọng, ngành </w:t>
      </w:r>
      <w:r w:rsidR="007B32EB">
        <w:rPr>
          <w:rFonts w:ascii="Times New Roman" w:eastAsia="Times New Roman" w:hAnsi="Times New Roman" w:cs="Times New Roman"/>
          <w:color w:val="333333"/>
          <w:sz w:val="26"/>
          <w:szCs w:val="26"/>
        </w:rPr>
        <w:t>hàng hải</w:t>
      </w:r>
      <w:r w:rsidRPr="00FE60E0">
        <w:rPr>
          <w:rFonts w:ascii="Times New Roman" w:eastAsia="Times New Roman" w:hAnsi="Times New Roman" w:cs="Times New Roman"/>
          <w:color w:val="333333"/>
          <w:sz w:val="26"/>
          <w:szCs w:val="26"/>
        </w:rPr>
        <w:t xml:space="preserve"> cũng cần áp dụng một phương pháp tiếp cận tích hợp hơn để đạt được sự thay đổi có tác động lớn nhất.</w:t>
      </w:r>
    </w:p>
    <w:p w:rsidR="00FE60E0" w:rsidRPr="00FE60E0" w:rsidRDefault="00FE60E0" w:rsidP="00FE60E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B32EB">
        <w:rPr>
          <w:rFonts w:ascii="Times New Roman" w:eastAsia="Times New Roman" w:hAnsi="Times New Roman" w:cs="Times New Roman"/>
          <w:b/>
          <w:color w:val="333333"/>
          <w:sz w:val="26"/>
          <w:szCs w:val="26"/>
        </w:rPr>
        <w:t xml:space="preserve">S4S: Những tiến bộ nào trong công nghệ phát hiện cháy </w:t>
      </w:r>
      <w:r w:rsidR="007B32EB" w:rsidRPr="007B32EB">
        <w:rPr>
          <w:rFonts w:ascii="Times New Roman" w:eastAsia="Times New Roman" w:hAnsi="Times New Roman" w:cs="Times New Roman"/>
          <w:b/>
          <w:color w:val="333333"/>
          <w:sz w:val="26"/>
          <w:szCs w:val="26"/>
        </w:rPr>
        <w:t xml:space="preserve">là </w:t>
      </w:r>
      <w:r w:rsidRPr="007B32EB">
        <w:rPr>
          <w:rFonts w:ascii="Times New Roman" w:eastAsia="Times New Roman" w:hAnsi="Times New Roman" w:cs="Times New Roman"/>
          <w:b/>
          <w:color w:val="333333"/>
          <w:sz w:val="26"/>
          <w:szCs w:val="26"/>
        </w:rPr>
        <w:t>có triển vọng nhất trong việc phát hiện sớm các vụ cháy pin li-ion?</w:t>
      </w:r>
    </w:p>
    <w:p w:rsidR="00A468C4" w:rsidRPr="00A468C4" w:rsidRDefault="00A468C4" w:rsidP="00A468C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468C4">
        <w:rPr>
          <w:rFonts w:ascii="Times New Roman" w:eastAsia="Times New Roman" w:hAnsi="Times New Roman" w:cs="Times New Roman"/>
          <w:b/>
          <w:color w:val="333333"/>
          <w:sz w:val="26"/>
          <w:szCs w:val="26"/>
        </w:rPr>
        <w:t>P.M.:</w:t>
      </w:r>
      <w:r w:rsidRPr="00A468C4">
        <w:rPr>
          <w:rFonts w:ascii="Times New Roman" w:eastAsia="Times New Roman" w:hAnsi="Times New Roman" w:cs="Times New Roman"/>
          <w:color w:val="333333"/>
          <w:sz w:val="26"/>
          <w:szCs w:val="26"/>
        </w:rPr>
        <w:t xml:space="preserve"> Các đặc </w:t>
      </w:r>
      <w:r>
        <w:rPr>
          <w:rFonts w:ascii="Times New Roman" w:eastAsia="Times New Roman" w:hAnsi="Times New Roman" w:cs="Times New Roman"/>
          <w:color w:val="333333"/>
          <w:sz w:val="26"/>
          <w:szCs w:val="26"/>
        </w:rPr>
        <w:t>tính</w:t>
      </w:r>
      <w:r w:rsidRPr="00A468C4">
        <w:rPr>
          <w:rFonts w:ascii="Times New Roman" w:eastAsia="Times New Roman" w:hAnsi="Times New Roman" w:cs="Times New Roman"/>
          <w:color w:val="333333"/>
          <w:sz w:val="26"/>
          <w:szCs w:val="26"/>
        </w:rPr>
        <w:t xml:space="preserve"> đầy thách thức của các vụ cháy do pin li-ion lớn gây ra như pin trong xe điện (EV) đã được ghi chép đầy đủ, nhưng </w:t>
      </w:r>
      <w:r>
        <w:rPr>
          <w:rFonts w:ascii="Times New Roman" w:eastAsia="Times New Roman" w:hAnsi="Times New Roman" w:cs="Times New Roman"/>
          <w:color w:val="333333"/>
          <w:sz w:val="26"/>
          <w:szCs w:val="26"/>
        </w:rPr>
        <w:t xml:space="preserve">cần </w:t>
      </w:r>
      <w:r w:rsidRPr="00A468C4">
        <w:rPr>
          <w:rFonts w:ascii="Times New Roman" w:eastAsia="Times New Roman" w:hAnsi="Times New Roman" w:cs="Times New Roman"/>
          <w:color w:val="333333"/>
          <w:sz w:val="26"/>
          <w:szCs w:val="26"/>
        </w:rPr>
        <w:t xml:space="preserve">có những công cụ có sẵn để giúp phát hiện sớm </w:t>
      </w:r>
      <w:r>
        <w:rPr>
          <w:rFonts w:ascii="Times New Roman" w:eastAsia="Times New Roman" w:hAnsi="Times New Roman" w:cs="Times New Roman"/>
          <w:color w:val="333333"/>
          <w:sz w:val="26"/>
          <w:szCs w:val="26"/>
        </w:rPr>
        <w:t>đám</w:t>
      </w:r>
      <w:r w:rsidRPr="00A468C4">
        <w:rPr>
          <w:rFonts w:ascii="Times New Roman" w:eastAsia="Times New Roman" w:hAnsi="Times New Roman" w:cs="Times New Roman"/>
          <w:color w:val="333333"/>
          <w:sz w:val="26"/>
          <w:szCs w:val="26"/>
        </w:rPr>
        <w:t xml:space="preserve"> cháy. Chúng tôi tự hào được hỗ trợ Sáng kiến ​​đổi mới về cháy hàng hóa và tổn thất (CFLII) của Safetytech Accelerator thuộc Lloyd's Register. Chương trình này xác định </w:t>
      </w:r>
      <w:r>
        <w:rPr>
          <w:rFonts w:ascii="Times New Roman" w:eastAsia="Times New Roman" w:hAnsi="Times New Roman" w:cs="Times New Roman"/>
          <w:color w:val="333333"/>
          <w:sz w:val="26"/>
          <w:szCs w:val="26"/>
        </w:rPr>
        <w:t xml:space="preserve">ra </w:t>
      </w:r>
      <w:r w:rsidRPr="00A468C4">
        <w:rPr>
          <w:rFonts w:ascii="Times New Roman" w:eastAsia="Times New Roman" w:hAnsi="Times New Roman" w:cs="Times New Roman"/>
          <w:color w:val="333333"/>
          <w:sz w:val="26"/>
          <w:szCs w:val="26"/>
        </w:rPr>
        <w:t xml:space="preserve">một loạt các sáng kiến ​​trong phát hiện cháy và các biện pháp an toàn sẽ giúp giảm thiểu tác động của hỏa hoạn trên tàu. Chúng bao gồm nhiều công nghệ tiên tiến được thiết kế để phát hiện </w:t>
      </w:r>
      <w:r>
        <w:rPr>
          <w:rFonts w:ascii="Times New Roman" w:eastAsia="Times New Roman" w:hAnsi="Times New Roman" w:cs="Times New Roman"/>
          <w:color w:val="333333"/>
          <w:sz w:val="26"/>
          <w:szCs w:val="26"/>
        </w:rPr>
        <w:t>đám cháy</w:t>
      </w:r>
      <w:r w:rsidRPr="00A468C4">
        <w:rPr>
          <w:rFonts w:ascii="Times New Roman" w:eastAsia="Times New Roman" w:hAnsi="Times New Roman" w:cs="Times New Roman"/>
          <w:color w:val="333333"/>
          <w:sz w:val="26"/>
          <w:szCs w:val="26"/>
        </w:rPr>
        <w:t xml:space="preserve"> bên trong </w:t>
      </w:r>
      <w:r>
        <w:rPr>
          <w:rFonts w:ascii="Times New Roman" w:eastAsia="Times New Roman" w:hAnsi="Times New Roman" w:cs="Times New Roman"/>
          <w:color w:val="333333"/>
          <w:sz w:val="26"/>
          <w:szCs w:val="26"/>
        </w:rPr>
        <w:t xml:space="preserve">một </w:t>
      </w:r>
      <w:r w:rsidRPr="00A468C4">
        <w:rPr>
          <w:rFonts w:ascii="Times New Roman" w:eastAsia="Times New Roman" w:hAnsi="Times New Roman" w:cs="Times New Roman"/>
          <w:color w:val="333333"/>
          <w:sz w:val="26"/>
          <w:szCs w:val="26"/>
        </w:rPr>
        <w:t>khoang hàng hóa và trên boong tàu.</w:t>
      </w:r>
    </w:p>
    <w:p w:rsidR="00A468C4" w:rsidRPr="00A468C4" w:rsidRDefault="00A468C4" w:rsidP="00A468C4">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A468C4">
        <w:rPr>
          <w:rFonts w:ascii="Times New Roman" w:eastAsia="Times New Roman" w:hAnsi="Times New Roman" w:cs="Times New Roman"/>
          <w:b/>
          <w:color w:val="333333"/>
          <w:sz w:val="26"/>
          <w:szCs w:val="26"/>
        </w:rPr>
        <w:t xml:space="preserve">S4S: Ông có thể giải thích thêm về các chiến lược chữa cháy hiệu quả nhất trong việc </w:t>
      </w:r>
      <w:r>
        <w:rPr>
          <w:rFonts w:ascii="Times New Roman" w:eastAsia="Times New Roman" w:hAnsi="Times New Roman" w:cs="Times New Roman"/>
          <w:b/>
          <w:color w:val="333333"/>
          <w:sz w:val="26"/>
          <w:szCs w:val="26"/>
        </w:rPr>
        <w:t>xử lý</w:t>
      </w:r>
      <w:r w:rsidRPr="00A468C4">
        <w:rPr>
          <w:rFonts w:ascii="Times New Roman" w:eastAsia="Times New Roman" w:hAnsi="Times New Roman" w:cs="Times New Roman"/>
          <w:b/>
          <w:color w:val="333333"/>
          <w:sz w:val="26"/>
          <w:szCs w:val="26"/>
        </w:rPr>
        <w:t xml:space="preserve"> các vụ cháy pin li-ion </w:t>
      </w:r>
      <w:r>
        <w:rPr>
          <w:rFonts w:ascii="Times New Roman" w:eastAsia="Times New Roman" w:hAnsi="Times New Roman" w:cs="Times New Roman"/>
          <w:b/>
          <w:color w:val="333333"/>
          <w:sz w:val="26"/>
          <w:szCs w:val="26"/>
        </w:rPr>
        <w:t xml:space="preserve">073 </w:t>
      </w:r>
      <w:r w:rsidRPr="00A468C4">
        <w:rPr>
          <w:rFonts w:ascii="Times New Roman" w:eastAsia="Times New Roman" w:hAnsi="Times New Roman" w:cs="Times New Roman"/>
          <w:b/>
          <w:color w:val="333333"/>
          <w:sz w:val="26"/>
          <w:szCs w:val="26"/>
        </w:rPr>
        <w:t>trên tàu không?</w:t>
      </w:r>
    </w:p>
    <w:p w:rsidR="00A468C4" w:rsidRPr="00A468C4" w:rsidRDefault="00A468C4" w:rsidP="00A468C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P.M.: Một c</w:t>
      </w:r>
      <w:r w:rsidRPr="00A468C4">
        <w:rPr>
          <w:rFonts w:ascii="Times New Roman" w:eastAsia="Times New Roman" w:hAnsi="Times New Roman" w:cs="Times New Roman"/>
          <w:color w:val="333333"/>
          <w:sz w:val="26"/>
          <w:szCs w:val="26"/>
        </w:rPr>
        <w:t xml:space="preserve">hiến lược phòng thủ </w:t>
      </w:r>
      <w:r w:rsidRPr="00A468C4">
        <w:rPr>
          <w:rFonts w:ascii="Times New Roman" w:eastAsia="Times New Roman" w:hAnsi="Times New Roman" w:cs="Times New Roman"/>
          <w:i/>
          <w:color w:val="333333"/>
          <w:sz w:val="26"/>
          <w:szCs w:val="26"/>
        </w:rPr>
        <w:t xml:space="preserve">'Hệ thống chữa cháy cố định </w:t>
      </w:r>
      <w:r w:rsidRPr="00A468C4">
        <w:rPr>
          <w:rFonts w:ascii="Times New Roman" w:eastAsia="Times New Roman" w:hAnsi="Times New Roman" w:cs="Times New Roman"/>
          <w:i/>
          <w:color w:val="333333"/>
          <w:sz w:val="26"/>
          <w:szCs w:val="26"/>
        </w:rPr>
        <w:t xml:space="preserve">là </w:t>
      </w:r>
      <w:r w:rsidRPr="00A468C4">
        <w:rPr>
          <w:rFonts w:ascii="Times New Roman" w:eastAsia="Times New Roman" w:hAnsi="Times New Roman" w:cs="Times New Roman"/>
          <w:i/>
          <w:color w:val="333333"/>
          <w:sz w:val="26"/>
          <w:szCs w:val="26"/>
        </w:rPr>
        <w:t xml:space="preserve">trước </w:t>
      </w:r>
      <w:r w:rsidRPr="00A468C4">
        <w:rPr>
          <w:rFonts w:ascii="Times New Roman" w:eastAsia="Times New Roman" w:hAnsi="Times New Roman" w:cs="Times New Roman"/>
          <w:i/>
          <w:color w:val="333333"/>
          <w:sz w:val="26"/>
          <w:szCs w:val="26"/>
        </w:rPr>
        <w:t>hết’</w:t>
      </w:r>
      <w:r w:rsidRPr="00A468C4">
        <w:rPr>
          <w:rFonts w:ascii="Times New Roman" w:eastAsia="Times New Roman" w:hAnsi="Times New Roman" w:cs="Times New Roman"/>
          <w:color w:val="333333"/>
          <w:sz w:val="26"/>
          <w:szCs w:val="26"/>
        </w:rPr>
        <w:t xml:space="preserve"> tập trung vào phát hiện và ngăn chặn sớm </w:t>
      </w:r>
      <w:r>
        <w:rPr>
          <w:rFonts w:ascii="Times New Roman" w:eastAsia="Times New Roman" w:hAnsi="Times New Roman" w:cs="Times New Roman"/>
          <w:color w:val="333333"/>
          <w:sz w:val="26"/>
          <w:szCs w:val="26"/>
        </w:rPr>
        <w:t xml:space="preserve">đám cháy </w:t>
      </w:r>
      <w:r w:rsidRPr="00A468C4">
        <w:rPr>
          <w:rFonts w:ascii="Times New Roman" w:eastAsia="Times New Roman" w:hAnsi="Times New Roman" w:cs="Times New Roman"/>
          <w:color w:val="333333"/>
          <w:sz w:val="26"/>
          <w:szCs w:val="26"/>
        </w:rPr>
        <w:t xml:space="preserve">là chiến lược hiệu quả nhất để </w:t>
      </w:r>
      <w:r>
        <w:rPr>
          <w:rFonts w:ascii="Times New Roman" w:eastAsia="Times New Roman" w:hAnsi="Times New Roman" w:cs="Times New Roman"/>
          <w:color w:val="333333"/>
          <w:sz w:val="26"/>
          <w:szCs w:val="26"/>
        </w:rPr>
        <w:t>xử lý</w:t>
      </w:r>
      <w:r w:rsidRPr="00A468C4">
        <w:rPr>
          <w:rFonts w:ascii="Times New Roman" w:eastAsia="Times New Roman" w:hAnsi="Times New Roman" w:cs="Times New Roman"/>
          <w:color w:val="333333"/>
          <w:sz w:val="26"/>
          <w:szCs w:val="26"/>
        </w:rPr>
        <w:t xml:space="preserve"> các vụ cháy pin lithium-ion. Chiến thuật và thiết bị của thủy thủ đoàn cần phản ánh điều này</w:t>
      </w:r>
      <w:r>
        <w:rPr>
          <w:rFonts w:ascii="Times New Roman" w:eastAsia="Times New Roman" w:hAnsi="Times New Roman" w:cs="Times New Roman"/>
          <w:color w:val="333333"/>
          <w:sz w:val="26"/>
          <w:szCs w:val="26"/>
        </w:rPr>
        <w:t>. Ví dụ, vì các đám cháy pin li-</w:t>
      </w:r>
      <w:r w:rsidRPr="00A468C4">
        <w:rPr>
          <w:rFonts w:ascii="Times New Roman" w:eastAsia="Times New Roman" w:hAnsi="Times New Roman" w:cs="Times New Roman"/>
          <w:color w:val="333333"/>
          <w:sz w:val="26"/>
          <w:szCs w:val="26"/>
        </w:rPr>
        <w:t xml:space="preserve">ion sẽ tự duy trì, tàu cần các hệ thống sử dụng công nghệ quan </w:t>
      </w:r>
      <w:r>
        <w:rPr>
          <w:rFonts w:ascii="Times New Roman" w:eastAsia="Times New Roman" w:hAnsi="Times New Roman" w:cs="Times New Roman"/>
          <w:color w:val="333333"/>
          <w:sz w:val="26"/>
          <w:szCs w:val="26"/>
        </w:rPr>
        <w:t xml:space="preserve">sát bằng mắt </w:t>
      </w:r>
      <w:r w:rsidRPr="00A468C4">
        <w:rPr>
          <w:rFonts w:ascii="Times New Roman" w:eastAsia="Times New Roman" w:hAnsi="Times New Roman" w:cs="Times New Roman"/>
          <w:color w:val="333333"/>
          <w:sz w:val="26"/>
          <w:szCs w:val="26"/>
        </w:rPr>
        <w:t>để nhanh chóng</w:t>
      </w:r>
      <w:r w:rsidRPr="00A468C4">
        <w:rPr>
          <w:rFonts w:ascii="Times New Roman" w:eastAsia="Times New Roman" w:hAnsi="Times New Roman" w:cs="Times New Roman"/>
          <w:color w:val="333333"/>
          <w:sz w:val="26"/>
          <w:szCs w:val="26"/>
        </w:rPr>
        <w:t xml:space="preserve"> </w:t>
      </w:r>
      <w:r w:rsidRPr="00A468C4">
        <w:rPr>
          <w:rFonts w:ascii="Times New Roman" w:eastAsia="Times New Roman" w:hAnsi="Times New Roman" w:cs="Times New Roman"/>
          <w:color w:val="333333"/>
          <w:sz w:val="26"/>
          <w:szCs w:val="26"/>
        </w:rPr>
        <w:t xml:space="preserve">xác định </w:t>
      </w:r>
      <w:r>
        <w:rPr>
          <w:rFonts w:ascii="Times New Roman" w:eastAsia="Times New Roman" w:hAnsi="Times New Roman" w:cs="Times New Roman"/>
          <w:color w:val="333333"/>
          <w:sz w:val="26"/>
          <w:szCs w:val="26"/>
        </w:rPr>
        <w:t xml:space="preserve">ra </w:t>
      </w:r>
      <w:r w:rsidRPr="00A468C4">
        <w:rPr>
          <w:rFonts w:ascii="Times New Roman" w:eastAsia="Times New Roman" w:hAnsi="Times New Roman" w:cs="Times New Roman"/>
          <w:color w:val="333333"/>
          <w:sz w:val="26"/>
          <w:szCs w:val="26"/>
        </w:rPr>
        <w:t>đám cháy, cũng như các hệ thống dập lửa có khả năng bổ sung (bọt, CO2, v.v.) để kiểm soát các đợt bùng phát</w:t>
      </w:r>
      <w:r>
        <w:rPr>
          <w:rFonts w:ascii="Times New Roman" w:eastAsia="Times New Roman" w:hAnsi="Times New Roman" w:cs="Times New Roman"/>
          <w:color w:val="333333"/>
          <w:sz w:val="26"/>
          <w:szCs w:val="26"/>
        </w:rPr>
        <w:t xml:space="preserve"> trở lại</w:t>
      </w:r>
      <w:r w:rsidRPr="00A468C4">
        <w:rPr>
          <w:rFonts w:ascii="Times New Roman" w:eastAsia="Times New Roman" w:hAnsi="Times New Roman" w:cs="Times New Roman"/>
          <w:color w:val="333333"/>
          <w:sz w:val="26"/>
          <w:szCs w:val="26"/>
        </w:rPr>
        <w:t xml:space="preserve">. Đối với các thành viên </w:t>
      </w:r>
      <w:r>
        <w:rPr>
          <w:rFonts w:ascii="Times New Roman" w:eastAsia="Times New Roman" w:hAnsi="Times New Roman" w:cs="Times New Roman"/>
          <w:color w:val="333333"/>
          <w:sz w:val="26"/>
          <w:szCs w:val="26"/>
        </w:rPr>
        <w:t>thủy thủ</w:t>
      </w:r>
      <w:r w:rsidRPr="00A468C4">
        <w:rPr>
          <w:rFonts w:ascii="Times New Roman" w:eastAsia="Times New Roman" w:hAnsi="Times New Roman" w:cs="Times New Roman"/>
          <w:color w:val="333333"/>
          <w:sz w:val="26"/>
          <w:szCs w:val="26"/>
        </w:rPr>
        <w:t xml:space="preserve"> đoàn, chúng ta phải đảm bảo rằng họ được cung cấp chương trình </w:t>
      </w:r>
      <w:r>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hiệu quả</w:t>
      </w:r>
      <w:r>
        <w:rPr>
          <w:rFonts w:ascii="Times New Roman" w:eastAsia="Times New Roman" w:hAnsi="Times New Roman" w:cs="Times New Roman"/>
          <w:color w:val="333333"/>
          <w:sz w:val="26"/>
          <w:szCs w:val="26"/>
        </w:rPr>
        <w:t>, qua đó</w:t>
      </w:r>
      <w:r w:rsidRPr="00A468C4">
        <w:rPr>
          <w:rFonts w:ascii="Times New Roman" w:eastAsia="Times New Roman" w:hAnsi="Times New Roman" w:cs="Times New Roman"/>
          <w:color w:val="333333"/>
          <w:sz w:val="26"/>
          <w:szCs w:val="26"/>
        </w:rPr>
        <w:t xml:space="preserve"> sẽ thiết lập </w:t>
      </w:r>
      <w:r>
        <w:rPr>
          <w:rFonts w:ascii="Times New Roman" w:eastAsia="Times New Roman" w:hAnsi="Times New Roman" w:cs="Times New Roman"/>
          <w:color w:val="333333"/>
          <w:sz w:val="26"/>
          <w:szCs w:val="26"/>
        </w:rPr>
        <w:t xml:space="preserve">được </w:t>
      </w:r>
      <w:r w:rsidRPr="00A468C4">
        <w:rPr>
          <w:rFonts w:ascii="Times New Roman" w:eastAsia="Times New Roman" w:hAnsi="Times New Roman" w:cs="Times New Roman"/>
          <w:color w:val="333333"/>
          <w:sz w:val="26"/>
          <w:szCs w:val="26"/>
        </w:rPr>
        <w:t xml:space="preserve">một tuyến phòng thủ vững chắc chống lại các đám cháy pin li-ion </w:t>
      </w:r>
      <w:r>
        <w:rPr>
          <w:rFonts w:ascii="Times New Roman" w:eastAsia="Times New Roman" w:hAnsi="Times New Roman" w:cs="Times New Roman"/>
          <w:color w:val="333333"/>
          <w:sz w:val="26"/>
          <w:szCs w:val="26"/>
        </w:rPr>
        <w:lastRenderedPageBreak/>
        <w:t xml:space="preserve">ở </w:t>
      </w:r>
      <w:r w:rsidRPr="00A468C4">
        <w:rPr>
          <w:rFonts w:ascii="Times New Roman" w:eastAsia="Times New Roman" w:hAnsi="Times New Roman" w:cs="Times New Roman"/>
          <w:color w:val="333333"/>
          <w:sz w:val="26"/>
          <w:szCs w:val="26"/>
        </w:rPr>
        <w:t xml:space="preserve">trên tàu. Chương trình </w:t>
      </w:r>
      <w:r>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này cũng phải được mở rộng cho các nhóm </w:t>
      </w:r>
      <w:r w:rsidR="00D3447F">
        <w:rPr>
          <w:rFonts w:ascii="Times New Roman" w:eastAsia="Times New Roman" w:hAnsi="Times New Roman" w:cs="Times New Roman"/>
          <w:color w:val="333333"/>
          <w:sz w:val="26"/>
          <w:szCs w:val="26"/>
        </w:rPr>
        <w:t xml:space="preserve">ở </w:t>
      </w:r>
      <w:r w:rsidRPr="00A468C4">
        <w:rPr>
          <w:rFonts w:ascii="Times New Roman" w:eastAsia="Times New Roman" w:hAnsi="Times New Roman" w:cs="Times New Roman"/>
          <w:color w:val="333333"/>
          <w:sz w:val="26"/>
          <w:szCs w:val="26"/>
        </w:rPr>
        <w:t xml:space="preserve">trên bờ, để </w:t>
      </w:r>
      <w:r w:rsidR="00D3447F">
        <w:rPr>
          <w:rFonts w:ascii="Times New Roman" w:eastAsia="Times New Roman" w:hAnsi="Times New Roman" w:cs="Times New Roman"/>
          <w:color w:val="333333"/>
          <w:sz w:val="26"/>
          <w:szCs w:val="26"/>
        </w:rPr>
        <w:t>tạo</w:t>
      </w:r>
      <w:r w:rsidRPr="00A468C4">
        <w:rPr>
          <w:rFonts w:ascii="Times New Roman" w:eastAsia="Times New Roman" w:hAnsi="Times New Roman" w:cs="Times New Roman"/>
          <w:color w:val="333333"/>
          <w:sz w:val="26"/>
          <w:szCs w:val="26"/>
        </w:rPr>
        <w:t xml:space="preserve"> dựng kiến ​​thức </w:t>
      </w:r>
      <w:r w:rsidR="00D3447F">
        <w:rPr>
          <w:rFonts w:ascii="Times New Roman" w:eastAsia="Times New Roman" w:hAnsi="Times New Roman" w:cs="Times New Roman"/>
          <w:color w:val="333333"/>
          <w:sz w:val="26"/>
          <w:szCs w:val="26"/>
        </w:rPr>
        <w:t>cho</w:t>
      </w:r>
      <w:r w:rsidRPr="00A468C4">
        <w:rPr>
          <w:rFonts w:ascii="Times New Roman" w:eastAsia="Times New Roman" w:hAnsi="Times New Roman" w:cs="Times New Roman"/>
          <w:color w:val="333333"/>
          <w:sz w:val="26"/>
          <w:szCs w:val="26"/>
        </w:rPr>
        <w:t xml:space="preserve"> họ và thay đổi cách tiếp cận để hỗ trợ các thành viên </w:t>
      </w:r>
      <w:r w:rsidR="00D3447F">
        <w:rPr>
          <w:rFonts w:ascii="Times New Roman" w:eastAsia="Times New Roman" w:hAnsi="Times New Roman" w:cs="Times New Roman"/>
          <w:color w:val="333333"/>
          <w:sz w:val="26"/>
          <w:szCs w:val="26"/>
        </w:rPr>
        <w:t>thủy thủ</w:t>
      </w:r>
      <w:r w:rsidRPr="00A468C4">
        <w:rPr>
          <w:rFonts w:ascii="Times New Roman" w:eastAsia="Times New Roman" w:hAnsi="Times New Roman" w:cs="Times New Roman"/>
          <w:color w:val="333333"/>
          <w:sz w:val="26"/>
          <w:szCs w:val="26"/>
        </w:rPr>
        <w:t xml:space="preserve"> đoàn </w:t>
      </w:r>
      <w:r w:rsidR="00D3447F">
        <w:rPr>
          <w:rFonts w:ascii="Times New Roman" w:eastAsia="Times New Roman" w:hAnsi="Times New Roman" w:cs="Times New Roman"/>
          <w:color w:val="333333"/>
          <w:sz w:val="26"/>
          <w:szCs w:val="26"/>
        </w:rPr>
        <w:t>ở trên tàu</w:t>
      </w:r>
      <w:r w:rsidRPr="00A468C4">
        <w:rPr>
          <w:rFonts w:ascii="Times New Roman" w:eastAsia="Times New Roman" w:hAnsi="Times New Roman" w:cs="Times New Roman"/>
          <w:color w:val="333333"/>
          <w:sz w:val="26"/>
          <w:szCs w:val="26"/>
        </w:rPr>
        <w:t xml:space="preserve"> trong việc quản lý các đám cháy pin li-ion.</w:t>
      </w:r>
      <w:r>
        <w:rPr>
          <w:rFonts w:ascii="Times New Roman" w:eastAsia="Times New Roman" w:hAnsi="Times New Roman" w:cs="Times New Roman"/>
          <w:color w:val="333333"/>
          <w:sz w:val="26"/>
          <w:szCs w:val="26"/>
        </w:rPr>
        <w:t xml:space="preserve"> </w:t>
      </w:r>
    </w:p>
    <w:p w:rsidR="00A468C4" w:rsidRPr="00D3447F" w:rsidRDefault="00A468C4" w:rsidP="00A468C4">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D3447F">
        <w:rPr>
          <w:rFonts w:ascii="Times New Roman" w:eastAsia="Times New Roman" w:hAnsi="Times New Roman" w:cs="Times New Roman"/>
          <w:b/>
          <w:color w:val="333333"/>
          <w:sz w:val="26"/>
          <w:szCs w:val="26"/>
        </w:rPr>
        <w:t xml:space="preserve">S4S: </w:t>
      </w:r>
      <w:r w:rsidR="00D3447F">
        <w:rPr>
          <w:rFonts w:ascii="Times New Roman" w:eastAsia="Times New Roman" w:hAnsi="Times New Roman" w:cs="Times New Roman"/>
          <w:b/>
          <w:color w:val="333333"/>
          <w:sz w:val="26"/>
          <w:szCs w:val="26"/>
        </w:rPr>
        <w:t>Thuyền viên cần</w:t>
      </w:r>
      <w:r w:rsidRPr="00D3447F">
        <w:rPr>
          <w:rFonts w:ascii="Times New Roman" w:eastAsia="Times New Roman" w:hAnsi="Times New Roman" w:cs="Times New Roman"/>
          <w:b/>
          <w:color w:val="333333"/>
          <w:sz w:val="26"/>
          <w:szCs w:val="26"/>
        </w:rPr>
        <w:t xml:space="preserve"> nhận được chương trình </w:t>
      </w:r>
      <w:r w:rsidR="00D3447F">
        <w:rPr>
          <w:rFonts w:ascii="Times New Roman" w:eastAsia="Times New Roman" w:hAnsi="Times New Roman" w:cs="Times New Roman"/>
          <w:b/>
          <w:color w:val="333333"/>
          <w:sz w:val="26"/>
          <w:szCs w:val="26"/>
        </w:rPr>
        <w:t>huấn luyện</w:t>
      </w:r>
      <w:r w:rsidRPr="00D3447F">
        <w:rPr>
          <w:rFonts w:ascii="Times New Roman" w:eastAsia="Times New Roman" w:hAnsi="Times New Roman" w:cs="Times New Roman"/>
          <w:b/>
          <w:color w:val="333333"/>
          <w:sz w:val="26"/>
          <w:szCs w:val="26"/>
        </w:rPr>
        <w:t xml:space="preserve"> cụ thể nào để xử lý tốt hơn những thách thức đặc biệt do các đám cháy pin li-ion gây ra?</w:t>
      </w:r>
    </w:p>
    <w:p w:rsidR="00A468C4" w:rsidRDefault="00A468C4" w:rsidP="00A468C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D3447F">
        <w:rPr>
          <w:rFonts w:ascii="Times New Roman" w:eastAsia="Times New Roman" w:hAnsi="Times New Roman" w:cs="Times New Roman"/>
          <w:b/>
          <w:color w:val="333333"/>
          <w:sz w:val="26"/>
          <w:szCs w:val="26"/>
        </w:rPr>
        <w:t>P.M.:</w:t>
      </w:r>
      <w:r w:rsidRPr="00A468C4">
        <w:rPr>
          <w:rFonts w:ascii="Times New Roman" w:eastAsia="Times New Roman" w:hAnsi="Times New Roman" w:cs="Times New Roman"/>
          <w:color w:val="333333"/>
          <w:sz w:val="26"/>
          <w:szCs w:val="26"/>
        </w:rPr>
        <w:t xml:space="preserve"> </w:t>
      </w:r>
      <w:r w:rsidR="00D3447F">
        <w:rPr>
          <w:rFonts w:ascii="Times New Roman" w:eastAsia="Times New Roman" w:hAnsi="Times New Roman" w:cs="Times New Roman"/>
          <w:color w:val="333333"/>
          <w:sz w:val="26"/>
          <w:szCs w:val="26"/>
        </w:rPr>
        <w:t>Huấn luyện bằng</w:t>
      </w:r>
      <w:r w:rsidRPr="00A468C4">
        <w:rPr>
          <w:rFonts w:ascii="Times New Roman" w:eastAsia="Times New Roman" w:hAnsi="Times New Roman" w:cs="Times New Roman"/>
          <w:color w:val="333333"/>
          <w:sz w:val="26"/>
          <w:szCs w:val="26"/>
        </w:rPr>
        <w:t xml:space="preserve"> mô phỏng dựa trên tình huống chuyên sâu hơn </w:t>
      </w:r>
      <w:r w:rsidR="00D3447F">
        <w:rPr>
          <w:rFonts w:ascii="Times New Roman" w:eastAsia="Times New Roman" w:hAnsi="Times New Roman" w:cs="Times New Roman"/>
          <w:color w:val="333333"/>
          <w:sz w:val="26"/>
          <w:szCs w:val="26"/>
        </w:rPr>
        <w:t xml:space="preserve">là </w:t>
      </w:r>
      <w:r w:rsidRPr="00A468C4">
        <w:rPr>
          <w:rFonts w:ascii="Times New Roman" w:eastAsia="Times New Roman" w:hAnsi="Times New Roman" w:cs="Times New Roman"/>
          <w:color w:val="333333"/>
          <w:sz w:val="26"/>
          <w:szCs w:val="26"/>
        </w:rPr>
        <w:t xml:space="preserve">đặc biệt hiệu quả. Thông thường, </w:t>
      </w:r>
      <w:r w:rsidR="00D3447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phòng cháy nâng cao chỉ được cung cấp cho các </w:t>
      </w:r>
      <w:r w:rsidR="00D3447F">
        <w:rPr>
          <w:rFonts w:ascii="Times New Roman" w:eastAsia="Times New Roman" w:hAnsi="Times New Roman" w:cs="Times New Roman"/>
          <w:color w:val="333333"/>
          <w:sz w:val="26"/>
          <w:szCs w:val="26"/>
        </w:rPr>
        <w:t>thuyền</w:t>
      </w:r>
      <w:r w:rsidRPr="00A468C4">
        <w:rPr>
          <w:rFonts w:ascii="Times New Roman" w:eastAsia="Times New Roman" w:hAnsi="Times New Roman" w:cs="Times New Roman"/>
          <w:color w:val="333333"/>
          <w:sz w:val="26"/>
          <w:szCs w:val="26"/>
        </w:rPr>
        <w:t xml:space="preserve"> viên cấp cao, nhưng khi xem xét </w:t>
      </w:r>
      <w:r w:rsidR="00D3447F">
        <w:rPr>
          <w:rFonts w:ascii="Times New Roman" w:eastAsia="Times New Roman" w:hAnsi="Times New Roman" w:cs="Times New Roman"/>
          <w:color w:val="333333"/>
          <w:sz w:val="26"/>
          <w:szCs w:val="26"/>
        </w:rPr>
        <w:t xml:space="preserve">đến </w:t>
      </w:r>
      <w:r w:rsidRPr="00A468C4">
        <w:rPr>
          <w:rFonts w:ascii="Times New Roman" w:eastAsia="Times New Roman" w:hAnsi="Times New Roman" w:cs="Times New Roman"/>
          <w:color w:val="333333"/>
          <w:sz w:val="26"/>
          <w:szCs w:val="26"/>
        </w:rPr>
        <w:t xml:space="preserve">tác động của các đám cháy pin li-ion, người </w:t>
      </w:r>
      <w:r w:rsidR="00D3447F">
        <w:rPr>
          <w:rFonts w:ascii="Times New Roman" w:eastAsia="Times New Roman" w:hAnsi="Times New Roman" w:cs="Times New Roman"/>
          <w:color w:val="333333"/>
          <w:sz w:val="26"/>
          <w:szCs w:val="26"/>
        </w:rPr>
        <w:t>khai thác tàu</w:t>
      </w:r>
      <w:r w:rsidRPr="00A468C4">
        <w:rPr>
          <w:rFonts w:ascii="Times New Roman" w:eastAsia="Times New Roman" w:hAnsi="Times New Roman" w:cs="Times New Roman"/>
          <w:color w:val="333333"/>
          <w:sz w:val="26"/>
          <w:szCs w:val="26"/>
        </w:rPr>
        <w:t xml:space="preserve"> nên cân nhắc </w:t>
      </w:r>
      <w:r w:rsidR="00D3447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phòng cháy toàn diện cho tất cả các </w:t>
      </w:r>
      <w:r w:rsidR="00D3447F">
        <w:rPr>
          <w:rFonts w:ascii="Times New Roman" w:eastAsia="Times New Roman" w:hAnsi="Times New Roman" w:cs="Times New Roman"/>
          <w:color w:val="333333"/>
          <w:sz w:val="26"/>
          <w:szCs w:val="26"/>
        </w:rPr>
        <w:t>thuyền viên</w:t>
      </w:r>
      <w:r w:rsidRPr="00A468C4">
        <w:rPr>
          <w:rFonts w:ascii="Times New Roman" w:eastAsia="Times New Roman" w:hAnsi="Times New Roman" w:cs="Times New Roman"/>
          <w:color w:val="333333"/>
          <w:sz w:val="26"/>
          <w:szCs w:val="26"/>
        </w:rPr>
        <w:t xml:space="preserve">. Mặc dù </w:t>
      </w:r>
      <w:r w:rsidR="00D3447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thực tế là lý tưởng, nhưng sử dụng mô phỏng ảo và nền tảng </w:t>
      </w:r>
      <w:r w:rsidR="00D3447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trực tuyến </w:t>
      </w:r>
      <w:r w:rsidR="00D3447F">
        <w:rPr>
          <w:rFonts w:ascii="Times New Roman" w:eastAsia="Times New Roman" w:hAnsi="Times New Roman" w:cs="Times New Roman"/>
          <w:color w:val="333333"/>
          <w:sz w:val="26"/>
          <w:szCs w:val="26"/>
        </w:rPr>
        <w:t xml:space="preserve">cũng </w:t>
      </w:r>
      <w:r w:rsidRPr="00A468C4">
        <w:rPr>
          <w:rFonts w:ascii="Times New Roman" w:eastAsia="Times New Roman" w:hAnsi="Times New Roman" w:cs="Times New Roman"/>
          <w:color w:val="333333"/>
          <w:sz w:val="26"/>
          <w:szCs w:val="26"/>
        </w:rPr>
        <w:t xml:space="preserve">là một cách để làm cho chương trình này dễ tiếp cận hơn. Điều này giúp đưa lý thuyết ra khỏi </w:t>
      </w:r>
      <w:r w:rsidR="00D3447F">
        <w:rPr>
          <w:rFonts w:ascii="Times New Roman" w:eastAsia="Times New Roman" w:hAnsi="Times New Roman" w:cs="Times New Roman"/>
          <w:color w:val="333333"/>
          <w:sz w:val="26"/>
          <w:szCs w:val="26"/>
        </w:rPr>
        <w:t>sách vở</w:t>
      </w:r>
      <w:r w:rsidRPr="00A468C4">
        <w:rPr>
          <w:rFonts w:ascii="Times New Roman" w:eastAsia="Times New Roman" w:hAnsi="Times New Roman" w:cs="Times New Roman"/>
          <w:color w:val="333333"/>
          <w:sz w:val="26"/>
          <w:szCs w:val="26"/>
        </w:rPr>
        <w:t xml:space="preserve"> và </w:t>
      </w:r>
      <w:r w:rsidR="00D3447F">
        <w:rPr>
          <w:rFonts w:ascii="Times New Roman" w:eastAsia="Times New Roman" w:hAnsi="Times New Roman" w:cs="Times New Roman"/>
          <w:color w:val="333333"/>
          <w:sz w:val="26"/>
          <w:szCs w:val="26"/>
        </w:rPr>
        <w:t>giúp thuyền viên</w:t>
      </w:r>
      <w:r w:rsidRPr="00A468C4">
        <w:rPr>
          <w:rFonts w:ascii="Times New Roman" w:eastAsia="Times New Roman" w:hAnsi="Times New Roman" w:cs="Times New Roman"/>
          <w:color w:val="333333"/>
          <w:sz w:val="26"/>
          <w:szCs w:val="26"/>
        </w:rPr>
        <w:t xml:space="preserve"> làm quen với những gì xảy ra trong một sự cố thực tế. Ví dụ, </w:t>
      </w:r>
      <w:r w:rsidR="00D3447F">
        <w:rPr>
          <w:rFonts w:ascii="Times New Roman" w:eastAsia="Times New Roman" w:hAnsi="Times New Roman" w:cs="Times New Roman"/>
          <w:color w:val="333333"/>
          <w:sz w:val="26"/>
          <w:szCs w:val="26"/>
        </w:rPr>
        <w:t xml:space="preserve">tháng 6 năm 2024, UK P&amp;I Club đã hợp tác với React và Simwave </w:t>
      </w:r>
      <w:r w:rsidRPr="00A468C4">
        <w:rPr>
          <w:rFonts w:ascii="Times New Roman" w:eastAsia="Times New Roman" w:hAnsi="Times New Roman" w:cs="Times New Roman"/>
          <w:color w:val="333333"/>
          <w:sz w:val="26"/>
          <w:szCs w:val="26"/>
        </w:rPr>
        <w:t xml:space="preserve">tổ chức </w:t>
      </w:r>
      <w:r w:rsidR="00D3447F">
        <w:rPr>
          <w:rFonts w:ascii="Times New Roman" w:eastAsia="Times New Roman" w:hAnsi="Times New Roman" w:cs="Times New Roman"/>
          <w:color w:val="333333"/>
          <w:sz w:val="26"/>
          <w:szCs w:val="26"/>
        </w:rPr>
        <w:t xml:space="preserve">một </w:t>
      </w:r>
      <w:r w:rsidRPr="00A468C4">
        <w:rPr>
          <w:rFonts w:ascii="Times New Roman" w:eastAsia="Times New Roman" w:hAnsi="Times New Roman" w:cs="Times New Roman"/>
          <w:color w:val="333333"/>
          <w:sz w:val="26"/>
          <w:szCs w:val="26"/>
        </w:rPr>
        <w:t xml:space="preserve">hội thảo </w:t>
      </w:r>
      <w:r w:rsidR="00D3447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'Rủi ro cháy hiện đại' </w:t>
      </w:r>
      <w:r w:rsidR="00D3447F">
        <w:rPr>
          <w:rFonts w:ascii="Times New Roman" w:eastAsia="Times New Roman" w:hAnsi="Times New Roman" w:cs="Times New Roman"/>
          <w:color w:val="333333"/>
          <w:sz w:val="26"/>
          <w:szCs w:val="26"/>
        </w:rPr>
        <w:t>tại</w:t>
      </w:r>
      <w:r w:rsidRPr="00A468C4">
        <w:rPr>
          <w:rFonts w:ascii="Times New Roman" w:eastAsia="Times New Roman" w:hAnsi="Times New Roman" w:cs="Times New Roman"/>
          <w:color w:val="333333"/>
          <w:sz w:val="26"/>
          <w:szCs w:val="26"/>
        </w:rPr>
        <w:t xml:space="preserve"> Trung tâm đào tạo hàng hải xuất sắc của Simwave tại Rotterdam. Chương trình </w:t>
      </w:r>
      <w:r w:rsidR="00D3447F">
        <w:rPr>
          <w:rFonts w:ascii="Times New Roman" w:eastAsia="Times New Roman" w:hAnsi="Times New Roman" w:cs="Times New Roman"/>
          <w:color w:val="333333"/>
          <w:sz w:val="26"/>
          <w:szCs w:val="26"/>
        </w:rPr>
        <w:t xml:space="preserve">này </w:t>
      </w:r>
      <w:r w:rsidRPr="00A468C4">
        <w:rPr>
          <w:rFonts w:ascii="Times New Roman" w:eastAsia="Times New Roman" w:hAnsi="Times New Roman" w:cs="Times New Roman"/>
          <w:color w:val="333333"/>
          <w:sz w:val="26"/>
          <w:szCs w:val="26"/>
        </w:rPr>
        <w:t xml:space="preserve">kết hợp học tập trên lớp và học tập dựa trên mô phỏng cho các giám đốc, chuyên gia HSEQ và quản lý kỹ thuật </w:t>
      </w:r>
      <w:r w:rsidR="00D3447F">
        <w:rPr>
          <w:rFonts w:ascii="Times New Roman" w:eastAsia="Times New Roman" w:hAnsi="Times New Roman" w:cs="Times New Roman"/>
          <w:color w:val="333333"/>
          <w:sz w:val="26"/>
          <w:szCs w:val="26"/>
        </w:rPr>
        <w:t>của</w:t>
      </w:r>
      <w:r w:rsidRPr="00A468C4">
        <w:rPr>
          <w:rFonts w:ascii="Times New Roman" w:eastAsia="Times New Roman" w:hAnsi="Times New Roman" w:cs="Times New Roman"/>
          <w:color w:val="333333"/>
          <w:sz w:val="26"/>
          <w:szCs w:val="26"/>
        </w:rPr>
        <w:t xml:space="preserve"> các công ty vận </w:t>
      </w:r>
      <w:r w:rsidR="00D3447F">
        <w:rPr>
          <w:rFonts w:ascii="Times New Roman" w:eastAsia="Times New Roman" w:hAnsi="Times New Roman" w:cs="Times New Roman"/>
          <w:color w:val="333333"/>
          <w:sz w:val="26"/>
          <w:szCs w:val="26"/>
        </w:rPr>
        <w:t>tải biển có</w:t>
      </w:r>
      <w:r w:rsidRPr="00A468C4">
        <w:rPr>
          <w:rFonts w:ascii="Times New Roman" w:eastAsia="Times New Roman" w:hAnsi="Times New Roman" w:cs="Times New Roman"/>
          <w:color w:val="333333"/>
          <w:sz w:val="26"/>
          <w:szCs w:val="26"/>
        </w:rPr>
        <w:t xml:space="preserve"> vận hành tàu chở ô tô hoặc tàu container. Các nhóm </w:t>
      </w:r>
      <w:r w:rsidR="00E62B0F">
        <w:rPr>
          <w:rFonts w:ascii="Times New Roman" w:eastAsia="Times New Roman" w:hAnsi="Times New Roman" w:cs="Times New Roman"/>
          <w:color w:val="333333"/>
          <w:sz w:val="26"/>
          <w:szCs w:val="26"/>
        </w:rPr>
        <w:t xml:space="preserve">ở </w:t>
      </w:r>
      <w:r w:rsidRPr="00A468C4">
        <w:rPr>
          <w:rFonts w:ascii="Times New Roman" w:eastAsia="Times New Roman" w:hAnsi="Times New Roman" w:cs="Times New Roman"/>
          <w:color w:val="333333"/>
          <w:sz w:val="26"/>
          <w:szCs w:val="26"/>
        </w:rPr>
        <w:t xml:space="preserve">trên bờ cũng nên được đưa vào các tình huống </w:t>
      </w:r>
      <w:r w:rsidR="00E62B0F">
        <w:rPr>
          <w:rFonts w:ascii="Times New Roman" w:eastAsia="Times New Roman" w:hAnsi="Times New Roman" w:cs="Times New Roman"/>
          <w:color w:val="333333"/>
          <w:sz w:val="26"/>
          <w:szCs w:val="26"/>
        </w:rPr>
        <w:t>huấn luyện</w:t>
      </w:r>
      <w:r w:rsidRPr="00A468C4">
        <w:rPr>
          <w:rFonts w:ascii="Times New Roman" w:eastAsia="Times New Roman" w:hAnsi="Times New Roman" w:cs="Times New Roman"/>
          <w:color w:val="333333"/>
          <w:sz w:val="26"/>
          <w:szCs w:val="26"/>
        </w:rPr>
        <w:t xml:space="preserve"> để </w:t>
      </w:r>
      <w:r w:rsidR="00E62B0F">
        <w:rPr>
          <w:rFonts w:ascii="Times New Roman" w:eastAsia="Times New Roman" w:hAnsi="Times New Roman" w:cs="Times New Roman"/>
          <w:color w:val="333333"/>
          <w:sz w:val="26"/>
          <w:szCs w:val="26"/>
        </w:rPr>
        <w:t>tạo</w:t>
      </w:r>
      <w:r w:rsidRPr="00A468C4">
        <w:rPr>
          <w:rFonts w:ascii="Times New Roman" w:eastAsia="Times New Roman" w:hAnsi="Times New Roman" w:cs="Times New Roman"/>
          <w:color w:val="333333"/>
          <w:sz w:val="26"/>
          <w:szCs w:val="26"/>
        </w:rPr>
        <w:t xml:space="preserve"> dựng kiến ​​thức và thay đổi cách tiếp cận để hỗ trợ thủy thủ đoàn trong việc quản lý các vụ cháy pin li-ion. Các nhóm ứng phó khẩn cấp </w:t>
      </w:r>
      <w:r w:rsidR="00E62B0F">
        <w:rPr>
          <w:rFonts w:ascii="Times New Roman" w:eastAsia="Times New Roman" w:hAnsi="Times New Roman" w:cs="Times New Roman"/>
          <w:color w:val="333333"/>
          <w:sz w:val="26"/>
          <w:szCs w:val="26"/>
        </w:rPr>
        <w:t xml:space="preserve">ở </w:t>
      </w:r>
      <w:r w:rsidRPr="00A468C4">
        <w:rPr>
          <w:rFonts w:ascii="Times New Roman" w:eastAsia="Times New Roman" w:hAnsi="Times New Roman" w:cs="Times New Roman"/>
          <w:color w:val="333333"/>
          <w:sz w:val="26"/>
          <w:szCs w:val="26"/>
        </w:rPr>
        <w:t xml:space="preserve">trên bờ cần sẵn sàng hỗ trợ thông tin về xếp hàng cũng như có thể hỗ trợ các lựa chọn chiến lược chữa cháy và cung cấp hướng dẫn bổ sung về các khía cạnh, chẳng hạn như định tuyến </w:t>
      </w:r>
      <w:r w:rsidR="00E62B0F">
        <w:rPr>
          <w:rFonts w:ascii="Times New Roman" w:eastAsia="Times New Roman" w:hAnsi="Times New Roman" w:cs="Times New Roman"/>
          <w:color w:val="333333"/>
          <w:sz w:val="26"/>
          <w:szCs w:val="26"/>
        </w:rPr>
        <w:t xml:space="preserve">theo </w:t>
      </w:r>
      <w:r w:rsidRPr="00A468C4">
        <w:rPr>
          <w:rFonts w:ascii="Times New Roman" w:eastAsia="Times New Roman" w:hAnsi="Times New Roman" w:cs="Times New Roman"/>
          <w:color w:val="333333"/>
          <w:sz w:val="26"/>
          <w:szCs w:val="26"/>
        </w:rPr>
        <w:t xml:space="preserve">thời tiết và dự báo. Xây dựng </w:t>
      </w:r>
      <w:r w:rsidR="00E62B0F">
        <w:rPr>
          <w:rFonts w:ascii="Times New Roman" w:eastAsia="Times New Roman" w:hAnsi="Times New Roman" w:cs="Times New Roman"/>
          <w:color w:val="333333"/>
          <w:sz w:val="26"/>
          <w:szCs w:val="26"/>
        </w:rPr>
        <w:t xml:space="preserve">các </w:t>
      </w:r>
      <w:r w:rsidRPr="00A468C4">
        <w:rPr>
          <w:rFonts w:ascii="Times New Roman" w:eastAsia="Times New Roman" w:hAnsi="Times New Roman" w:cs="Times New Roman"/>
          <w:color w:val="333333"/>
          <w:sz w:val="26"/>
          <w:szCs w:val="26"/>
        </w:rPr>
        <w:t>năng lực</w:t>
      </w:r>
      <w:r w:rsidR="00E62B0F">
        <w:rPr>
          <w:rFonts w:ascii="Times New Roman" w:eastAsia="Times New Roman" w:hAnsi="Times New Roman" w:cs="Times New Roman"/>
          <w:color w:val="333333"/>
          <w:sz w:val="26"/>
          <w:szCs w:val="26"/>
        </w:rPr>
        <w:t xml:space="preserve"> ở</w:t>
      </w:r>
      <w:r w:rsidRPr="00A468C4">
        <w:rPr>
          <w:rFonts w:ascii="Times New Roman" w:eastAsia="Times New Roman" w:hAnsi="Times New Roman" w:cs="Times New Roman"/>
          <w:color w:val="333333"/>
          <w:sz w:val="26"/>
          <w:szCs w:val="26"/>
        </w:rPr>
        <w:t xml:space="preserve"> trên bờ cũng áp dụng cho việc nâng cao kỹ năng cho các đội cứu hỏa </w:t>
      </w:r>
      <w:r w:rsidR="00E62B0F">
        <w:rPr>
          <w:rFonts w:ascii="Times New Roman" w:eastAsia="Times New Roman" w:hAnsi="Times New Roman" w:cs="Times New Roman"/>
          <w:color w:val="333333"/>
          <w:sz w:val="26"/>
          <w:szCs w:val="26"/>
        </w:rPr>
        <w:t xml:space="preserve">ở </w:t>
      </w:r>
      <w:r w:rsidRPr="00A468C4">
        <w:rPr>
          <w:rFonts w:ascii="Times New Roman" w:eastAsia="Times New Roman" w:hAnsi="Times New Roman" w:cs="Times New Roman"/>
          <w:color w:val="333333"/>
          <w:sz w:val="26"/>
          <w:szCs w:val="26"/>
        </w:rPr>
        <w:t xml:space="preserve">trên bờ, </w:t>
      </w:r>
      <w:r w:rsidR="00E62B0F">
        <w:rPr>
          <w:rFonts w:ascii="Times New Roman" w:eastAsia="Times New Roman" w:hAnsi="Times New Roman" w:cs="Times New Roman"/>
          <w:color w:val="333333"/>
          <w:sz w:val="26"/>
          <w:szCs w:val="26"/>
        </w:rPr>
        <w:t>nhất</w:t>
      </w:r>
      <w:r w:rsidRPr="00A468C4">
        <w:rPr>
          <w:rFonts w:ascii="Times New Roman" w:eastAsia="Times New Roman" w:hAnsi="Times New Roman" w:cs="Times New Roman"/>
          <w:color w:val="333333"/>
          <w:sz w:val="26"/>
          <w:szCs w:val="26"/>
        </w:rPr>
        <w:t xml:space="preserve"> là những người làm việc tại </w:t>
      </w:r>
      <w:r w:rsidR="00E62B0F">
        <w:rPr>
          <w:rFonts w:ascii="Times New Roman" w:eastAsia="Times New Roman" w:hAnsi="Times New Roman" w:cs="Times New Roman"/>
          <w:color w:val="333333"/>
          <w:sz w:val="26"/>
          <w:szCs w:val="26"/>
        </w:rPr>
        <w:t xml:space="preserve">các </w:t>
      </w:r>
      <w:r w:rsidRPr="00A468C4">
        <w:rPr>
          <w:rFonts w:ascii="Times New Roman" w:eastAsia="Times New Roman" w:hAnsi="Times New Roman" w:cs="Times New Roman"/>
          <w:color w:val="333333"/>
          <w:sz w:val="26"/>
          <w:szCs w:val="26"/>
        </w:rPr>
        <w:t xml:space="preserve">cảng. Phát triển sự hợp tác tốt giữa các nhóm ứng phó khẩn cấp của công ty vận </w:t>
      </w:r>
      <w:r w:rsidR="00E62B0F">
        <w:rPr>
          <w:rFonts w:ascii="Times New Roman" w:eastAsia="Times New Roman" w:hAnsi="Times New Roman" w:cs="Times New Roman"/>
          <w:color w:val="333333"/>
          <w:sz w:val="26"/>
          <w:szCs w:val="26"/>
        </w:rPr>
        <w:t>tải biển</w:t>
      </w:r>
      <w:r w:rsidRPr="00A468C4">
        <w:rPr>
          <w:rFonts w:ascii="Times New Roman" w:eastAsia="Times New Roman" w:hAnsi="Times New Roman" w:cs="Times New Roman"/>
          <w:color w:val="333333"/>
          <w:sz w:val="26"/>
          <w:szCs w:val="26"/>
        </w:rPr>
        <w:t xml:space="preserve"> và các dịch vụ chữa cháy </w:t>
      </w:r>
      <w:r w:rsidR="00E62B0F">
        <w:rPr>
          <w:rFonts w:ascii="Times New Roman" w:eastAsia="Times New Roman" w:hAnsi="Times New Roman" w:cs="Times New Roman"/>
          <w:color w:val="333333"/>
          <w:sz w:val="26"/>
          <w:szCs w:val="26"/>
        </w:rPr>
        <w:t xml:space="preserve">ở </w:t>
      </w:r>
      <w:r w:rsidRPr="00A468C4">
        <w:rPr>
          <w:rFonts w:ascii="Times New Roman" w:eastAsia="Times New Roman" w:hAnsi="Times New Roman" w:cs="Times New Roman"/>
          <w:color w:val="333333"/>
          <w:sz w:val="26"/>
          <w:szCs w:val="26"/>
        </w:rPr>
        <w:t>trên bờ để cải thiện quy trình sẽ có lợi.</w:t>
      </w:r>
    </w:p>
    <w:p w:rsidR="00E62B0F" w:rsidRPr="00E62B0F"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62B0F">
        <w:rPr>
          <w:rFonts w:ascii="Times New Roman" w:eastAsia="Times New Roman" w:hAnsi="Times New Roman" w:cs="Times New Roman"/>
          <w:b/>
          <w:color w:val="333333"/>
          <w:sz w:val="26"/>
          <w:szCs w:val="26"/>
        </w:rPr>
        <w:t xml:space="preserve">S4S: Làm thế nào </w:t>
      </w:r>
      <w:r>
        <w:rPr>
          <w:rFonts w:ascii="Times New Roman" w:eastAsia="Times New Roman" w:hAnsi="Times New Roman" w:cs="Times New Roman"/>
          <w:b/>
          <w:color w:val="333333"/>
          <w:sz w:val="26"/>
          <w:szCs w:val="26"/>
        </w:rPr>
        <w:t xml:space="preserve">để </w:t>
      </w:r>
      <w:r w:rsidRPr="00E62B0F">
        <w:rPr>
          <w:rFonts w:ascii="Times New Roman" w:eastAsia="Times New Roman" w:hAnsi="Times New Roman" w:cs="Times New Roman"/>
          <w:b/>
          <w:color w:val="333333"/>
          <w:sz w:val="26"/>
          <w:szCs w:val="26"/>
        </w:rPr>
        <w:t>chúng ta có thể tạo ra tư duy đúng đắn, thu hút mọi người và củng cố các hành vi đúng đắn để tăng cường văn hóa an toàn</w:t>
      </w:r>
      <w:r>
        <w:rPr>
          <w:rFonts w:ascii="Times New Roman" w:eastAsia="Times New Roman" w:hAnsi="Times New Roman" w:cs="Times New Roman"/>
          <w:b/>
          <w:color w:val="333333"/>
          <w:sz w:val="26"/>
          <w:szCs w:val="26"/>
        </w:rPr>
        <w:t xml:space="preserve"> ờ</w:t>
      </w:r>
      <w:r w:rsidRPr="00E62B0F">
        <w:rPr>
          <w:rFonts w:ascii="Times New Roman" w:eastAsia="Times New Roman" w:hAnsi="Times New Roman" w:cs="Times New Roman"/>
          <w:b/>
          <w:color w:val="333333"/>
          <w:sz w:val="26"/>
          <w:szCs w:val="26"/>
        </w:rPr>
        <w:t xml:space="preserve"> trên tàu?</w:t>
      </w:r>
    </w:p>
    <w:p w:rsidR="00E62B0F" w:rsidRPr="00E62B0F"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62B0F">
        <w:rPr>
          <w:rFonts w:ascii="Times New Roman" w:eastAsia="Times New Roman" w:hAnsi="Times New Roman" w:cs="Times New Roman"/>
          <w:b/>
          <w:color w:val="333333"/>
          <w:sz w:val="26"/>
          <w:szCs w:val="26"/>
        </w:rPr>
        <w:t>P.M.:</w:t>
      </w:r>
      <w:r w:rsidRPr="00E62B0F">
        <w:rPr>
          <w:rFonts w:ascii="Times New Roman" w:eastAsia="Times New Roman" w:hAnsi="Times New Roman" w:cs="Times New Roman"/>
          <w:color w:val="333333"/>
          <w:sz w:val="26"/>
          <w:szCs w:val="26"/>
        </w:rPr>
        <w:t xml:space="preserve"> Việc tạo ra một văn hóa an toàn mạnh mẽ cần có thời gian và sự nhất quán. Nó cần được công nhận là ưu tiên chiến lược và được triển khai trên tất cả các </w:t>
      </w:r>
      <w:r>
        <w:rPr>
          <w:rFonts w:ascii="Times New Roman" w:eastAsia="Times New Roman" w:hAnsi="Times New Roman" w:cs="Times New Roman"/>
          <w:color w:val="333333"/>
          <w:sz w:val="26"/>
          <w:szCs w:val="26"/>
        </w:rPr>
        <w:t>khâu</w:t>
      </w:r>
      <w:r w:rsidRPr="00E62B0F">
        <w:rPr>
          <w:rFonts w:ascii="Times New Roman" w:eastAsia="Times New Roman" w:hAnsi="Times New Roman" w:cs="Times New Roman"/>
          <w:color w:val="333333"/>
          <w:sz w:val="26"/>
          <w:szCs w:val="26"/>
        </w:rPr>
        <w:t xml:space="preserve"> của hoạt động và tương tác của </w:t>
      </w:r>
      <w:r>
        <w:rPr>
          <w:rFonts w:ascii="Times New Roman" w:eastAsia="Times New Roman" w:hAnsi="Times New Roman" w:cs="Times New Roman"/>
          <w:color w:val="333333"/>
          <w:sz w:val="26"/>
          <w:szCs w:val="26"/>
        </w:rPr>
        <w:t>thủy thủ</w:t>
      </w:r>
      <w:r w:rsidRPr="00E62B0F">
        <w:rPr>
          <w:rFonts w:ascii="Times New Roman" w:eastAsia="Times New Roman" w:hAnsi="Times New Roman" w:cs="Times New Roman"/>
          <w:color w:val="333333"/>
          <w:sz w:val="26"/>
          <w:szCs w:val="26"/>
        </w:rPr>
        <w:t xml:space="preserve"> đoàn bắt đầu từ </w:t>
      </w:r>
      <w:r>
        <w:rPr>
          <w:rFonts w:ascii="Times New Roman" w:eastAsia="Times New Roman" w:hAnsi="Times New Roman" w:cs="Times New Roman"/>
          <w:color w:val="333333"/>
          <w:sz w:val="26"/>
          <w:szCs w:val="26"/>
        </w:rPr>
        <w:t>huấn luyện</w:t>
      </w:r>
      <w:r w:rsidRPr="00E62B0F">
        <w:rPr>
          <w:rFonts w:ascii="Times New Roman" w:eastAsia="Times New Roman" w:hAnsi="Times New Roman" w:cs="Times New Roman"/>
          <w:color w:val="333333"/>
          <w:sz w:val="26"/>
          <w:szCs w:val="26"/>
        </w:rPr>
        <w:t xml:space="preserve"> và hướng dẫn và mở rộng đến các hoạt động hàng ngày </w:t>
      </w:r>
      <w:r>
        <w:rPr>
          <w:rFonts w:ascii="Times New Roman" w:eastAsia="Times New Roman" w:hAnsi="Times New Roman" w:cs="Times New Roman"/>
          <w:color w:val="333333"/>
          <w:sz w:val="26"/>
          <w:szCs w:val="26"/>
        </w:rPr>
        <w:t xml:space="preserve">ở </w:t>
      </w:r>
      <w:r w:rsidRPr="00E62B0F">
        <w:rPr>
          <w:rFonts w:ascii="Times New Roman" w:eastAsia="Times New Roman" w:hAnsi="Times New Roman" w:cs="Times New Roman"/>
          <w:color w:val="333333"/>
          <w:sz w:val="26"/>
          <w:szCs w:val="26"/>
        </w:rPr>
        <w:t xml:space="preserve">trên tàu. Nếu chúng ta xem xét </w:t>
      </w:r>
      <w:r>
        <w:rPr>
          <w:rFonts w:ascii="Times New Roman" w:eastAsia="Times New Roman" w:hAnsi="Times New Roman" w:cs="Times New Roman"/>
          <w:color w:val="333333"/>
          <w:sz w:val="26"/>
          <w:szCs w:val="26"/>
        </w:rPr>
        <w:t xml:space="preserve">đến </w:t>
      </w:r>
      <w:r w:rsidRPr="00E62B0F">
        <w:rPr>
          <w:rFonts w:ascii="Times New Roman" w:eastAsia="Times New Roman" w:hAnsi="Times New Roman" w:cs="Times New Roman"/>
          <w:color w:val="333333"/>
          <w:sz w:val="26"/>
          <w:szCs w:val="26"/>
        </w:rPr>
        <w:t xml:space="preserve">các ngành như </w:t>
      </w:r>
      <w:r>
        <w:rPr>
          <w:rFonts w:ascii="Times New Roman" w:eastAsia="Times New Roman" w:hAnsi="Times New Roman" w:cs="Times New Roman"/>
          <w:color w:val="333333"/>
          <w:sz w:val="26"/>
          <w:szCs w:val="26"/>
        </w:rPr>
        <w:t xml:space="preserve">ngành </w:t>
      </w:r>
      <w:r w:rsidRPr="00E62B0F">
        <w:rPr>
          <w:rFonts w:ascii="Times New Roman" w:eastAsia="Times New Roman" w:hAnsi="Times New Roman" w:cs="Times New Roman"/>
          <w:color w:val="333333"/>
          <w:sz w:val="26"/>
          <w:szCs w:val="26"/>
        </w:rPr>
        <w:t>hàng không với các tiêu chuẩn an toàn đặc biệt nghiêm ngặt</w:t>
      </w:r>
      <w:r>
        <w:rPr>
          <w:rFonts w:ascii="Times New Roman" w:eastAsia="Times New Roman" w:hAnsi="Times New Roman" w:cs="Times New Roman"/>
          <w:color w:val="333333"/>
          <w:sz w:val="26"/>
          <w:szCs w:val="26"/>
        </w:rPr>
        <w:t xml:space="preserve"> thì</w:t>
      </w:r>
      <w:r w:rsidRPr="00E62B0F">
        <w:rPr>
          <w:rFonts w:ascii="Times New Roman" w:eastAsia="Times New Roman" w:hAnsi="Times New Roman" w:cs="Times New Roman"/>
          <w:color w:val="333333"/>
          <w:sz w:val="26"/>
          <w:szCs w:val="26"/>
        </w:rPr>
        <w:t xml:space="preserve"> vẫn có cơ hội để cùng nhau cải </w:t>
      </w:r>
      <w:r w:rsidRPr="00E62B0F">
        <w:rPr>
          <w:rFonts w:ascii="Times New Roman" w:eastAsia="Times New Roman" w:hAnsi="Times New Roman" w:cs="Times New Roman"/>
          <w:color w:val="333333"/>
          <w:sz w:val="26"/>
          <w:szCs w:val="26"/>
        </w:rPr>
        <w:lastRenderedPageBreak/>
        <w:t xml:space="preserve">thiện và tận dụng các quy trình và công nghệ mới để bảo vệ </w:t>
      </w:r>
      <w:r>
        <w:rPr>
          <w:rFonts w:ascii="Times New Roman" w:eastAsia="Times New Roman" w:hAnsi="Times New Roman" w:cs="Times New Roman"/>
          <w:color w:val="333333"/>
          <w:sz w:val="26"/>
          <w:szCs w:val="26"/>
        </w:rPr>
        <w:t>thuyền viên</w:t>
      </w:r>
      <w:r w:rsidRPr="00E62B0F">
        <w:rPr>
          <w:rFonts w:ascii="Times New Roman" w:eastAsia="Times New Roman" w:hAnsi="Times New Roman" w:cs="Times New Roman"/>
          <w:color w:val="333333"/>
          <w:sz w:val="26"/>
          <w:szCs w:val="26"/>
        </w:rPr>
        <w:t>, hàng hóa và hoạt động.</w:t>
      </w:r>
    </w:p>
    <w:p w:rsidR="00E62B0F" w:rsidRPr="00E62B0F"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62B0F">
        <w:rPr>
          <w:rFonts w:ascii="Times New Roman" w:eastAsia="Times New Roman" w:hAnsi="Times New Roman" w:cs="Times New Roman"/>
          <w:b/>
          <w:color w:val="333333"/>
          <w:sz w:val="26"/>
          <w:szCs w:val="26"/>
        </w:rPr>
        <w:t>S4S: Có bất kỳ sáng kiến ​​hoặc sự hợp tác nào sắp tới tại UK P&amp;I nhằm mục đích cải thiện an toàn cháy nổ liên quan đến pin li-ion không?</w:t>
      </w:r>
    </w:p>
    <w:p w:rsidR="00E62B0F" w:rsidRPr="00E62B0F"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62B0F">
        <w:rPr>
          <w:rFonts w:ascii="Times New Roman" w:eastAsia="Times New Roman" w:hAnsi="Times New Roman" w:cs="Times New Roman"/>
          <w:b/>
          <w:color w:val="333333"/>
          <w:sz w:val="26"/>
          <w:szCs w:val="26"/>
        </w:rPr>
        <w:t>P.M.:</w:t>
      </w:r>
      <w:r w:rsidRPr="00E62B0F">
        <w:rPr>
          <w:rFonts w:ascii="Times New Roman" w:eastAsia="Times New Roman" w:hAnsi="Times New Roman" w:cs="Times New Roman"/>
          <w:color w:val="333333"/>
          <w:sz w:val="26"/>
          <w:szCs w:val="26"/>
        </w:rPr>
        <w:t xml:space="preserve"> UK P&amp;I Club là thành viên của Diễn đàn </w:t>
      </w:r>
      <w:proofErr w:type="gramStart"/>
      <w:r w:rsidRPr="00E62B0F">
        <w:rPr>
          <w:rFonts w:ascii="Times New Roman" w:eastAsia="Times New Roman" w:hAnsi="Times New Roman" w:cs="Times New Roman"/>
          <w:color w:val="333333"/>
          <w:sz w:val="26"/>
          <w:szCs w:val="26"/>
        </w:rPr>
        <w:t>An</w:t>
      </w:r>
      <w:proofErr w:type="gramEnd"/>
      <w:r w:rsidRPr="00E62B0F">
        <w:rPr>
          <w:rFonts w:ascii="Times New Roman" w:eastAsia="Times New Roman" w:hAnsi="Times New Roman" w:cs="Times New Roman"/>
          <w:color w:val="333333"/>
          <w:sz w:val="26"/>
          <w:szCs w:val="26"/>
        </w:rPr>
        <w:t xml:space="preserve"> toàn </w:t>
      </w:r>
      <w:r>
        <w:rPr>
          <w:rFonts w:ascii="Times New Roman" w:eastAsia="Times New Roman" w:hAnsi="Times New Roman" w:cs="Times New Roman"/>
          <w:color w:val="333333"/>
          <w:sz w:val="26"/>
          <w:szCs w:val="26"/>
        </w:rPr>
        <w:t xml:space="preserve">phương tiện </w:t>
      </w:r>
      <w:r w:rsidRPr="00E62B0F">
        <w:rPr>
          <w:rFonts w:ascii="Times New Roman" w:eastAsia="Times New Roman" w:hAnsi="Times New Roman" w:cs="Times New Roman"/>
          <w:color w:val="333333"/>
          <w:sz w:val="26"/>
          <w:szCs w:val="26"/>
        </w:rPr>
        <w:t xml:space="preserve">chở </w:t>
      </w:r>
      <w:r>
        <w:rPr>
          <w:rFonts w:ascii="Times New Roman" w:eastAsia="Times New Roman" w:hAnsi="Times New Roman" w:cs="Times New Roman"/>
          <w:color w:val="333333"/>
          <w:sz w:val="26"/>
          <w:szCs w:val="26"/>
        </w:rPr>
        <w:t>se ô tô</w:t>
      </w:r>
      <w:r w:rsidRPr="00E62B0F">
        <w:rPr>
          <w:rFonts w:ascii="Times New Roman" w:eastAsia="Times New Roman" w:hAnsi="Times New Roman" w:cs="Times New Roman"/>
          <w:color w:val="333333"/>
          <w:sz w:val="26"/>
          <w:szCs w:val="26"/>
        </w:rPr>
        <w:t xml:space="preserve">. Gần đây, họ đã công bố hướng dẫn thực </w:t>
      </w:r>
      <w:r>
        <w:rPr>
          <w:rFonts w:ascii="Times New Roman" w:eastAsia="Times New Roman" w:hAnsi="Times New Roman" w:cs="Times New Roman"/>
          <w:color w:val="333333"/>
          <w:sz w:val="26"/>
          <w:szCs w:val="26"/>
        </w:rPr>
        <w:t>tiễn</w:t>
      </w:r>
      <w:r w:rsidRPr="00E62B0F">
        <w:rPr>
          <w:rFonts w:ascii="Times New Roman" w:eastAsia="Times New Roman" w:hAnsi="Times New Roman" w:cs="Times New Roman"/>
          <w:color w:val="333333"/>
          <w:sz w:val="26"/>
          <w:szCs w:val="26"/>
        </w:rPr>
        <w:t xml:space="preserve"> tốt đầu tiên của mình về 'Hướng dẫn chung về việc xếp và </w:t>
      </w:r>
      <w:r>
        <w:rPr>
          <w:rFonts w:ascii="Times New Roman" w:eastAsia="Times New Roman" w:hAnsi="Times New Roman" w:cs="Times New Roman"/>
          <w:color w:val="333333"/>
          <w:sz w:val="26"/>
          <w:szCs w:val="26"/>
        </w:rPr>
        <w:t>bố trí</w:t>
      </w:r>
      <w:r w:rsidRPr="00E62B0F">
        <w:rPr>
          <w:rFonts w:ascii="Times New Roman" w:eastAsia="Times New Roman" w:hAnsi="Times New Roman" w:cs="Times New Roman"/>
          <w:color w:val="333333"/>
          <w:sz w:val="26"/>
          <w:szCs w:val="26"/>
        </w:rPr>
        <w:t xml:space="preserve"> xe</w:t>
      </w:r>
      <w:r>
        <w:rPr>
          <w:rFonts w:ascii="Times New Roman" w:eastAsia="Times New Roman" w:hAnsi="Times New Roman" w:cs="Times New Roman"/>
          <w:color w:val="333333"/>
          <w:sz w:val="26"/>
          <w:szCs w:val="26"/>
        </w:rPr>
        <w:t xml:space="preserve"> trên tàu</w:t>
      </w:r>
      <w:r w:rsidRPr="00E62B0F">
        <w:rPr>
          <w:rFonts w:ascii="Times New Roman" w:eastAsia="Times New Roman" w:hAnsi="Times New Roman" w:cs="Times New Roman"/>
          <w:color w:val="333333"/>
          <w:sz w:val="26"/>
          <w:szCs w:val="26"/>
        </w:rPr>
        <w:t xml:space="preserve">'. Hướng dẫn này dựa trên các </w:t>
      </w:r>
      <w:r>
        <w:rPr>
          <w:rFonts w:ascii="Times New Roman" w:eastAsia="Times New Roman" w:hAnsi="Times New Roman" w:cs="Times New Roman"/>
          <w:color w:val="333333"/>
          <w:sz w:val="26"/>
          <w:szCs w:val="26"/>
        </w:rPr>
        <w:t>thực tiễn</w:t>
      </w:r>
      <w:r w:rsidRPr="00E62B0F">
        <w:rPr>
          <w:rFonts w:ascii="Times New Roman" w:eastAsia="Times New Roman" w:hAnsi="Times New Roman" w:cs="Times New Roman"/>
          <w:color w:val="333333"/>
          <w:sz w:val="26"/>
          <w:szCs w:val="26"/>
        </w:rPr>
        <w:t xml:space="preserve"> chung và được chúng tôi, Nhóm các Câu lạc bộ P&amp;I Quốc tế (IG), Phòng Thương mại Vận tải Biển Quốc tế và Câu lạc bộ TT hỗ trợ. Hướng dẫn toàn diện này tư vấn cho các nhà khai thác tàu và đối tác chuỗi cung ứng về các khía cạnh an toàn khi </w:t>
      </w:r>
      <w:r>
        <w:rPr>
          <w:rFonts w:ascii="Times New Roman" w:eastAsia="Times New Roman" w:hAnsi="Times New Roman" w:cs="Times New Roman"/>
          <w:color w:val="333333"/>
          <w:sz w:val="26"/>
          <w:szCs w:val="26"/>
        </w:rPr>
        <w:t>lưu khoang</w:t>
      </w:r>
      <w:r w:rsidRPr="00E62B0F">
        <w:rPr>
          <w:rFonts w:ascii="Times New Roman" w:eastAsia="Times New Roman" w:hAnsi="Times New Roman" w:cs="Times New Roman"/>
          <w:color w:val="333333"/>
          <w:sz w:val="26"/>
          <w:szCs w:val="26"/>
        </w:rPr>
        <w:t xml:space="preserve">, lập kế hoạch và </w:t>
      </w:r>
      <w:r>
        <w:rPr>
          <w:rFonts w:ascii="Times New Roman" w:eastAsia="Times New Roman" w:hAnsi="Times New Roman" w:cs="Times New Roman"/>
          <w:color w:val="333333"/>
          <w:sz w:val="26"/>
          <w:szCs w:val="26"/>
        </w:rPr>
        <w:t>bố trí</w:t>
      </w:r>
      <w:r w:rsidRPr="00E62B0F">
        <w:rPr>
          <w:rFonts w:ascii="Times New Roman" w:eastAsia="Times New Roman" w:hAnsi="Times New Roman" w:cs="Times New Roman"/>
          <w:color w:val="333333"/>
          <w:sz w:val="26"/>
          <w:szCs w:val="26"/>
        </w:rPr>
        <w:t xml:space="preserve"> xe điện và xe hybrid pin lớn tại các bến cảng. Tài </w:t>
      </w:r>
      <w:r>
        <w:rPr>
          <w:rFonts w:ascii="Times New Roman" w:eastAsia="Times New Roman" w:hAnsi="Times New Roman" w:cs="Times New Roman"/>
          <w:color w:val="333333"/>
          <w:sz w:val="26"/>
          <w:szCs w:val="26"/>
        </w:rPr>
        <w:t>liệu</w:t>
      </w:r>
      <w:r w:rsidRPr="00E62B0F">
        <w:rPr>
          <w:rFonts w:ascii="Times New Roman" w:eastAsia="Times New Roman" w:hAnsi="Times New Roman" w:cs="Times New Roman"/>
          <w:color w:val="333333"/>
          <w:sz w:val="26"/>
          <w:szCs w:val="26"/>
        </w:rPr>
        <w:t xml:space="preserve"> này cũng bao gồm nội dung liên quan đến việc xếp hàng, </w:t>
      </w:r>
      <w:r>
        <w:rPr>
          <w:rFonts w:ascii="Times New Roman" w:eastAsia="Times New Roman" w:hAnsi="Times New Roman" w:cs="Times New Roman"/>
          <w:color w:val="333333"/>
          <w:sz w:val="26"/>
          <w:szCs w:val="26"/>
        </w:rPr>
        <w:t>bó trí</w:t>
      </w:r>
      <w:r w:rsidRPr="00E62B0F">
        <w:rPr>
          <w:rFonts w:ascii="Times New Roman" w:eastAsia="Times New Roman" w:hAnsi="Times New Roman" w:cs="Times New Roman"/>
          <w:color w:val="333333"/>
          <w:sz w:val="26"/>
          <w:szCs w:val="26"/>
        </w:rPr>
        <w:t xml:space="preserve"> và giám sát </w:t>
      </w:r>
      <w:r>
        <w:rPr>
          <w:rFonts w:ascii="Times New Roman" w:eastAsia="Times New Roman" w:hAnsi="Times New Roman" w:cs="Times New Roman"/>
          <w:color w:val="333333"/>
          <w:sz w:val="26"/>
          <w:szCs w:val="26"/>
        </w:rPr>
        <w:t xml:space="preserve">trên </w:t>
      </w:r>
      <w:r w:rsidRPr="00E62B0F">
        <w:rPr>
          <w:rFonts w:ascii="Times New Roman" w:eastAsia="Times New Roman" w:hAnsi="Times New Roman" w:cs="Times New Roman"/>
          <w:color w:val="333333"/>
          <w:sz w:val="26"/>
          <w:szCs w:val="26"/>
        </w:rPr>
        <w:t xml:space="preserve">tàu trong suốt chuyến đi. Câu lạc bộ P&amp;I của Vương quốc Anh cũng là đồng tài trợ cho 'Hướng dẫn về pin lithium trong container' của Hệ thống thông báo sự cố hàng hóa (CINS). Sáng kiến ​​này khuyến khích sự hợp tác giữa người giao hàng và các bên liên quan trong việc xử lý, </w:t>
      </w:r>
      <w:r w:rsidR="005A387D">
        <w:rPr>
          <w:rFonts w:ascii="Times New Roman" w:eastAsia="Times New Roman" w:hAnsi="Times New Roman" w:cs="Times New Roman"/>
          <w:color w:val="333333"/>
          <w:sz w:val="26"/>
          <w:szCs w:val="26"/>
        </w:rPr>
        <w:t>lưu khoang</w:t>
      </w:r>
      <w:r w:rsidRPr="00E62B0F">
        <w:rPr>
          <w:rFonts w:ascii="Times New Roman" w:eastAsia="Times New Roman" w:hAnsi="Times New Roman" w:cs="Times New Roman"/>
          <w:color w:val="333333"/>
          <w:sz w:val="26"/>
          <w:szCs w:val="26"/>
        </w:rPr>
        <w:t xml:space="preserve"> và cung cấp dịch vụ lưu trữ và vận chuyển hàng hóa chứa pin li-ion, bao gồm lập kế hoạch chặt chẽ, lập </w:t>
      </w:r>
      <w:r w:rsidR="005A387D">
        <w:rPr>
          <w:rFonts w:ascii="Times New Roman" w:eastAsia="Times New Roman" w:hAnsi="Times New Roman" w:cs="Times New Roman"/>
          <w:color w:val="333333"/>
          <w:sz w:val="26"/>
          <w:szCs w:val="26"/>
        </w:rPr>
        <w:t>hồ sơ</w:t>
      </w:r>
      <w:r w:rsidRPr="00E62B0F">
        <w:rPr>
          <w:rFonts w:ascii="Times New Roman" w:eastAsia="Times New Roman" w:hAnsi="Times New Roman" w:cs="Times New Roman"/>
          <w:color w:val="333333"/>
          <w:sz w:val="26"/>
          <w:szCs w:val="26"/>
        </w:rPr>
        <w:t xml:space="preserve">, </w:t>
      </w:r>
      <w:r w:rsidR="005A387D">
        <w:rPr>
          <w:rFonts w:ascii="Times New Roman" w:eastAsia="Times New Roman" w:hAnsi="Times New Roman" w:cs="Times New Roman"/>
          <w:color w:val="333333"/>
          <w:sz w:val="26"/>
          <w:szCs w:val="26"/>
        </w:rPr>
        <w:t>huấn luyện việc</w:t>
      </w:r>
      <w:r w:rsidRPr="00E62B0F">
        <w:rPr>
          <w:rFonts w:ascii="Times New Roman" w:eastAsia="Times New Roman" w:hAnsi="Times New Roman" w:cs="Times New Roman"/>
          <w:color w:val="333333"/>
          <w:sz w:val="26"/>
          <w:szCs w:val="26"/>
        </w:rPr>
        <w:t xml:space="preserve"> phát hiện nguy cơ và quản lý cháy nổ.</w:t>
      </w:r>
    </w:p>
    <w:p w:rsidR="00E62B0F" w:rsidRPr="005A387D"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5A387D">
        <w:rPr>
          <w:rFonts w:ascii="Times New Roman" w:eastAsia="Times New Roman" w:hAnsi="Times New Roman" w:cs="Times New Roman"/>
          <w:b/>
          <w:color w:val="333333"/>
          <w:sz w:val="26"/>
          <w:szCs w:val="26"/>
        </w:rPr>
        <w:t xml:space="preserve">S4S: Thông điệp chính của ông gửi đến các bên liên quan trong ngành </w:t>
      </w:r>
      <w:r w:rsidR="005A387D">
        <w:rPr>
          <w:rFonts w:ascii="Times New Roman" w:eastAsia="Times New Roman" w:hAnsi="Times New Roman" w:cs="Times New Roman"/>
          <w:b/>
          <w:color w:val="333333"/>
          <w:sz w:val="26"/>
          <w:szCs w:val="26"/>
        </w:rPr>
        <w:t>về</w:t>
      </w:r>
      <w:r w:rsidRPr="005A387D">
        <w:rPr>
          <w:rFonts w:ascii="Times New Roman" w:eastAsia="Times New Roman" w:hAnsi="Times New Roman" w:cs="Times New Roman"/>
          <w:b/>
          <w:color w:val="333333"/>
          <w:sz w:val="26"/>
          <w:szCs w:val="26"/>
        </w:rPr>
        <w:t xml:space="preserve"> rủi ro cháy pin li-ion là gì?</w:t>
      </w:r>
    </w:p>
    <w:p w:rsidR="00E62B0F" w:rsidRPr="00FE60E0" w:rsidRDefault="00E62B0F" w:rsidP="00E62B0F">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5A387D">
        <w:rPr>
          <w:rFonts w:ascii="Times New Roman" w:eastAsia="Times New Roman" w:hAnsi="Times New Roman" w:cs="Times New Roman"/>
          <w:b/>
          <w:color w:val="333333"/>
          <w:sz w:val="26"/>
          <w:szCs w:val="26"/>
        </w:rPr>
        <w:t>P.M.:</w:t>
      </w:r>
      <w:r w:rsidRPr="00E62B0F">
        <w:rPr>
          <w:rFonts w:ascii="Times New Roman" w:eastAsia="Times New Roman" w:hAnsi="Times New Roman" w:cs="Times New Roman"/>
          <w:color w:val="333333"/>
          <w:sz w:val="26"/>
          <w:szCs w:val="26"/>
        </w:rPr>
        <w:t xml:space="preserve"> Trong khi công việc cập nhật các quy định </w:t>
      </w:r>
      <w:r w:rsidR="005A387D">
        <w:rPr>
          <w:rFonts w:ascii="Times New Roman" w:eastAsia="Times New Roman" w:hAnsi="Times New Roman" w:cs="Times New Roman"/>
          <w:color w:val="333333"/>
          <w:sz w:val="26"/>
          <w:szCs w:val="26"/>
        </w:rPr>
        <w:t>về huấn luyện theo</w:t>
      </w:r>
      <w:r w:rsidRPr="00E62B0F">
        <w:rPr>
          <w:rFonts w:ascii="Times New Roman" w:eastAsia="Times New Roman" w:hAnsi="Times New Roman" w:cs="Times New Roman"/>
          <w:color w:val="333333"/>
          <w:sz w:val="26"/>
          <w:szCs w:val="26"/>
        </w:rPr>
        <w:t xml:space="preserve"> chuẩn hóa vẫn đang tiếp tục, chúng tôi kêu gọi các công ty vận </w:t>
      </w:r>
      <w:r w:rsidR="005A387D">
        <w:rPr>
          <w:rFonts w:ascii="Times New Roman" w:eastAsia="Times New Roman" w:hAnsi="Times New Roman" w:cs="Times New Roman"/>
          <w:color w:val="333333"/>
          <w:sz w:val="26"/>
          <w:szCs w:val="26"/>
        </w:rPr>
        <w:t>tải biển hãy</w:t>
      </w:r>
      <w:r w:rsidRPr="00E62B0F">
        <w:rPr>
          <w:rFonts w:ascii="Times New Roman" w:eastAsia="Times New Roman" w:hAnsi="Times New Roman" w:cs="Times New Roman"/>
          <w:color w:val="333333"/>
          <w:sz w:val="26"/>
          <w:szCs w:val="26"/>
        </w:rPr>
        <w:t xml:space="preserve"> nhìn xa hơn việc </w:t>
      </w:r>
      <w:r w:rsidR="005A387D">
        <w:rPr>
          <w:rFonts w:ascii="Times New Roman" w:eastAsia="Times New Roman" w:hAnsi="Times New Roman" w:cs="Times New Roman"/>
          <w:color w:val="333333"/>
          <w:sz w:val="26"/>
          <w:szCs w:val="26"/>
        </w:rPr>
        <w:t xml:space="preserve">chỉ </w:t>
      </w:r>
      <w:r w:rsidRPr="00E62B0F">
        <w:rPr>
          <w:rFonts w:ascii="Times New Roman" w:eastAsia="Times New Roman" w:hAnsi="Times New Roman" w:cs="Times New Roman"/>
          <w:color w:val="333333"/>
          <w:sz w:val="26"/>
          <w:szCs w:val="26"/>
        </w:rPr>
        <w:t xml:space="preserve">tuân thủ và sử dụng các nguồn lực hiện có để trang bị cho thủy thủ đoàn và các nhóm </w:t>
      </w:r>
      <w:r w:rsidR="005A387D">
        <w:rPr>
          <w:rFonts w:ascii="Times New Roman" w:eastAsia="Times New Roman" w:hAnsi="Times New Roman" w:cs="Times New Roman"/>
          <w:color w:val="333333"/>
          <w:sz w:val="26"/>
          <w:szCs w:val="26"/>
        </w:rPr>
        <w:t xml:space="preserve">ở </w:t>
      </w:r>
      <w:r w:rsidRPr="00E62B0F">
        <w:rPr>
          <w:rFonts w:ascii="Times New Roman" w:eastAsia="Times New Roman" w:hAnsi="Times New Roman" w:cs="Times New Roman"/>
          <w:color w:val="333333"/>
          <w:sz w:val="26"/>
          <w:szCs w:val="26"/>
        </w:rPr>
        <w:t xml:space="preserve">trên bờ khả năng quản lý những rủi ro này. Đồng thời, việc </w:t>
      </w:r>
      <w:r w:rsidR="005A387D">
        <w:rPr>
          <w:rFonts w:ascii="Times New Roman" w:eastAsia="Times New Roman" w:hAnsi="Times New Roman" w:cs="Times New Roman"/>
          <w:color w:val="333333"/>
          <w:sz w:val="26"/>
          <w:szCs w:val="26"/>
        </w:rPr>
        <w:t>phối hợp</w:t>
      </w:r>
      <w:r w:rsidRPr="00E62B0F">
        <w:rPr>
          <w:rFonts w:ascii="Times New Roman" w:eastAsia="Times New Roman" w:hAnsi="Times New Roman" w:cs="Times New Roman"/>
          <w:color w:val="333333"/>
          <w:sz w:val="26"/>
          <w:szCs w:val="26"/>
        </w:rPr>
        <w:t xml:space="preserve"> của ngành </w:t>
      </w:r>
      <w:r w:rsidR="005A387D">
        <w:rPr>
          <w:rFonts w:ascii="Times New Roman" w:eastAsia="Times New Roman" w:hAnsi="Times New Roman" w:cs="Times New Roman"/>
          <w:color w:val="333333"/>
          <w:sz w:val="26"/>
          <w:szCs w:val="26"/>
        </w:rPr>
        <w:t xml:space="preserve">hàng hải </w:t>
      </w:r>
      <w:r w:rsidRPr="00E62B0F">
        <w:rPr>
          <w:rFonts w:ascii="Times New Roman" w:eastAsia="Times New Roman" w:hAnsi="Times New Roman" w:cs="Times New Roman"/>
          <w:color w:val="333333"/>
          <w:sz w:val="26"/>
          <w:szCs w:val="26"/>
        </w:rPr>
        <w:t xml:space="preserve">với các đối tác chuỗi cung ứng để thống nhất một khuôn khổ đưa ra các </w:t>
      </w:r>
      <w:r w:rsidR="005A387D">
        <w:rPr>
          <w:rFonts w:ascii="Times New Roman" w:eastAsia="Times New Roman" w:hAnsi="Times New Roman" w:cs="Times New Roman"/>
          <w:color w:val="333333"/>
          <w:sz w:val="26"/>
          <w:szCs w:val="26"/>
        </w:rPr>
        <w:t>quy trình thủ tục</w:t>
      </w:r>
      <w:r w:rsidRPr="00E62B0F">
        <w:rPr>
          <w:rFonts w:ascii="Times New Roman" w:eastAsia="Times New Roman" w:hAnsi="Times New Roman" w:cs="Times New Roman"/>
          <w:color w:val="333333"/>
          <w:sz w:val="26"/>
          <w:szCs w:val="26"/>
        </w:rPr>
        <w:t xml:space="preserve"> cũng quan trọng </w:t>
      </w:r>
      <w:r w:rsidR="005A387D">
        <w:rPr>
          <w:rFonts w:ascii="Times New Roman" w:eastAsia="Times New Roman" w:hAnsi="Times New Roman" w:cs="Times New Roman"/>
          <w:color w:val="333333"/>
          <w:sz w:val="26"/>
          <w:szCs w:val="26"/>
        </w:rPr>
        <w:t xml:space="preserve">và trước hết là </w:t>
      </w:r>
      <w:r w:rsidRPr="00E62B0F">
        <w:rPr>
          <w:rFonts w:ascii="Times New Roman" w:eastAsia="Times New Roman" w:hAnsi="Times New Roman" w:cs="Times New Roman"/>
          <w:color w:val="333333"/>
          <w:sz w:val="26"/>
          <w:szCs w:val="26"/>
        </w:rPr>
        <w:t>phòng bệnh hơn chữa bệnh.</w:t>
      </w:r>
    </w:p>
    <w:p w:rsidR="00961E05" w:rsidRDefault="005A387D" w:rsidP="005A387D">
      <w:pPr>
        <w:jc w:val="center"/>
      </w:pPr>
      <w:r>
        <w:rPr>
          <w:rFonts w:ascii="inherit" w:eastAsia="Times New Roman" w:hAnsi="inherit" w:cs="Helvetica"/>
          <w:color w:val="333333"/>
          <w:sz w:val="24"/>
          <w:szCs w:val="24"/>
        </w:rPr>
        <w:t>---------------------------------------------</w:t>
      </w:r>
    </w:p>
    <w:sectPr w:rsidR="00961E05" w:rsidSect="00FE60E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E0"/>
    <w:rsid w:val="005A387D"/>
    <w:rsid w:val="007B32EB"/>
    <w:rsid w:val="00961E05"/>
    <w:rsid w:val="00A468C4"/>
    <w:rsid w:val="00D3447F"/>
    <w:rsid w:val="00E62B0F"/>
    <w:rsid w:val="00FE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4C17"/>
  <w15:chartTrackingRefBased/>
  <w15:docId w15:val="{9A6FA15D-5284-465D-B04F-8A3A0AA4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60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E60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0E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60E0"/>
    <w:rPr>
      <w:rFonts w:ascii="Times New Roman" w:eastAsia="Times New Roman" w:hAnsi="Times New Roman" w:cs="Times New Roman"/>
      <w:b/>
      <w:bCs/>
      <w:sz w:val="27"/>
      <w:szCs w:val="27"/>
    </w:rPr>
  </w:style>
  <w:style w:type="character" w:customStyle="1" w:styleId="metatext">
    <w:name w:val="meta_text"/>
    <w:basedOn w:val="DefaultParagraphFont"/>
    <w:rsid w:val="00FE60E0"/>
  </w:style>
  <w:style w:type="character" w:styleId="Hyperlink">
    <w:name w:val="Hyperlink"/>
    <w:basedOn w:val="DefaultParagraphFont"/>
    <w:uiPriority w:val="99"/>
    <w:semiHidden/>
    <w:unhideWhenUsed/>
    <w:rsid w:val="00FE60E0"/>
    <w:rPr>
      <w:color w:val="0000FF"/>
      <w:u w:val="single"/>
    </w:rPr>
  </w:style>
  <w:style w:type="paragraph" w:styleId="NormalWeb">
    <w:name w:val="Normal (Web)"/>
    <w:basedOn w:val="Normal"/>
    <w:uiPriority w:val="99"/>
    <w:semiHidden/>
    <w:unhideWhenUsed/>
    <w:rsid w:val="00FE60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E60E0"/>
  </w:style>
  <w:style w:type="character" w:styleId="Strong">
    <w:name w:val="Strong"/>
    <w:basedOn w:val="DefaultParagraphFont"/>
    <w:uiPriority w:val="22"/>
    <w:qFormat/>
    <w:rsid w:val="00FE6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8768">
      <w:bodyDiv w:val="1"/>
      <w:marLeft w:val="0"/>
      <w:marRight w:val="0"/>
      <w:marTop w:val="0"/>
      <w:marBottom w:val="0"/>
      <w:divBdr>
        <w:top w:val="none" w:sz="0" w:space="0" w:color="auto"/>
        <w:left w:val="none" w:sz="0" w:space="0" w:color="auto"/>
        <w:bottom w:val="none" w:sz="0" w:space="0" w:color="auto"/>
        <w:right w:val="none" w:sz="0" w:space="0" w:color="auto"/>
      </w:divBdr>
      <w:divsChild>
        <w:div w:id="723531518">
          <w:marLeft w:val="0"/>
          <w:marRight w:val="0"/>
          <w:marTop w:val="0"/>
          <w:marBottom w:val="450"/>
          <w:divBdr>
            <w:top w:val="none" w:sz="0" w:space="0" w:color="auto"/>
            <w:left w:val="none" w:sz="0" w:space="0" w:color="auto"/>
            <w:bottom w:val="single" w:sz="12" w:space="11" w:color="111111"/>
            <w:right w:val="none" w:sz="0" w:space="0" w:color="auto"/>
          </w:divBdr>
          <w:divsChild>
            <w:div w:id="600452200">
              <w:marLeft w:val="0"/>
              <w:marRight w:val="0"/>
              <w:marTop w:val="0"/>
              <w:marBottom w:val="0"/>
              <w:divBdr>
                <w:top w:val="none" w:sz="0" w:space="0" w:color="auto"/>
                <w:left w:val="none" w:sz="0" w:space="0" w:color="auto"/>
                <w:bottom w:val="none" w:sz="0" w:space="0" w:color="auto"/>
                <w:right w:val="none" w:sz="0" w:space="0" w:color="auto"/>
              </w:divBdr>
              <w:divsChild>
                <w:div w:id="178979601">
                  <w:marLeft w:val="0"/>
                  <w:marRight w:val="0"/>
                  <w:marTop w:val="0"/>
                  <w:marBottom w:val="0"/>
                  <w:divBdr>
                    <w:top w:val="none" w:sz="0" w:space="0" w:color="auto"/>
                    <w:left w:val="none" w:sz="0" w:space="0" w:color="auto"/>
                    <w:bottom w:val="none" w:sz="0" w:space="0" w:color="auto"/>
                    <w:right w:val="none" w:sz="0" w:space="0" w:color="auto"/>
                  </w:divBdr>
                  <w:divsChild>
                    <w:div w:id="460266962">
                      <w:marLeft w:val="0"/>
                      <w:marRight w:val="240"/>
                      <w:marTop w:val="0"/>
                      <w:marBottom w:val="0"/>
                      <w:divBdr>
                        <w:top w:val="none" w:sz="0" w:space="0" w:color="auto"/>
                        <w:left w:val="none" w:sz="0" w:space="0" w:color="auto"/>
                        <w:bottom w:val="none" w:sz="0" w:space="0" w:color="auto"/>
                        <w:right w:val="none" w:sz="0" w:space="0" w:color="auto"/>
                      </w:divBdr>
                      <w:divsChild>
                        <w:div w:id="1564296413">
                          <w:marLeft w:val="0"/>
                          <w:marRight w:val="90"/>
                          <w:marTop w:val="0"/>
                          <w:marBottom w:val="0"/>
                          <w:divBdr>
                            <w:top w:val="none" w:sz="0" w:space="0" w:color="auto"/>
                            <w:left w:val="none" w:sz="0" w:space="0" w:color="auto"/>
                            <w:bottom w:val="none" w:sz="0" w:space="0" w:color="auto"/>
                            <w:right w:val="none" w:sz="0" w:space="0" w:color="auto"/>
                          </w:divBdr>
                        </w:div>
                        <w:div w:id="1684866862">
                          <w:marLeft w:val="0"/>
                          <w:marRight w:val="90"/>
                          <w:marTop w:val="0"/>
                          <w:marBottom w:val="0"/>
                          <w:divBdr>
                            <w:top w:val="none" w:sz="0" w:space="0" w:color="auto"/>
                            <w:left w:val="none" w:sz="0" w:space="0" w:color="auto"/>
                            <w:bottom w:val="none" w:sz="0" w:space="0" w:color="auto"/>
                            <w:right w:val="none" w:sz="0" w:space="0" w:color="auto"/>
                          </w:divBdr>
                        </w:div>
                        <w:div w:id="19997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38721">
          <w:marLeft w:val="-225"/>
          <w:marRight w:val="-225"/>
          <w:marTop w:val="0"/>
          <w:marBottom w:val="0"/>
          <w:divBdr>
            <w:top w:val="none" w:sz="0" w:space="0" w:color="auto"/>
            <w:left w:val="none" w:sz="0" w:space="0" w:color="auto"/>
            <w:bottom w:val="none" w:sz="0" w:space="0" w:color="auto"/>
            <w:right w:val="none" w:sz="0" w:space="0" w:color="auto"/>
          </w:divBdr>
          <w:divsChild>
            <w:div w:id="1602102739">
              <w:marLeft w:val="0"/>
              <w:marRight w:val="0"/>
              <w:marTop w:val="0"/>
              <w:marBottom w:val="0"/>
              <w:divBdr>
                <w:top w:val="none" w:sz="0" w:space="0" w:color="auto"/>
                <w:left w:val="none" w:sz="0" w:space="0" w:color="auto"/>
                <w:bottom w:val="none" w:sz="0" w:space="0" w:color="auto"/>
                <w:right w:val="none" w:sz="0" w:space="0" w:color="auto"/>
              </w:divBdr>
              <w:divsChild>
                <w:div w:id="906458429">
                  <w:marLeft w:val="0"/>
                  <w:marRight w:val="0"/>
                  <w:marTop w:val="0"/>
                  <w:marBottom w:val="0"/>
                  <w:divBdr>
                    <w:top w:val="none" w:sz="0" w:space="0" w:color="auto"/>
                    <w:left w:val="none" w:sz="0" w:space="0" w:color="auto"/>
                    <w:bottom w:val="none" w:sz="0" w:space="0" w:color="auto"/>
                    <w:right w:val="none" w:sz="0" w:space="0" w:color="auto"/>
                  </w:divBdr>
                  <w:divsChild>
                    <w:div w:id="871572133">
                      <w:marLeft w:val="0"/>
                      <w:marRight w:val="0"/>
                      <w:marTop w:val="0"/>
                      <w:marBottom w:val="450"/>
                      <w:divBdr>
                        <w:top w:val="none" w:sz="0" w:space="0" w:color="auto"/>
                        <w:left w:val="none" w:sz="0" w:space="0" w:color="auto"/>
                        <w:bottom w:val="none" w:sz="0" w:space="0" w:color="auto"/>
                        <w:right w:val="none" w:sz="0" w:space="0" w:color="auto"/>
                      </w:divBdr>
                      <w:divsChild>
                        <w:div w:id="1242179475">
                          <w:marLeft w:val="0"/>
                          <w:marRight w:val="0"/>
                          <w:marTop w:val="0"/>
                          <w:marBottom w:val="0"/>
                          <w:divBdr>
                            <w:top w:val="none" w:sz="0" w:space="0" w:color="auto"/>
                            <w:left w:val="none" w:sz="0" w:space="0" w:color="auto"/>
                            <w:bottom w:val="none" w:sz="0" w:space="0" w:color="auto"/>
                            <w:right w:val="none" w:sz="0" w:space="0" w:color="auto"/>
                          </w:divBdr>
                          <w:divsChild>
                            <w:div w:id="1275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7126">
                      <w:marLeft w:val="0"/>
                      <w:marRight w:val="0"/>
                      <w:marTop w:val="0"/>
                      <w:marBottom w:val="450"/>
                      <w:divBdr>
                        <w:top w:val="none" w:sz="0" w:space="0" w:color="auto"/>
                        <w:left w:val="none" w:sz="0" w:space="0" w:color="auto"/>
                        <w:bottom w:val="none" w:sz="0" w:space="0" w:color="auto"/>
                        <w:right w:val="none" w:sz="0" w:space="0" w:color="auto"/>
                      </w:divBdr>
                      <w:divsChild>
                        <w:div w:id="1407336671">
                          <w:marLeft w:val="1350"/>
                          <w:marRight w:val="0"/>
                          <w:marTop w:val="0"/>
                          <w:marBottom w:val="0"/>
                          <w:divBdr>
                            <w:top w:val="none" w:sz="0" w:space="0" w:color="auto"/>
                            <w:left w:val="none" w:sz="0" w:space="0" w:color="auto"/>
                            <w:bottom w:val="none" w:sz="0" w:space="0" w:color="auto"/>
                            <w:right w:val="none" w:sz="0" w:space="0" w:color="auto"/>
                          </w:divBdr>
                          <w:divsChild>
                            <w:div w:id="1977636098">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
                                <w:div w:id="326977938">
                                  <w:marLeft w:val="0"/>
                                  <w:marRight w:val="0"/>
                                  <w:marTop w:val="0"/>
                                  <w:marBottom w:val="0"/>
                                  <w:divBdr>
                                    <w:top w:val="none" w:sz="0" w:space="0" w:color="auto"/>
                                    <w:left w:val="none" w:sz="0" w:space="0" w:color="auto"/>
                                    <w:bottom w:val="none" w:sz="0" w:space="0" w:color="auto"/>
                                    <w:right w:val="none" w:sz="0" w:space="0" w:color="auto"/>
                                  </w:divBdr>
                                  <w:divsChild>
                                    <w:div w:id="549077167">
                                      <w:marLeft w:val="0"/>
                                      <w:marRight w:val="0"/>
                                      <w:marTop w:val="0"/>
                                      <w:marBottom w:val="0"/>
                                      <w:divBdr>
                                        <w:top w:val="none" w:sz="0" w:space="0" w:color="auto"/>
                                        <w:left w:val="none" w:sz="0" w:space="0" w:color="auto"/>
                                        <w:bottom w:val="none" w:sz="0" w:space="0" w:color="auto"/>
                                        <w:right w:val="none" w:sz="0" w:space="0" w:color="auto"/>
                                      </w:divBdr>
                                      <w:divsChild>
                                        <w:div w:id="1546522776">
                                          <w:marLeft w:val="0"/>
                                          <w:marRight w:val="0"/>
                                          <w:marTop w:val="0"/>
                                          <w:marBottom w:val="300"/>
                                          <w:divBdr>
                                            <w:top w:val="none" w:sz="0" w:space="0" w:color="auto"/>
                                            <w:left w:val="none" w:sz="0" w:space="0" w:color="auto"/>
                                            <w:bottom w:val="none" w:sz="0" w:space="0" w:color="auto"/>
                                            <w:right w:val="none" w:sz="0" w:space="0" w:color="auto"/>
                                          </w:divBdr>
                                          <w:divsChild>
                                            <w:div w:id="972833224">
                                              <w:marLeft w:val="0"/>
                                              <w:marRight w:val="0"/>
                                              <w:marTop w:val="0"/>
                                              <w:marBottom w:val="225"/>
                                              <w:divBdr>
                                                <w:top w:val="none" w:sz="0" w:space="0" w:color="auto"/>
                                                <w:left w:val="none" w:sz="0" w:space="0" w:color="auto"/>
                                                <w:bottom w:val="none" w:sz="0" w:space="0" w:color="auto"/>
                                                <w:right w:val="none" w:sz="0" w:space="0" w:color="auto"/>
                                              </w:divBdr>
                                            </w:div>
                                            <w:div w:id="1691909081">
                                              <w:marLeft w:val="0"/>
                                              <w:marRight w:val="0"/>
                                              <w:marTop w:val="0"/>
                                              <w:marBottom w:val="0"/>
                                              <w:divBdr>
                                                <w:top w:val="none" w:sz="0" w:space="0" w:color="auto"/>
                                                <w:left w:val="none" w:sz="0" w:space="0" w:color="auto"/>
                                                <w:bottom w:val="none" w:sz="0" w:space="0" w:color="auto"/>
                                                <w:right w:val="none" w:sz="0" w:space="0" w:color="auto"/>
                                              </w:divBdr>
                                              <w:divsChild>
                                                <w:div w:id="1357463055">
                                                  <w:marLeft w:val="0"/>
                                                  <w:marRight w:val="0"/>
                                                  <w:marTop w:val="0"/>
                                                  <w:marBottom w:val="0"/>
                                                  <w:divBdr>
                                                    <w:top w:val="none" w:sz="0" w:space="0" w:color="auto"/>
                                                    <w:left w:val="none" w:sz="0" w:space="0" w:color="auto"/>
                                                    <w:bottom w:val="none" w:sz="0" w:space="0" w:color="auto"/>
                                                    <w:right w:val="none" w:sz="0" w:space="0" w:color="auto"/>
                                                  </w:divBdr>
                                                  <w:divsChild>
                                                    <w:div w:id="1279488934">
                                                      <w:marLeft w:val="0"/>
                                                      <w:marRight w:val="0"/>
                                                      <w:marTop w:val="0"/>
                                                      <w:marBottom w:val="0"/>
                                                      <w:divBdr>
                                                        <w:top w:val="none" w:sz="0" w:space="0" w:color="auto"/>
                                                        <w:left w:val="none" w:sz="0" w:space="0" w:color="auto"/>
                                                        <w:bottom w:val="none" w:sz="0" w:space="0" w:color="auto"/>
                                                        <w:right w:val="none" w:sz="0" w:space="0" w:color="auto"/>
                                                      </w:divBdr>
                                                      <w:divsChild>
                                                        <w:div w:id="554313235">
                                                          <w:marLeft w:val="0"/>
                                                          <w:marRight w:val="0"/>
                                                          <w:marTop w:val="0"/>
                                                          <w:marBottom w:val="0"/>
                                                          <w:divBdr>
                                                            <w:top w:val="none" w:sz="0" w:space="0" w:color="auto"/>
                                                            <w:left w:val="none" w:sz="0" w:space="0" w:color="auto"/>
                                                            <w:bottom w:val="none" w:sz="0" w:space="0" w:color="auto"/>
                                                            <w:right w:val="none" w:sz="0" w:space="0" w:color="auto"/>
                                                          </w:divBdr>
                                                        </w:div>
                                                        <w:div w:id="11435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4/11/Interview-880x440-2024_11-17-Petar-Modev.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2024-11-10T04:28:00Z</dcterms:created>
  <dcterms:modified xsi:type="dcterms:W3CDTF">2024-11-10T07:55:00Z</dcterms:modified>
</cp:coreProperties>
</file>