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C5E" w:rsidRPr="00670C5E" w:rsidRDefault="00670C5E" w:rsidP="00670C5E">
      <w:pPr>
        <w:spacing w:after="120" w:line="240" w:lineRule="auto"/>
        <w:jc w:val="center"/>
        <w:outlineLvl w:val="0"/>
        <w:rPr>
          <w:rFonts w:ascii="Times New Roman" w:eastAsia="Times New Roman" w:hAnsi="Times New Roman" w:cs="Times New Roman"/>
          <w:b/>
          <w:color w:val="000000"/>
          <w:kern w:val="36"/>
          <w:sz w:val="40"/>
          <w:szCs w:val="40"/>
        </w:rPr>
      </w:pPr>
      <w:r>
        <w:rPr>
          <w:rFonts w:ascii="Times New Roman" w:eastAsia="Times New Roman" w:hAnsi="Times New Roman" w:cs="Times New Roman"/>
          <w:b/>
          <w:color w:val="000000"/>
          <w:kern w:val="36"/>
          <w:sz w:val="40"/>
          <w:szCs w:val="40"/>
        </w:rPr>
        <w:t>Theo dòng thời gian</w:t>
      </w:r>
      <w:r w:rsidRPr="00670C5E">
        <w:rPr>
          <w:rFonts w:ascii="Times New Roman" w:eastAsia="Times New Roman" w:hAnsi="Times New Roman" w:cs="Times New Roman"/>
          <w:b/>
          <w:color w:val="000000"/>
          <w:kern w:val="36"/>
          <w:sz w:val="40"/>
          <w:szCs w:val="40"/>
        </w:rPr>
        <w:t xml:space="preserve"> - Kênh đào Suez mở cửa cho tàu thuyền ngày 17 tháng 11 năm 1869</w:t>
      </w:r>
    </w:p>
    <w:p w:rsidR="00670C5E" w:rsidRPr="00670C5E" w:rsidRDefault="00670C5E" w:rsidP="00670C5E">
      <w:pPr>
        <w:spacing w:after="120" w:line="240" w:lineRule="auto"/>
        <w:jc w:val="right"/>
        <w:rPr>
          <w:rFonts w:ascii="Merriweather Sans" w:eastAsia="Times New Roman" w:hAnsi="Merriweather Sans" w:cs="Times New Roman"/>
          <w:color w:val="444444"/>
          <w:sz w:val="24"/>
          <w:szCs w:val="24"/>
        </w:rPr>
      </w:pPr>
      <w:r w:rsidRPr="00670C5E">
        <w:rPr>
          <w:rFonts w:ascii="Merriweather Sans" w:eastAsia="Times New Roman" w:hAnsi="Merriweather Sans" w:cs="Times New Roman"/>
          <w:color w:val="444444"/>
          <w:sz w:val="24"/>
          <w:szCs w:val="24"/>
        </w:rPr>
        <w:t>Theo  </w:t>
      </w:r>
      <w:hyperlink r:id="rId4" w:history="1">
        <w:r w:rsidRPr="00670C5E">
          <w:rPr>
            <w:rFonts w:ascii="Merriweather Sans" w:eastAsia="Times New Roman" w:hAnsi="Merriweather Sans" w:cs="Times New Roman"/>
            <w:b/>
            <w:bCs/>
            <w:color w:val="005689"/>
            <w:sz w:val="24"/>
            <w:szCs w:val="24"/>
            <w:u w:val="single"/>
          </w:rPr>
          <w:t>maritimecyprus</w:t>
        </w:r>
      </w:hyperlink>
    </w:p>
    <w:p w:rsidR="00670C5E" w:rsidRPr="00670C5E" w:rsidRDefault="00670C5E" w:rsidP="00670C5E">
      <w:pPr>
        <w:spacing w:after="0" w:line="240" w:lineRule="auto"/>
        <w:rPr>
          <w:rFonts w:ascii="Merriweather Sans" w:eastAsia="Times New Roman" w:hAnsi="Merriweather Sans" w:cs="Times New Roman"/>
          <w:color w:val="222222"/>
          <w:sz w:val="23"/>
          <w:szCs w:val="23"/>
        </w:rPr>
      </w:pPr>
      <w:r w:rsidRPr="00670C5E">
        <w:rPr>
          <w:rFonts w:ascii="Merriweather Sans" w:eastAsia="Times New Roman" w:hAnsi="Merriweather Sans" w:cs="Times New Roman"/>
          <w:noProof/>
          <w:color w:val="222222"/>
          <w:sz w:val="23"/>
          <w:szCs w:val="23"/>
        </w:rPr>
        <w:drawing>
          <wp:inline distT="0" distB="0" distL="0" distR="0">
            <wp:extent cx="5882640" cy="3367304"/>
            <wp:effectExtent l="0" t="0" r="3810" b="5080"/>
            <wp:docPr id="5" name="Picture 5" descr="https://maritimecyprus.com/wp-content/uploads/2024/11/suez-canal-opening-696x3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24/11/suez-canal-opening-696x39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7788" cy="3381699"/>
                    </a:xfrm>
                    <a:prstGeom prst="rect">
                      <a:avLst/>
                    </a:prstGeom>
                    <a:noFill/>
                    <a:ln>
                      <a:noFill/>
                    </a:ln>
                  </pic:spPr>
                </pic:pic>
              </a:graphicData>
            </a:graphic>
          </wp:inline>
        </w:drawing>
      </w:r>
    </w:p>
    <w:p w:rsidR="00670C5E" w:rsidRPr="00670C5E" w:rsidRDefault="00670C5E" w:rsidP="00670C5E">
      <w:pPr>
        <w:spacing w:before="120" w:after="240" w:line="240" w:lineRule="auto"/>
        <w:jc w:val="center"/>
        <w:rPr>
          <w:rFonts w:ascii="Times New Roman" w:eastAsia="Times New Roman" w:hAnsi="Times New Roman" w:cs="Times New Roman"/>
          <w:i/>
          <w:sz w:val="26"/>
          <w:szCs w:val="26"/>
        </w:rPr>
      </w:pPr>
      <w:r w:rsidRPr="00670C5E">
        <w:rPr>
          <w:rFonts w:ascii="Times New Roman" w:eastAsia="Times New Roman" w:hAnsi="Times New Roman" w:cs="Times New Roman"/>
          <w:i/>
          <w:sz w:val="26"/>
          <w:szCs w:val="26"/>
        </w:rPr>
        <w:t>Kênh đào Suez mở cửa cho tàu thuyền vào ngày 17 tháng 11 năm 1869.</w:t>
      </w:r>
    </w:p>
    <w:p w:rsidR="00670C5E" w:rsidRPr="00670C5E" w:rsidRDefault="00670C5E" w:rsidP="00670C5E">
      <w:pPr>
        <w:spacing w:before="120" w:after="120" w:line="240" w:lineRule="auto"/>
        <w:jc w:val="both"/>
        <w:rPr>
          <w:rFonts w:ascii="Times New Roman" w:eastAsia="Times New Roman" w:hAnsi="Times New Roman" w:cs="Times New Roman"/>
          <w:sz w:val="26"/>
          <w:szCs w:val="26"/>
        </w:rPr>
      </w:pPr>
      <w:r w:rsidRPr="00670C5E">
        <w:rPr>
          <w:rFonts w:ascii="Times New Roman" w:eastAsia="Times New Roman" w:hAnsi="Times New Roman" w:cs="Times New Roman"/>
          <w:sz w:val="26"/>
          <w:szCs w:val="26"/>
        </w:rPr>
        <w:t>Quá trình đào kênh đào mất mười năm, sử dụng lao động cưỡng bức và thiết bị cơ khí thô sơ.</w:t>
      </w:r>
    </w:p>
    <w:p w:rsidR="00670C5E" w:rsidRPr="00670C5E" w:rsidRDefault="00670C5E" w:rsidP="00670C5E">
      <w:pPr>
        <w:spacing w:before="120" w:after="120" w:line="240" w:lineRule="auto"/>
        <w:jc w:val="both"/>
        <w:rPr>
          <w:rFonts w:ascii="Times New Roman" w:eastAsia="Times New Roman" w:hAnsi="Times New Roman" w:cs="Times New Roman"/>
          <w:sz w:val="26"/>
          <w:szCs w:val="26"/>
        </w:rPr>
      </w:pPr>
      <w:r w:rsidRPr="00670C5E">
        <w:rPr>
          <w:rFonts w:ascii="Times New Roman" w:eastAsia="Times New Roman" w:hAnsi="Times New Roman" w:cs="Times New Roman"/>
          <w:sz w:val="26"/>
          <w:szCs w:val="26"/>
        </w:rPr>
        <w:t>Việc xây dựng đã bị các nhóm lợi ích của Anh phản đối, họ lo ngại về sự cạnh tranh trong thương mại với Ấn Độ. Sau khi kênh đào mở cửa và chứng minh được sự thành công, các nhóm lợi ích của Anh đã nắm giữ phần lớn quyền sở hữu.</w:t>
      </w:r>
    </w:p>
    <w:p w:rsidR="00670C5E" w:rsidRPr="00670C5E" w:rsidRDefault="00670C5E" w:rsidP="00670C5E">
      <w:pPr>
        <w:spacing w:before="120" w:after="120" w:line="240" w:lineRule="auto"/>
        <w:jc w:val="both"/>
        <w:rPr>
          <w:rFonts w:ascii="Times New Roman" w:eastAsia="Times New Roman" w:hAnsi="Times New Roman" w:cs="Times New Roman"/>
          <w:sz w:val="26"/>
          <w:szCs w:val="26"/>
        </w:rPr>
      </w:pPr>
      <w:r w:rsidRPr="00670C5E">
        <w:rPr>
          <w:rFonts w:ascii="Times New Roman" w:eastAsia="Times New Roman" w:hAnsi="Times New Roman" w:cs="Times New Roman"/>
          <w:sz w:val="26"/>
          <w:szCs w:val="26"/>
        </w:rPr>
        <w:t xml:space="preserve">Kênh đào đã đóng cửa đối với tàu thuyền trong cuộc khủng hoảng Suez năm 1956-57 và trong các cuộc chiến tranh Ả Rập-Israel năm 1967 và 1973. Năm 2008, hơn 21.000 tàu đã đi qua Kênh đào, mang về cho Chính phủ Ai Cập hơn 5 tỷ đô la tiền phí </w:t>
      </w:r>
      <w:r>
        <w:rPr>
          <w:rFonts w:ascii="Times New Roman" w:eastAsia="Times New Roman" w:hAnsi="Times New Roman" w:cs="Times New Roman"/>
          <w:sz w:val="26"/>
          <w:szCs w:val="26"/>
        </w:rPr>
        <w:t>luồng lạch</w:t>
      </w:r>
      <w:r w:rsidRPr="00670C5E">
        <w:rPr>
          <w:rFonts w:ascii="Times New Roman" w:eastAsia="Times New Roman" w:hAnsi="Times New Roman" w:cs="Times New Roman"/>
          <w:sz w:val="26"/>
          <w:szCs w:val="26"/>
        </w:rPr>
        <w:t>.</w:t>
      </w:r>
    </w:p>
    <w:p w:rsidR="00670C5E" w:rsidRPr="00670C5E" w:rsidRDefault="00670C5E" w:rsidP="00670C5E">
      <w:p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r w:rsidRPr="00670C5E">
        <w:rPr>
          <w:rFonts w:ascii="Times New Roman" w:eastAsia="Times New Roman" w:hAnsi="Times New Roman" w:cs="Times New Roman"/>
          <w:sz w:val="26"/>
          <w:szCs w:val="26"/>
        </w:rPr>
        <w:t>gày 6 tháng 8 năm 2015, một làn đường thứ hai đến Kênh đào đã được hoàn thành và đưa vào sử dụng.</w:t>
      </w:r>
    </w:p>
    <w:p w:rsidR="00670C5E" w:rsidRPr="00670C5E" w:rsidRDefault="00670C5E" w:rsidP="00670C5E">
      <w:pPr>
        <w:spacing w:after="390" w:line="240" w:lineRule="auto"/>
        <w:rPr>
          <w:rFonts w:ascii="Merriweather Sans" w:eastAsia="Times New Roman" w:hAnsi="Merriweather Sans" w:cs="Times New Roman"/>
          <w:color w:val="222222"/>
          <w:sz w:val="23"/>
          <w:szCs w:val="23"/>
        </w:rPr>
      </w:pPr>
      <w:r w:rsidRPr="00670C5E">
        <w:rPr>
          <w:rFonts w:ascii="Merriweather Sans" w:eastAsia="Times New Roman" w:hAnsi="Merriweather Sans" w:cs="Times New Roman"/>
          <w:noProof/>
          <w:color w:val="222222"/>
          <w:sz w:val="23"/>
          <w:szCs w:val="23"/>
        </w:rPr>
        <w:lastRenderedPageBreak/>
        <w:drawing>
          <wp:inline distT="0" distB="0" distL="0" distR="0">
            <wp:extent cx="6004418" cy="3413760"/>
            <wp:effectExtent l="0" t="0" r="0" b="0"/>
            <wp:docPr id="4" name="Picture 4" descr="https://maritimecyprus.com/wp-content/uploads/2015/11/suez-can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ritimecyprus.com/wp-content/uploads/2015/11/suez-canal-1.png"/>
                    <pic:cNvPicPr>
                      <a:picLocks noChangeAspect="1" noChangeArrowheads="1"/>
                    </pic:cNvPicPr>
                  </pic:nvPicPr>
                  <pic:blipFill rotWithShape="1">
                    <a:blip r:embed="rId6">
                      <a:extLst>
                        <a:ext uri="{28A0092B-C50C-407E-A947-70E740481C1C}">
                          <a14:useLocalDpi xmlns:a14="http://schemas.microsoft.com/office/drawing/2010/main" val="0"/>
                        </a:ext>
                      </a:extLst>
                    </a:blip>
                    <a:srcRect b="6877"/>
                    <a:stretch/>
                  </pic:blipFill>
                  <pic:spPr bwMode="auto">
                    <a:xfrm>
                      <a:off x="0" y="0"/>
                      <a:ext cx="6018774" cy="3421922"/>
                    </a:xfrm>
                    <a:prstGeom prst="rect">
                      <a:avLst/>
                    </a:prstGeom>
                    <a:noFill/>
                    <a:ln>
                      <a:noFill/>
                    </a:ln>
                    <a:extLst>
                      <a:ext uri="{53640926-AAD7-44D8-BBD7-CCE9431645EC}">
                        <a14:shadowObscured xmlns:a14="http://schemas.microsoft.com/office/drawing/2010/main"/>
                      </a:ext>
                    </a:extLst>
                  </pic:spPr>
                </pic:pic>
              </a:graphicData>
            </a:graphic>
          </wp:inline>
        </w:drawing>
      </w:r>
    </w:p>
    <w:p w:rsidR="00670C5E" w:rsidRPr="00670C5E" w:rsidRDefault="00670C5E" w:rsidP="00670C5E">
      <w:pPr>
        <w:spacing w:after="390" w:line="240" w:lineRule="auto"/>
        <w:rPr>
          <w:rFonts w:ascii="Merriweather Sans" w:eastAsia="Times New Roman" w:hAnsi="Merriweather Sans" w:cs="Times New Roman"/>
          <w:color w:val="222222"/>
          <w:sz w:val="23"/>
          <w:szCs w:val="23"/>
        </w:rPr>
      </w:pPr>
      <w:r w:rsidRPr="00670C5E">
        <w:rPr>
          <w:rFonts w:ascii="Merriweather Sans" w:eastAsia="Times New Roman" w:hAnsi="Merriweather Sans" w:cs="Times New Roman"/>
          <w:noProof/>
          <w:color w:val="222222"/>
          <w:sz w:val="23"/>
          <w:szCs w:val="23"/>
        </w:rPr>
        <w:drawing>
          <wp:inline distT="0" distB="0" distL="0" distR="0">
            <wp:extent cx="6035040" cy="4016277"/>
            <wp:effectExtent l="0" t="0" r="3810" b="3810"/>
            <wp:docPr id="3" name="Picture 3" descr="https://maritimecyprus.com/wp-content/uploads/2014/08/suez-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ritimecyprus.com/wp-content/uploads/2014/08/suez-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6095" cy="4036944"/>
                    </a:xfrm>
                    <a:prstGeom prst="rect">
                      <a:avLst/>
                    </a:prstGeom>
                    <a:noFill/>
                    <a:ln>
                      <a:noFill/>
                    </a:ln>
                  </pic:spPr>
                </pic:pic>
              </a:graphicData>
            </a:graphic>
          </wp:inline>
        </w:drawing>
      </w:r>
    </w:p>
    <w:p w:rsidR="00670C5E" w:rsidRPr="00670C5E" w:rsidRDefault="00670C5E" w:rsidP="00670C5E">
      <w:pPr>
        <w:spacing w:after="390" w:line="240" w:lineRule="auto"/>
        <w:rPr>
          <w:rFonts w:ascii="Merriweather Sans" w:eastAsia="Times New Roman" w:hAnsi="Merriweather Sans" w:cs="Times New Roman"/>
          <w:color w:val="222222"/>
          <w:sz w:val="23"/>
          <w:szCs w:val="23"/>
        </w:rPr>
      </w:pPr>
      <w:r w:rsidRPr="00670C5E">
        <w:rPr>
          <w:rFonts w:ascii="Merriweather Sans" w:eastAsia="Times New Roman" w:hAnsi="Merriweather Sans" w:cs="Times New Roman"/>
          <w:noProof/>
          <w:color w:val="222222"/>
          <w:sz w:val="23"/>
          <w:szCs w:val="23"/>
        </w:rPr>
        <w:lastRenderedPageBreak/>
        <w:drawing>
          <wp:inline distT="0" distB="0" distL="0" distR="0">
            <wp:extent cx="6012180" cy="3097825"/>
            <wp:effectExtent l="0" t="0" r="7620" b="7620"/>
            <wp:docPr id="2" name="Picture 2" descr="https://maritimecyprus.com/wp-content/uploads/2022/09/suez-can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aritimecyprus.com/wp-content/uploads/2022/09/suez-canal-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3732" cy="3114083"/>
                    </a:xfrm>
                    <a:prstGeom prst="rect">
                      <a:avLst/>
                    </a:prstGeom>
                    <a:noFill/>
                    <a:ln>
                      <a:noFill/>
                    </a:ln>
                  </pic:spPr>
                </pic:pic>
              </a:graphicData>
            </a:graphic>
          </wp:inline>
        </w:drawing>
      </w:r>
    </w:p>
    <w:p w:rsidR="00670C5E" w:rsidRPr="00670C5E" w:rsidRDefault="00670C5E" w:rsidP="00670C5E">
      <w:pPr>
        <w:spacing w:after="390" w:line="240" w:lineRule="auto"/>
        <w:rPr>
          <w:rFonts w:ascii="Merriweather Sans" w:eastAsia="Times New Roman" w:hAnsi="Merriweather Sans" w:cs="Times New Roman"/>
          <w:color w:val="222222"/>
          <w:sz w:val="23"/>
          <w:szCs w:val="23"/>
        </w:rPr>
      </w:pPr>
      <w:bookmarkStart w:id="0" w:name="_GoBack"/>
      <w:r w:rsidRPr="00670C5E">
        <w:rPr>
          <w:rFonts w:ascii="Merriweather Sans" w:eastAsia="Times New Roman" w:hAnsi="Merriweather Sans" w:cs="Times New Roman"/>
          <w:noProof/>
          <w:color w:val="0000FF"/>
          <w:sz w:val="23"/>
          <w:szCs w:val="23"/>
        </w:rPr>
        <w:drawing>
          <wp:inline distT="0" distB="0" distL="0" distR="0">
            <wp:extent cx="6248400" cy="3649766"/>
            <wp:effectExtent l="0" t="0" r="0" b="8255"/>
            <wp:docPr id="1" name="Picture 1" descr="https://maritimecyprus.files.wordpress.com/2017/11/suez-07.jpg?w=70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aritimecyprus.files.wordpress.com/2017/11/suez-07.jpg?w=700">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68311" cy="3661396"/>
                    </a:xfrm>
                    <a:prstGeom prst="rect">
                      <a:avLst/>
                    </a:prstGeom>
                    <a:noFill/>
                    <a:ln>
                      <a:noFill/>
                    </a:ln>
                  </pic:spPr>
                </pic:pic>
              </a:graphicData>
            </a:graphic>
          </wp:inline>
        </w:drawing>
      </w:r>
      <w:bookmarkEnd w:id="0"/>
    </w:p>
    <w:p w:rsidR="00662F33" w:rsidRDefault="00670C5E" w:rsidP="00670C5E">
      <w:pPr>
        <w:spacing w:after="390" w:line="240" w:lineRule="auto"/>
        <w:rPr>
          <w:rFonts w:ascii="Times New Roman" w:hAnsi="Times New Roman" w:cs="Times New Roman"/>
          <w:sz w:val="28"/>
          <w:szCs w:val="28"/>
        </w:rPr>
      </w:pPr>
      <w:r w:rsidRPr="00670C5E">
        <w:rPr>
          <w:rFonts w:ascii="Merriweather Sans" w:eastAsia="Times New Roman" w:hAnsi="Merriweather Sans" w:cs="Times New Roman"/>
          <w:color w:val="222222"/>
          <w:sz w:val="23"/>
          <w:szCs w:val="23"/>
        </w:rPr>
        <w:t> </w:t>
      </w:r>
      <w:r w:rsidRPr="00670C5E">
        <w:rPr>
          <w:rFonts w:ascii="Times New Roman" w:hAnsi="Times New Roman" w:cs="Times New Roman"/>
          <w:sz w:val="28"/>
          <w:szCs w:val="28"/>
        </w:rPr>
        <w:t xml:space="preserve">Xem video tư liệu tại đây: </w:t>
      </w:r>
      <w:hyperlink r:id="rId11" w:history="1">
        <w:r w:rsidRPr="00670C5E">
          <w:rPr>
            <w:rStyle w:val="Hyperlink"/>
            <w:rFonts w:ascii="Times New Roman" w:hAnsi="Times New Roman" w:cs="Times New Roman"/>
            <w:sz w:val="28"/>
            <w:szCs w:val="28"/>
          </w:rPr>
          <w:t>https://youtu.be/z7Zp1Q7GVGA</w:t>
        </w:r>
      </w:hyperlink>
    </w:p>
    <w:p w:rsidR="00670C5E" w:rsidRPr="00670C5E" w:rsidRDefault="00670C5E" w:rsidP="00670C5E">
      <w:pPr>
        <w:jc w:val="center"/>
        <w:rPr>
          <w:rFonts w:ascii="Times New Roman" w:hAnsi="Times New Roman" w:cs="Times New Roman"/>
          <w:sz w:val="28"/>
          <w:szCs w:val="28"/>
        </w:rPr>
      </w:pPr>
      <w:r>
        <w:rPr>
          <w:rFonts w:ascii="Times New Roman" w:hAnsi="Times New Roman" w:cs="Times New Roman"/>
          <w:sz w:val="28"/>
          <w:szCs w:val="28"/>
        </w:rPr>
        <w:t>---------------------------------------</w:t>
      </w:r>
    </w:p>
    <w:p w:rsidR="00670C5E" w:rsidRDefault="00670C5E"/>
    <w:sectPr w:rsidR="00670C5E" w:rsidSect="00670C5E">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C5E"/>
    <w:rsid w:val="00662F33"/>
    <w:rsid w:val="00670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4EB57"/>
  <w15:chartTrackingRefBased/>
  <w15:docId w15:val="{4C7870FA-B0D1-424A-B486-C58B986E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70C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C5E"/>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670C5E"/>
    <w:rPr>
      <w:color w:val="0000FF"/>
      <w:u w:val="single"/>
    </w:rPr>
  </w:style>
  <w:style w:type="character" w:customStyle="1" w:styleId="td-post-date">
    <w:name w:val="td-post-date"/>
    <w:basedOn w:val="DefaultParagraphFont"/>
    <w:rsid w:val="00670C5E"/>
  </w:style>
  <w:style w:type="character" w:customStyle="1" w:styleId="td-nr-views-39344">
    <w:name w:val="td-nr-views-39344"/>
    <w:basedOn w:val="DefaultParagraphFont"/>
    <w:rsid w:val="00670C5E"/>
  </w:style>
  <w:style w:type="paragraph" w:styleId="NormalWeb">
    <w:name w:val="Normal (Web)"/>
    <w:basedOn w:val="Normal"/>
    <w:uiPriority w:val="99"/>
    <w:semiHidden/>
    <w:unhideWhenUsed/>
    <w:rsid w:val="00670C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0C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869094">
      <w:bodyDiv w:val="1"/>
      <w:marLeft w:val="0"/>
      <w:marRight w:val="0"/>
      <w:marTop w:val="0"/>
      <w:marBottom w:val="0"/>
      <w:divBdr>
        <w:top w:val="none" w:sz="0" w:space="0" w:color="auto"/>
        <w:left w:val="none" w:sz="0" w:space="0" w:color="auto"/>
        <w:bottom w:val="none" w:sz="0" w:space="0" w:color="auto"/>
        <w:right w:val="none" w:sz="0" w:space="0" w:color="auto"/>
      </w:divBdr>
      <w:divsChild>
        <w:div w:id="410665569">
          <w:marLeft w:val="0"/>
          <w:marRight w:val="0"/>
          <w:marTop w:val="0"/>
          <w:marBottom w:val="0"/>
          <w:divBdr>
            <w:top w:val="none" w:sz="0" w:space="0" w:color="auto"/>
            <w:left w:val="none" w:sz="0" w:space="0" w:color="auto"/>
            <w:bottom w:val="none" w:sz="0" w:space="0" w:color="auto"/>
            <w:right w:val="none" w:sz="0" w:space="0" w:color="auto"/>
          </w:divBdr>
          <w:divsChild>
            <w:div w:id="1745565063">
              <w:marLeft w:val="0"/>
              <w:marRight w:val="0"/>
              <w:marTop w:val="0"/>
              <w:marBottom w:val="240"/>
              <w:divBdr>
                <w:top w:val="none" w:sz="0" w:space="0" w:color="auto"/>
                <w:left w:val="none" w:sz="0" w:space="0" w:color="auto"/>
                <w:bottom w:val="none" w:sz="0" w:space="0" w:color="auto"/>
                <w:right w:val="none" w:sz="0" w:space="0" w:color="auto"/>
              </w:divBdr>
              <w:divsChild>
                <w:div w:id="2101901894">
                  <w:marLeft w:val="0"/>
                  <w:marRight w:val="0"/>
                  <w:marTop w:val="0"/>
                  <w:marBottom w:val="0"/>
                  <w:divBdr>
                    <w:top w:val="none" w:sz="0" w:space="0" w:color="auto"/>
                    <w:left w:val="none" w:sz="0" w:space="0" w:color="auto"/>
                    <w:bottom w:val="none" w:sz="0" w:space="0" w:color="auto"/>
                    <w:right w:val="none" w:sz="0" w:space="0" w:color="auto"/>
                  </w:divBdr>
                  <w:divsChild>
                    <w:div w:id="1476532324">
                      <w:marLeft w:val="0"/>
                      <w:marRight w:val="30"/>
                      <w:marTop w:val="0"/>
                      <w:marBottom w:val="0"/>
                      <w:divBdr>
                        <w:top w:val="none" w:sz="0" w:space="0" w:color="auto"/>
                        <w:left w:val="none" w:sz="0" w:space="0" w:color="auto"/>
                        <w:bottom w:val="none" w:sz="0" w:space="0" w:color="auto"/>
                        <w:right w:val="none" w:sz="0" w:space="0" w:color="auto"/>
                      </w:divBdr>
                    </w:div>
                    <w:div w:id="1216549515">
                      <w:marLeft w:val="0"/>
                      <w:marRight w:val="30"/>
                      <w:marTop w:val="0"/>
                      <w:marBottom w:val="0"/>
                      <w:divBdr>
                        <w:top w:val="none" w:sz="0" w:space="0" w:color="auto"/>
                        <w:left w:val="none" w:sz="0" w:space="0" w:color="auto"/>
                        <w:bottom w:val="none" w:sz="0" w:space="0" w:color="auto"/>
                        <w:right w:val="none" w:sz="0" w:space="0" w:color="auto"/>
                      </w:divBdr>
                    </w:div>
                  </w:divsChild>
                </w:div>
                <w:div w:id="11417921">
                  <w:marLeft w:val="330"/>
                  <w:marRight w:val="0"/>
                  <w:marTop w:val="0"/>
                  <w:marBottom w:val="0"/>
                  <w:divBdr>
                    <w:top w:val="none" w:sz="0" w:space="0" w:color="auto"/>
                    <w:left w:val="none" w:sz="0" w:space="0" w:color="auto"/>
                    <w:bottom w:val="none" w:sz="0" w:space="0" w:color="auto"/>
                    <w:right w:val="none" w:sz="0" w:space="0" w:color="auto"/>
                  </w:divBdr>
                </w:div>
                <w:div w:id="9229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65627">
          <w:marLeft w:val="0"/>
          <w:marRight w:val="0"/>
          <w:marTop w:val="315"/>
          <w:marBottom w:val="0"/>
          <w:divBdr>
            <w:top w:val="none" w:sz="0" w:space="0" w:color="auto"/>
            <w:left w:val="none" w:sz="0" w:space="0" w:color="auto"/>
            <w:bottom w:val="none" w:sz="0" w:space="0" w:color="auto"/>
            <w:right w:val="none" w:sz="0" w:space="0" w:color="auto"/>
          </w:divBdr>
          <w:divsChild>
            <w:div w:id="7369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youtu.be/z7Zp1Q7GVGA" TargetMode="Externa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hyperlink" Target="https://maritimecyprus.com/author/maritimecyprus/" TargetMode="External"/><Relationship Id="rId9" Type="http://schemas.openxmlformats.org/officeDocument/2006/relationships/hyperlink" Target="https://maritimecyprus.files.wordpress.com/2017/11/suez-07.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158</Words>
  <Characters>902</Characters>
  <Application>Microsoft Office Word</Application>
  <DocSecurity>0</DocSecurity>
  <Lines>7</Lines>
  <Paragraphs>2</Paragraphs>
  <ScaleCrop>false</ScaleCrop>
  <Company>HP</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2024-11-18T01:12:00Z</dcterms:created>
  <dcterms:modified xsi:type="dcterms:W3CDTF">2024-11-18T01:20:00Z</dcterms:modified>
</cp:coreProperties>
</file>