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DEA" w:rsidRPr="00945DEA" w:rsidRDefault="00945DEA" w:rsidP="00945DEA">
      <w:pPr>
        <w:shd w:val="clear" w:color="auto" w:fill="FFFFFF"/>
        <w:spacing w:after="96" w:line="240" w:lineRule="auto"/>
        <w:jc w:val="center"/>
        <w:textAlignment w:val="baseline"/>
        <w:outlineLvl w:val="0"/>
        <w:rPr>
          <w:rFonts w:ascii="Helvetica" w:eastAsia="Times New Roman" w:hAnsi="Helvetica" w:cs="Helvetica"/>
          <w:b/>
          <w:bCs/>
          <w:color w:val="C00000"/>
          <w:spacing w:val="-10"/>
          <w:kern w:val="36"/>
          <w:sz w:val="40"/>
          <w:szCs w:val="40"/>
        </w:rPr>
      </w:pPr>
      <w:r w:rsidRPr="00945DEA">
        <w:rPr>
          <w:rFonts w:ascii="Helvetica" w:eastAsia="Times New Roman" w:hAnsi="Helvetica" w:cs="Helvetica"/>
          <w:b/>
          <w:bCs/>
          <w:color w:val="C00000"/>
          <w:spacing w:val="-10"/>
          <w:kern w:val="36"/>
          <w:sz w:val="40"/>
          <w:szCs w:val="40"/>
        </w:rPr>
        <w:t>Thuyền viên đang phải làm việc gần gấp đôi số giờ theo tiêu chuẩn của ILO</w:t>
      </w:r>
    </w:p>
    <w:p w:rsidR="00945DEA" w:rsidRPr="00945DEA" w:rsidRDefault="00945DEA" w:rsidP="00945DEA">
      <w:pPr>
        <w:shd w:val="clear" w:color="auto" w:fill="FFFFFF"/>
        <w:spacing w:line="240" w:lineRule="auto"/>
        <w:jc w:val="right"/>
        <w:textAlignment w:val="baseline"/>
        <w:rPr>
          <w:rFonts w:ascii="inherit" w:eastAsia="Times New Roman" w:hAnsi="inherit" w:cs="Helvetica"/>
          <w:color w:val="4472C4" w:themeColor="accent1"/>
          <w:sz w:val="24"/>
          <w:szCs w:val="24"/>
        </w:rPr>
      </w:pPr>
      <w:r w:rsidRPr="00945DEA">
        <w:rPr>
          <w:rFonts w:ascii="inherit" w:eastAsia="Times New Roman" w:hAnsi="inherit" w:cs="Helvetica"/>
          <w:color w:val="4472C4" w:themeColor="accent1"/>
          <w:sz w:val="24"/>
          <w:szCs w:val="24"/>
          <w:bdr w:val="none" w:sz="0" w:space="0" w:color="auto" w:frame="1"/>
        </w:rPr>
        <w:t>Theo safety4sea</w:t>
      </w:r>
    </w:p>
    <w:p w:rsidR="00945DEA" w:rsidRPr="00945DEA" w:rsidRDefault="00945DEA" w:rsidP="00945DEA">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945DEA">
        <w:rPr>
          <w:rFonts w:ascii="Helvetica" w:eastAsia="Times New Roman" w:hAnsi="Helvetica" w:cs="Helvetica"/>
          <w:color w:val="333333"/>
          <w:sz w:val="21"/>
          <w:szCs w:val="21"/>
        </w:rPr>
        <w:fldChar w:fldCharType="begin"/>
      </w:r>
      <w:r w:rsidRPr="00945DEA">
        <w:rPr>
          <w:rFonts w:ascii="Helvetica" w:eastAsia="Times New Roman" w:hAnsi="Helvetica" w:cs="Helvetica"/>
          <w:color w:val="333333"/>
          <w:sz w:val="21"/>
          <w:szCs w:val="21"/>
        </w:rPr>
        <w:instrText xml:space="preserve"> HYPERLINK "https://safety4sea.com/wp-content/uploads/2023/01/abandonment-of-seafarers-e1675173819118.jpg" </w:instrText>
      </w:r>
      <w:r w:rsidRPr="00945DEA">
        <w:rPr>
          <w:rFonts w:ascii="Helvetica" w:eastAsia="Times New Roman" w:hAnsi="Helvetica" w:cs="Helvetica"/>
          <w:color w:val="333333"/>
          <w:sz w:val="21"/>
          <w:szCs w:val="21"/>
        </w:rPr>
        <w:fldChar w:fldCharType="separate"/>
      </w:r>
    </w:p>
    <w:p w:rsidR="00945DEA" w:rsidRPr="00945DEA" w:rsidRDefault="00945DEA" w:rsidP="00945DEA">
      <w:pPr>
        <w:shd w:val="clear" w:color="auto" w:fill="FFFFFF"/>
        <w:spacing w:after="0" w:line="240" w:lineRule="auto"/>
        <w:textAlignment w:val="baseline"/>
        <w:rPr>
          <w:rFonts w:ascii="Times New Roman" w:eastAsia="Times New Roman" w:hAnsi="Times New Roman" w:cs="Times New Roman"/>
          <w:sz w:val="24"/>
          <w:szCs w:val="24"/>
        </w:rPr>
      </w:pPr>
      <w:r w:rsidRPr="00945DEA">
        <w:rPr>
          <w:rFonts w:ascii="Helvetica" w:eastAsia="Times New Roman" w:hAnsi="Helvetica" w:cs="Helvetica"/>
          <w:noProof/>
          <w:color w:val="0087CD"/>
          <w:sz w:val="21"/>
          <w:szCs w:val="21"/>
          <w:bdr w:val="none" w:sz="0" w:space="0" w:color="auto" w:frame="1"/>
        </w:rPr>
        <w:drawing>
          <wp:inline distT="0" distB="0" distL="0" distR="0">
            <wp:extent cx="6035040" cy="3020740"/>
            <wp:effectExtent l="0" t="0" r="3810" b="8255"/>
            <wp:docPr id="1" name="Picture 1" descr="seafarer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farer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6606" cy="3026529"/>
                    </a:xfrm>
                    <a:prstGeom prst="rect">
                      <a:avLst/>
                    </a:prstGeom>
                    <a:noFill/>
                    <a:ln>
                      <a:noFill/>
                    </a:ln>
                  </pic:spPr>
                </pic:pic>
              </a:graphicData>
            </a:graphic>
          </wp:inline>
        </w:drawing>
      </w:r>
    </w:p>
    <w:p w:rsidR="00945DEA" w:rsidRPr="00945DEA" w:rsidRDefault="00945DEA" w:rsidP="00945DEA">
      <w:pPr>
        <w:shd w:val="clear" w:color="auto" w:fill="FFFFFF"/>
        <w:spacing w:line="240" w:lineRule="auto"/>
        <w:textAlignment w:val="baseline"/>
        <w:rPr>
          <w:rFonts w:ascii="Helvetica" w:eastAsia="Times New Roman" w:hAnsi="Helvetica" w:cs="Helvetica"/>
          <w:color w:val="333333"/>
          <w:sz w:val="21"/>
          <w:szCs w:val="21"/>
        </w:rPr>
      </w:pPr>
      <w:r w:rsidRPr="00945DEA">
        <w:rPr>
          <w:rFonts w:ascii="Helvetica" w:eastAsia="Times New Roman" w:hAnsi="Helvetica" w:cs="Helvetica"/>
          <w:color w:val="333333"/>
          <w:sz w:val="21"/>
          <w:szCs w:val="21"/>
        </w:rPr>
        <w:fldChar w:fldCharType="end"/>
      </w:r>
    </w:p>
    <w:p w:rsidR="00945DEA" w:rsidRPr="00945DEA" w:rsidRDefault="00945DEA" w:rsidP="00945DEA">
      <w:pPr>
        <w:shd w:val="clear" w:color="auto" w:fill="FFFFFF"/>
        <w:spacing w:after="0" w:line="390" w:lineRule="atLeast"/>
        <w:jc w:val="right"/>
        <w:textAlignment w:val="baseline"/>
        <w:rPr>
          <w:rFonts w:ascii="Arial" w:eastAsia="Times New Roman" w:hAnsi="Arial" w:cs="Arial"/>
          <w:color w:val="C00000"/>
          <w:sz w:val="24"/>
          <w:szCs w:val="24"/>
          <w:bdr w:val="none" w:sz="0" w:space="0" w:color="auto" w:frame="1"/>
          <w:shd w:val="clear" w:color="auto" w:fill="FFFFFF"/>
        </w:rPr>
      </w:pPr>
      <w:r w:rsidRPr="00945DEA">
        <w:rPr>
          <w:rFonts w:ascii="Arial" w:eastAsia="Times New Roman" w:hAnsi="Arial" w:cs="Arial"/>
          <w:color w:val="C00000"/>
          <w:sz w:val="24"/>
          <w:szCs w:val="24"/>
          <w:bdr w:val="none" w:sz="0" w:space="0" w:color="auto" w:frame="1"/>
          <w:shd w:val="clear" w:color="auto" w:fill="FFFFFF"/>
        </w:rPr>
        <w:t xml:space="preserve">Một nghiên cứu do Đại học Hàng hải Thế giới công bố cho thấy rằng </w:t>
      </w:r>
      <w:r>
        <w:rPr>
          <w:rFonts w:ascii="Arial" w:eastAsia="Times New Roman" w:hAnsi="Arial" w:cs="Arial"/>
          <w:color w:val="C00000"/>
          <w:sz w:val="24"/>
          <w:szCs w:val="24"/>
          <w:bdr w:val="none" w:sz="0" w:space="0" w:color="auto" w:frame="1"/>
          <w:shd w:val="clear" w:color="auto" w:fill="FFFFFF"/>
        </w:rPr>
        <w:t>thuyền viên đang</w:t>
      </w:r>
      <w:r w:rsidRPr="00945DEA">
        <w:rPr>
          <w:rFonts w:ascii="Arial" w:eastAsia="Times New Roman" w:hAnsi="Arial" w:cs="Arial"/>
          <w:color w:val="C00000"/>
          <w:sz w:val="24"/>
          <w:szCs w:val="24"/>
          <w:bdr w:val="none" w:sz="0" w:space="0" w:color="auto" w:frame="1"/>
          <w:shd w:val="clear" w:color="auto" w:fill="FFFFFF"/>
        </w:rPr>
        <w:t xml:space="preserve"> phải làm việc quá nhiều giờ và không được nghỉ ngơi đầy đủ, dẫn đến tình trạng mệt mỏi cao.</w:t>
      </w:r>
    </w:p>
    <w:p w:rsidR="00945DEA" w:rsidRPr="00945DEA" w:rsidRDefault="00945DEA" w:rsidP="00945DEA">
      <w:pPr>
        <w:shd w:val="clear" w:color="auto" w:fill="FFFFFF"/>
        <w:spacing w:after="0" w:line="390" w:lineRule="atLeast"/>
        <w:jc w:val="both"/>
        <w:textAlignment w:val="baseline"/>
        <w:rPr>
          <w:rFonts w:ascii="Times New Roman" w:eastAsia="Times New Roman" w:hAnsi="Times New Roman" w:cs="Times New Roman"/>
          <w:color w:val="000000" w:themeColor="text1"/>
          <w:sz w:val="26"/>
          <w:szCs w:val="26"/>
          <w:bdr w:val="none" w:sz="0" w:space="0" w:color="auto" w:frame="1"/>
          <w:shd w:val="clear" w:color="auto" w:fill="FFFFFF"/>
        </w:rPr>
      </w:pPr>
      <w:r w:rsidRPr="00945DEA">
        <w:rPr>
          <w:rFonts w:ascii="Times New Roman" w:eastAsia="Times New Roman" w:hAnsi="Times New Roman" w:cs="Times New Roman"/>
          <w:color w:val="000000" w:themeColor="text1"/>
          <w:sz w:val="26"/>
          <w:szCs w:val="26"/>
          <w:bdr w:val="none" w:sz="0" w:space="0" w:color="auto" w:frame="1"/>
          <w:shd w:val="clear" w:color="auto" w:fill="FFFFFF"/>
        </w:rPr>
        <w:t>Theo báo cáo “</w:t>
      </w:r>
      <w:r w:rsidRPr="00945DEA">
        <w:rPr>
          <w:rFonts w:ascii="Times New Roman" w:eastAsia="Times New Roman" w:hAnsi="Times New Roman" w:cs="Times New Roman"/>
          <w:i/>
          <w:color w:val="000000" w:themeColor="text1"/>
          <w:sz w:val="26"/>
          <w:szCs w:val="26"/>
          <w:bdr w:val="none" w:sz="0" w:space="0" w:color="auto" w:frame="1"/>
          <w:shd w:val="clear" w:color="auto" w:fill="FFFFFF"/>
        </w:rPr>
        <w:t xml:space="preserve">Định lượng </w:t>
      </w:r>
      <w:r w:rsidRPr="00945DEA">
        <w:rPr>
          <w:rFonts w:ascii="Times New Roman" w:eastAsia="Times New Roman" w:hAnsi="Times New Roman" w:cs="Times New Roman"/>
          <w:i/>
          <w:color w:val="000000" w:themeColor="text1"/>
          <w:sz w:val="26"/>
          <w:szCs w:val="26"/>
          <w:bdr w:val="none" w:sz="0" w:space="0" w:color="auto" w:frame="1"/>
          <w:shd w:val="clear" w:color="auto" w:fill="FFFFFF"/>
        </w:rPr>
        <w:t xml:space="preserve">một </w:t>
      </w:r>
      <w:r w:rsidRPr="00945DEA">
        <w:rPr>
          <w:rFonts w:ascii="Times New Roman" w:eastAsia="Times New Roman" w:hAnsi="Times New Roman" w:cs="Times New Roman"/>
          <w:i/>
          <w:color w:val="000000" w:themeColor="text1"/>
          <w:sz w:val="26"/>
          <w:szCs w:val="26"/>
          <w:bdr w:val="none" w:sz="0" w:space="0" w:color="auto" w:frame="1"/>
          <w:shd w:val="clear" w:color="auto" w:fill="FFFFFF"/>
        </w:rPr>
        <w:t xml:space="preserve">sự thật bất tiện: </w:t>
      </w:r>
      <w:r w:rsidR="00314212">
        <w:rPr>
          <w:rFonts w:ascii="Times New Roman" w:eastAsia="Times New Roman" w:hAnsi="Times New Roman" w:cs="Times New Roman"/>
          <w:i/>
          <w:color w:val="000000" w:themeColor="text1"/>
          <w:sz w:val="26"/>
          <w:szCs w:val="26"/>
          <w:bdr w:val="none" w:sz="0" w:space="0" w:color="auto" w:frame="1"/>
          <w:shd w:val="clear" w:color="auto" w:fill="FFFFFF"/>
        </w:rPr>
        <w:t>nhìn</w:t>
      </w:r>
      <w:r w:rsidRPr="00945DEA">
        <w:rPr>
          <w:rFonts w:ascii="Times New Roman" w:eastAsia="Times New Roman" w:hAnsi="Times New Roman" w:cs="Times New Roman"/>
          <w:i/>
          <w:color w:val="000000" w:themeColor="text1"/>
          <w:sz w:val="26"/>
          <w:szCs w:val="26"/>
          <w:bdr w:val="none" w:sz="0" w:space="0" w:color="auto" w:frame="1"/>
          <w:shd w:val="clear" w:color="auto" w:fill="FFFFFF"/>
        </w:rPr>
        <w:t xml:space="preserve"> lại văn hóa điều chỉnh </w:t>
      </w:r>
      <w:r w:rsidRPr="00945DEA">
        <w:rPr>
          <w:rFonts w:ascii="Times New Roman" w:eastAsia="Times New Roman" w:hAnsi="Times New Roman" w:cs="Times New Roman"/>
          <w:i/>
          <w:color w:val="000000" w:themeColor="text1"/>
          <w:sz w:val="26"/>
          <w:szCs w:val="26"/>
          <w:bdr w:val="none" w:sz="0" w:space="0" w:color="auto" w:frame="1"/>
          <w:shd w:val="clear" w:color="auto" w:fill="FFFFFF"/>
        </w:rPr>
        <w:t xml:space="preserve">số </w:t>
      </w:r>
      <w:r w:rsidRPr="00945DEA">
        <w:rPr>
          <w:rFonts w:ascii="Times New Roman" w:eastAsia="Times New Roman" w:hAnsi="Times New Roman" w:cs="Times New Roman"/>
          <w:i/>
          <w:color w:val="000000" w:themeColor="text1"/>
          <w:sz w:val="26"/>
          <w:szCs w:val="26"/>
          <w:bdr w:val="none" w:sz="0" w:space="0" w:color="auto" w:frame="1"/>
          <w:shd w:val="clear" w:color="auto" w:fill="FFFFFF"/>
        </w:rPr>
        <w:t>giờ làm việc/nghỉ ngơi”</w:t>
      </w:r>
      <w:r w:rsidRPr="00945DEA">
        <w:rPr>
          <w:rFonts w:ascii="Times New Roman" w:eastAsia="Times New Roman" w:hAnsi="Times New Roman" w:cs="Times New Roman"/>
          <w:color w:val="000000" w:themeColor="text1"/>
          <w:sz w:val="26"/>
          <w:szCs w:val="26"/>
          <w:bdr w:val="none" w:sz="0" w:space="0" w:color="auto" w:frame="1"/>
          <w:shd w:val="clear" w:color="auto" w:fill="FFFFFF"/>
        </w:rPr>
        <w:t xml:space="preserve">, nghiên cứu </w:t>
      </w:r>
      <w:r w:rsidRPr="00945DEA">
        <w:rPr>
          <w:rFonts w:ascii="Times New Roman" w:eastAsia="Times New Roman" w:hAnsi="Times New Roman" w:cs="Times New Roman"/>
          <w:color w:val="000000" w:themeColor="text1"/>
          <w:sz w:val="26"/>
          <w:szCs w:val="26"/>
          <w:bdr w:val="none" w:sz="0" w:space="0" w:color="auto" w:frame="1"/>
          <w:shd w:val="clear" w:color="auto" w:fill="FFFFFF"/>
        </w:rPr>
        <w:t xml:space="preserve">này </w:t>
      </w:r>
      <w:r w:rsidRPr="00945DEA">
        <w:rPr>
          <w:rFonts w:ascii="Times New Roman" w:eastAsia="Times New Roman" w:hAnsi="Times New Roman" w:cs="Times New Roman"/>
          <w:color w:val="000000" w:themeColor="text1"/>
          <w:sz w:val="26"/>
          <w:szCs w:val="26"/>
          <w:bdr w:val="none" w:sz="0" w:space="0" w:color="auto" w:frame="1"/>
          <w:shd w:val="clear" w:color="auto" w:fill="FFFFFF"/>
        </w:rPr>
        <w:t xml:space="preserve">liên tục nhấn mạnh rằng </w:t>
      </w:r>
      <w:r w:rsidRPr="00945DEA">
        <w:rPr>
          <w:rFonts w:ascii="Times New Roman" w:eastAsia="Times New Roman" w:hAnsi="Times New Roman" w:cs="Times New Roman"/>
          <w:color w:val="000000" w:themeColor="text1"/>
          <w:sz w:val="26"/>
          <w:szCs w:val="26"/>
          <w:bdr w:val="none" w:sz="0" w:space="0" w:color="auto" w:frame="1"/>
          <w:shd w:val="clear" w:color="auto" w:fill="FFFFFF"/>
        </w:rPr>
        <w:t>thuyền viên đang</w:t>
      </w:r>
      <w:r w:rsidRPr="00945DEA">
        <w:rPr>
          <w:rFonts w:ascii="Times New Roman" w:eastAsia="Times New Roman" w:hAnsi="Times New Roman" w:cs="Times New Roman"/>
          <w:color w:val="000000" w:themeColor="text1"/>
          <w:sz w:val="26"/>
          <w:szCs w:val="26"/>
          <w:bdr w:val="none" w:sz="0" w:space="0" w:color="auto" w:frame="1"/>
          <w:shd w:val="clear" w:color="auto" w:fill="FFFFFF"/>
        </w:rPr>
        <w:t xml:space="preserve"> phải làm việc nhiều </w:t>
      </w:r>
      <w:r w:rsidRPr="00945DEA">
        <w:rPr>
          <w:rFonts w:ascii="Times New Roman" w:eastAsia="Times New Roman" w:hAnsi="Times New Roman" w:cs="Times New Roman"/>
          <w:color w:val="000000" w:themeColor="text1"/>
          <w:sz w:val="26"/>
          <w:szCs w:val="26"/>
          <w:bdr w:val="none" w:sz="0" w:space="0" w:color="auto" w:frame="1"/>
          <w:shd w:val="clear" w:color="auto" w:fill="FFFFFF"/>
        </w:rPr>
        <w:t xml:space="preserve">số </w:t>
      </w:r>
      <w:r w:rsidRPr="00945DEA">
        <w:rPr>
          <w:rFonts w:ascii="Times New Roman" w:eastAsia="Times New Roman" w:hAnsi="Times New Roman" w:cs="Times New Roman"/>
          <w:color w:val="000000" w:themeColor="text1"/>
          <w:sz w:val="26"/>
          <w:szCs w:val="26"/>
          <w:bdr w:val="none" w:sz="0" w:space="0" w:color="auto" w:frame="1"/>
          <w:shd w:val="clear" w:color="auto" w:fill="FFFFFF"/>
        </w:rPr>
        <w:t xml:space="preserve">giờ hơn so với những người làm việc </w:t>
      </w:r>
      <w:r w:rsidRPr="00945DEA">
        <w:rPr>
          <w:rFonts w:ascii="Times New Roman" w:eastAsia="Times New Roman" w:hAnsi="Times New Roman" w:cs="Times New Roman"/>
          <w:color w:val="000000" w:themeColor="text1"/>
          <w:sz w:val="26"/>
          <w:szCs w:val="26"/>
          <w:bdr w:val="none" w:sz="0" w:space="0" w:color="auto" w:frame="1"/>
          <w:shd w:val="clear" w:color="auto" w:fill="FFFFFF"/>
        </w:rPr>
        <w:t xml:space="preserve">ở </w:t>
      </w:r>
      <w:r w:rsidRPr="00945DEA">
        <w:rPr>
          <w:rFonts w:ascii="Times New Roman" w:eastAsia="Times New Roman" w:hAnsi="Times New Roman" w:cs="Times New Roman"/>
          <w:color w:val="000000" w:themeColor="text1"/>
          <w:sz w:val="26"/>
          <w:szCs w:val="26"/>
          <w:bdr w:val="none" w:sz="0" w:space="0" w:color="auto" w:frame="1"/>
          <w:shd w:val="clear" w:color="auto" w:fill="FFFFFF"/>
        </w:rPr>
        <w:t xml:space="preserve">trên bờ. Theo các cuộc khảo sát gần đây, chỉ có 3,3% </w:t>
      </w:r>
      <w:r w:rsidRPr="00945DEA">
        <w:rPr>
          <w:rFonts w:ascii="Times New Roman" w:eastAsia="Times New Roman" w:hAnsi="Times New Roman" w:cs="Times New Roman"/>
          <w:color w:val="000000" w:themeColor="text1"/>
          <w:sz w:val="26"/>
          <w:szCs w:val="26"/>
          <w:bdr w:val="none" w:sz="0" w:space="0" w:color="auto" w:frame="1"/>
          <w:shd w:val="clear" w:color="auto" w:fill="FFFFFF"/>
        </w:rPr>
        <w:t xml:space="preserve">số </w:t>
      </w:r>
      <w:r w:rsidRPr="00945DEA">
        <w:rPr>
          <w:rFonts w:ascii="Times New Roman" w:eastAsia="Times New Roman" w:hAnsi="Times New Roman" w:cs="Times New Roman"/>
          <w:color w:val="000000" w:themeColor="text1"/>
          <w:sz w:val="26"/>
          <w:szCs w:val="26"/>
          <w:bdr w:val="none" w:sz="0" w:space="0" w:color="auto" w:frame="1"/>
          <w:shd w:val="clear" w:color="auto" w:fill="FFFFFF"/>
        </w:rPr>
        <w:t xml:space="preserve">giờ làm việc hàng tuần của </w:t>
      </w:r>
      <w:r w:rsidRPr="00945DEA">
        <w:rPr>
          <w:rFonts w:ascii="Times New Roman" w:eastAsia="Times New Roman" w:hAnsi="Times New Roman" w:cs="Times New Roman"/>
          <w:color w:val="000000" w:themeColor="text1"/>
          <w:sz w:val="26"/>
          <w:szCs w:val="26"/>
          <w:bdr w:val="none" w:sz="0" w:space="0" w:color="auto" w:frame="1"/>
          <w:shd w:val="clear" w:color="auto" w:fill="FFFFFF"/>
        </w:rPr>
        <w:t>thuyền viên là</w:t>
      </w:r>
      <w:r w:rsidRPr="00945DEA">
        <w:rPr>
          <w:rFonts w:ascii="Times New Roman" w:eastAsia="Times New Roman" w:hAnsi="Times New Roman" w:cs="Times New Roman"/>
          <w:color w:val="000000" w:themeColor="text1"/>
          <w:sz w:val="26"/>
          <w:szCs w:val="26"/>
          <w:bdr w:val="none" w:sz="0" w:space="0" w:color="auto" w:frame="1"/>
          <w:shd w:val="clear" w:color="auto" w:fill="FFFFFF"/>
        </w:rPr>
        <w:t xml:space="preserve"> </w:t>
      </w:r>
      <w:r w:rsidRPr="00945DEA">
        <w:rPr>
          <w:rFonts w:ascii="Times New Roman" w:eastAsia="Times New Roman" w:hAnsi="Times New Roman" w:cs="Times New Roman"/>
          <w:color w:val="000000" w:themeColor="text1"/>
          <w:sz w:val="26"/>
          <w:szCs w:val="26"/>
          <w:bdr w:val="none" w:sz="0" w:space="0" w:color="auto" w:frame="1"/>
          <w:shd w:val="clear" w:color="auto" w:fill="FFFFFF"/>
        </w:rPr>
        <w:t>tương đồng</w:t>
      </w:r>
      <w:r w:rsidRPr="00945DEA">
        <w:rPr>
          <w:rFonts w:ascii="Times New Roman" w:eastAsia="Times New Roman" w:hAnsi="Times New Roman" w:cs="Times New Roman"/>
          <w:color w:val="000000" w:themeColor="text1"/>
          <w:sz w:val="26"/>
          <w:szCs w:val="26"/>
          <w:bdr w:val="none" w:sz="0" w:space="0" w:color="auto" w:frame="1"/>
          <w:shd w:val="clear" w:color="auto" w:fill="FFFFFF"/>
        </w:rPr>
        <w:t xml:space="preserve"> với mức trung bình </w:t>
      </w:r>
      <w:r w:rsidR="00314212">
        <w:rPr>
          <w:rFonts w:ascii="Times New Roman" w:eastAsia="Times New Roman" w:hAnsi="Times New Roman" w:cs="Times New Roman"/>
          <w:color w:val="000000" w:themeColor="text1"/>
          <w:sz w:val="26"/>
          <w:szCs w:val="26"/>
          <w:bdr w:val="none" w:sz="0" w:space="0" w:color="auto" w:frame="1"/>
          <w:shd w:val="clear" w:color="auto" w:fill="FFFFFF"/>
        </w:rPr>
        <w:t xml:space="preserve">của </w:t>
      </w:r>
      <w:r w:rsidRPr="00945DEA">
        <w:rPr>
          <w:rFonts w:ascii="Times New Roman" w:eastAsia="Times New Roman" w:hAnsi="Times New Roman" w:cs="Times New Roman"/>
          <w:color w:val="000000" w:themeColor="text1"/>
          <w:sz w:val="26"/>
          <w:szCs w:val="26"/>
          <w:bdr w:val="none" w:sz="0" w:space="0" w:color="auto" w:frame="1"/>
          <w:shd w:val="clear" w:color="auto" w:fill="FFFFFF"/>
        </w:rPr>
        <w:t>toàn cầu là 43 giờ</w:t>
      </w:r>
      <w:r w:rsidRPr="00945DEA">
        <w:rPr>
          <w:rFonts w:ascii="Times New Roman" w:eastAsia="Times New Roman" w:hAnsi="Times New Roman" w:cs="Times New Roman"/>
          <w:color w:val="000000" w:themeColor="text1"/>
          <w:sz w:val="26"/>
          <w:szCs w:val="26"/>
          <w:bdr w:val="none" w:sz="0" w:space="0" w:color="auto" w:frame="1"/>
          <w:shd w:val="clear" w:color="auto" w:fill="FFFFFF"/>
        </w:rPr>
        <w:t>/tuần</w:t>
      </w:r>
      <w:r w:rsidRPr="00945DEA">
        <w:rPr>
          <w:rFonts w:ascii="Times New Roman" w:eastAsia="Times New Roman" w:hAnsi="Times New Roman" w:cs="Times New Roman"/>
          <w:color w:val="000000" w:themeColor="text1"/>
          <w:sz w:val="26"/>
          <w:szCs w:val="26"/>
          <w:bdr w:val="none" w:sz="0" w:space="0" w:color="auto" w:frame="1"/>
          <w:shd w:val="clear" w:color="auto" w:fill="FFFFFF"/>
        </w:rPr>
        <w:t>.</w:t>
      </w:r>
    </w:p>
    <w:p w:rsidR="00945DEA" w:rsidRPr="00945DEA" w:rsidRDefault="00314212" w:rsidP="00945DEA">
      <w:pPr>
        <w:shd w:val="clear" w:color="auto" w:fill="FFFFFF"/>
        <w:spacing w:after="0" w:line="390" w:lineRule="atLeast"/>
        <w:jc w:val="both"/>
        <w:textAlignment w:val="baseline"/>
        <w:rPr>
          <w:rFonts w:ascii="Times New Roman" w:eastAsia="Times New Roman" w:hAnsi="Times New Roman" w:cs="Times New Roman"/>
          <w:b/>
          <w:color w:val="000000"/>
          <w:sz w:val="26"/>
          <w:szCs w:val="26"/>
          <w:bdr w:val="none" w:sz="0" w:space="0" w:color="auto" w:frame="1"/>
          <w:shd w:val="clear" w:color="auto" w:fill="FFFFFF"/>
        </w:rPr>
      </w:pPr>
      <w:r>
        <w:rPr>
          <w:rFonts w:ascii="Times New Roman" w:eastAsia="Times New Roman" w:hAnsi="Times New Roman" w:cs="Times New Roman"/>
          <w:b/>
          <w:color w:val="000000"/>
          <w:sz w:val="26"/>
          <w:szCs w:val="26"/>
          <w:bdr w:val="none" w:sz="0" w:space="0" w:color="auto" w:frame="1"/>
          <w:shd w:val="clear" w:color="auto" w:fill="FFFFFF"/>
        </w:rPr>
        <w:t>Giải quyết</w:t>
      </w:r>
      <w:r w:rsidR="00945DEA" w:rsidRPr="00945DEA">
        <w:rPr>
          <w:rFonts w:ascii="Times New Roman" w:eastAsia="Times New Roman" w:hAnsi="Times New Roman" w:cs="Times New Roman"/>
          <w:b/>
          <w:color w:val="000000"/>
          <w:sz w:val="26"/>
          <w:szCs w:val="26"/>
          <w:bdr w:val="none" w:sz="0" w:space="0" w:color="auto" w:frame="1"/>
          <w:shd w:val="clear" w:color="auto" w:fill="FFFFFF"/>
        </w:rPr>
        <w:t xml:space="preserve"> sự chênh lệch </w:t>
      </w:r>
      <w:r w:rsidR="00945DEA" w:rsidRPr="00945DEA">
        <w:rPr>
          <w:rFonts w:ascii="Times New Roman" w:eastAsia="Times New Roman" w:hAnsi="Times New Roman" w:cs="Times New Roman"/>
          <w:b/>
          <w:color w:val="000000"/>
          <w:sz w:val="26"/>
          <w:szCs w:val="26"/>
          <w:bdr w:val="none" w:sz="0" w:space="0" w:color="auto" w:frame="1"/>
          <w:shd w:val="clear" w:color="auto" w:fill="FFFFFF"/>
        </w:rPr>
        <w:t>số</w:t>
      </w:r>
      <w:r w:rsidR="00945DEA" w:rsidRPr="00945DEA">
        <w:rPr>
          <w:rFonts w:ascii="Times New Roman" w:eastAsia="Times New Roman" w:hAnsi="Times New Roman" w:cs="Times New Roman"/>
          <w:b/>
          <w:color w:val="000000"/>
          <w:sz w:val="26"/>
          <w:szCs w:val="26"/>
          <w:bdr w:val="none" w:sz="0" w:space="0" w:color="auto" w:frame="1"/>
          <w:shd w:val="clear" w:color="auto" w:fill="FFFFFF"/>
        </w:rPr>
        <w:t xml:space="preserve"> giờ làm việc của </w:t>
      </w:r>
      <w:r w:rsidR="00945DEA" w:rsidRPr="00945DEA">
        <w:rPr>
          <w:rFonts w:ascii="Times New Roman" w:eastAsia="Times New Roman" w:hAnsi="Times New Roman" w:cs="Times New Roman"/>
          <w:b/>
          <w:color w:val="000000"/>
          <w:sz w:val="26"/>
          <w:szCs w:val="26"/>
          <w:bdr w:val="none" w:sz="0" w:space="0" w:color="auto" w:frame="1"/>
          <w:shd w:val="clear" w:color="auto" w:fill="FFFFFF"/>
        </w:rPr>
        <w:t>thuyền viên</w:t>
      </w:r>
    </w:p>
    <w:p w:rsidR="00945DEA" w:rsidRPr="00945DEA" w:rsidRDefault="00945DEA" w:rsidP="00945DEA">
      <w:pPr>
        <w:shd w:val="clear" w:color="auto" w:fill="FFFFFF"/>
        <w:spacing w:after="0" w:line="390" w:lineRule="atLeast"/>
        <w:jc w:val="both"/>
        <w:textAlignment w:val="baseline"/>
        <w:rPr>
          <w:rFonts w:ascii="Times New Roman" w:eastAsia="Times New Roman" w:hAnsi="Times New Roman" w:cs="Times New Roman"/>
          <w:color w:val="000000"/>
          <w:sz w:val="26"/>
          <w:szCs w:val="26"/>
          <w:bdr w:val="none" w:sz="0" w:space="0" w:color="auto" w:frame="1"/>
          <w:shd w:val="clear" w:color="auto" w:fill="FFFFFF"/>
        </w:rPr>
      </w:pPr>
      <w:r w:rsidRPr="00945DEA">
        <w:rPr>
          <w:rFonts w:ascii="Times New Roman" w:eastAsia="Times New Roman" w:hAnsi="Times New Roman" w:cs="Times New Roman"/>
          <w:color w:val="000000"/>
          <w:sz w:val="26"/>
          <w:szCs w:val="26"/>
          <w:bdr w:val="none" w:sz="0" w:space="0" w:color="auto" w:frame="1"/>
          <w:shd w:val="clear" w:color="auto" w:fill="FFFFFF"/>
        </w:rPr>
        <w:t xml:space="preserve">Sự chênh lệch trong </w:t>
      </w:r>
      <w:r>
        <w:rPr>
          <w:rFonts w:ascii="Times New Roman" w:eastAsia="Times New Roman" w:hAnsi="Times New Roman" w:cs="Times New Roman"/>
          <w:color w:val="000000"/>
          <w:sz w:val="26"/>
          <w:szCs w:val="26"/>
          <w:bdr w:val="none" w:sz="0" w:space="0" w:color="auto" w:frame="1"/>
          <w:shd w:val="clear" w:color="auto" w:fill="FFFFFF"/>
        </w:rPr>
        <w:t xml:space="preserve">số </w:t>
      </w:r>
      <w:r w:rsidRPr="00945DEA">
        <w:rPr>
          <w:rFonts w:ascii="Times New Roman" w:eastAsia="Times New Roman" w:hAnsi="Times New Roman" w:cs="Times New Roman"/>
          <w:color w:val="000000"/>
          <w:sz w:val="26"/>
          <w:szCs w:val="26"/>
          <w:bdr w:val="none" w:sz="0" w:space="0" w:color="auto" w:frame="1"/>
          <w:shd w:val="clear" w:color="auto" w:fill="FFFFFF"/>
        </w:rPr>
        <w:t xml:space="preserve">giờ làm việc của </w:t>
      </w:r>
      <w:r>
        <w:rPr>
          <w:rFonts w:ascii="Times New Roman" w:eastAsia="Times New Roman" w:hAnsi="Times New Roman" w:cs="Times New Roman"/>
          <w:color w:val="000000"/>
          <w:sz w:val="26"/>
          <w:szCs w:val="26"/>
          <w:bdr w:val="none" w:sz="0" w:space="0" w:color="auto" w:frame="1"/>
          <w:shd w:val="clear" w:color="auto" w:fill="FFFFFF"/>
        </w:rPr>
        <w:t>thuyền viên</w:t>
      </w:r>
      <w:r w:rsidRPr="00945DEA">
        <w:rPr>
          <w:rFonts w:ascii="Times New Roman" w:eastAsia="Times New Roman" w:hAnsi="Times New Roman" w:cs="Times New Roman"/>
          <w:color w:val="000000"/>
          <w:sz w:val="26"/>
          <w:szCs w:val="26"/>
          <w:bdr w:val="none" w:sz="0" w:space="0" w:color="auto" w:frame="1"/>
          <w:shd w:val="clear" w:color="auto" w:fill="FFFFFF"/>
        </w:rPr>
        <w:t xml:space="preserve"> nêu bật nhu cầu </w:t>
      </w:r>
      <w:r>
        <w:rPr>
          <w:rFonts w:ascii="Times New Roman" w:eastAsia="Times New Roman" w:hAnsi="Times New Roman" w:cs="Times New Roman"/>
          <w:color w:val="000000"/>
          <w:sz w:val="26"/>
          <w:szCs w:val="26"/>
          <w:bdr w:val="none" w:sz="0" w:space="0" w:color="auto" w:frame="1"/>
          <w:shd w:val="clear" w:color="auto" w:fill="FFFFFF"/>
        </w:rPr>
        <w:t xml:space="preserve">phải </w:t>
      </w:r>
      <w:r w:rsidRPr="00945DEA">
        <w:rPr>
          <w:rFonts w:ascii="Times New Roman" w:eastAsia="Times New Roman" w:hAnsi="Times New Roman" w:cs="Times New Roman"/>
          <w:color w:val="000000"/>
          <w:sz w:val="26"/>
          <w:szCs w:val="26"/>
          <w:bdr w:val="none" w:sz="0" w:space="0" w:color="auto" w:frame="1"/>
          <w:shd w:val="clear" w:color="auto" w:fill="FFFFFF"/>
        </w:rPr>
        <w:t xml:space="preserve">mở rộng </w:t>
      </w:r>
      <w:r>
        <w:rPr>
          <w:rFonts w:ascii="Times New Roman" w:eastAsia="Times New Roman" w:hAnsi="Times New Roman" w:cs="Times New Roman"/>
          <w:color w:val="000000"/>
          <w:sz w:val="26"/>
          <w:szCs w:val="26"/>
          <w:bdr w:val="none" w:sz="0" w:space="0" w:color="auto" w:frame="1"/>
          <w:shd w:val="clear" w:color="auto" w:fill="FFFFFF"/>
        </w:rPr>
        <w:t xml:space="preserve">công cụ </w:t>
      </w:r>
      <w:r w:rsidRPr="00945DEA">
        <w:rPr>
          <w:rFonts w:ascii="Times New Roman" w:eastAsia="Times New Roman" w:hAnsi="Times New Roman" w:cs="Times New Roman"/>
          <w:color w:val="000000"/>
          <w:sz w:val="26"/>
          <w:szCs w:val="26"/>
          <w:bdr w:val="none" w:sz="0" w:space="0" w:color="auto" w:frame="1"/>
          <w:shd w:val="clear" w:color="auto" w:fill="FFFFFF"/>
        </w:rPr>
        <w:t xml:space="preserve">Khảo sát chung của Tổ chức Lao động Quốc tế (ILO) </w:t>
      </w:r>
      <w:r>
        <w:rPr>
          <w:rFonts w:ascii="Times New Roman" w:eastAsia="Times New Roman" w:hAnsi="Times New Roman" w:cs="Times New Roman"/>
          <w:color w:val="000000"/>
          <w:sz w:val="26"/>
          <w:szCs w:val="26"/>
          <w:bdr w:val="none" w:sz="0" w:space="0" w:color="auto" w:frame="1"/>
          <w:shd w:val="clear" w:color="auto" w:fill="FFFFFF"/>
        </w:rPr>
        <w:t xml:space="preserve">về </w:t>
      </w:r>
      <w:r w:rsidRPr="00945DEA">
        <w:rPr>
          <w:rFonts w:ascii="Times New Roman" w:eastAsia="Times New Roman" w:hAnsi="Times New Roman" w:cs="Times New Roman"/>
          <w:color w:val="000000"/>
          <w:sz w:val="26"/>
          <w:szCs w:val="26"/>
          <w:bdr w:val="none" w:sz="0" w:space="0" w:color="auto" w:frame="1"/>
          <w:shd w:val="clear" w:color="auto" w:fill="FFFFFF"/>
        </w:rPr>
        <w:t xml:space="preserve">thời gian làm việc để </w:t>
      </w:r>
      <w:r w:rsidR="00314212">
        <w:rPr>
          <w:rFonts w:ascii="Times New Roman" w:eastAsia="Times New Roman" w:hAnsi="Times New Roman" w:cs="Times New Roman"/>
          <w:color w:val="000000"/>
          <w:sz w:val="26"/>
          <w:szCs w:val="26"/>
          <w:bdr w:val="none" w:sz="0" w:space="0" w:color="auto" w:frame="1"/>
          <w:shd w:val="clear" w:color="auto" w:fill="FFFFFF"/>
        </w:rPr>
        <w:t xml:space="preserve">có </w:t>
      </w:r>
      <w:r w:rsidRPr="00945DEA">
        <w:rPr>
          <w:rFonts w:ascii="Times New Roman" w:eastAsia="Times New Roman" w:hAnsi="Times New Roman" w:cs="Times New Roman"/>
          <w:color w:val="000000"/>
          <w:sz w:val="26"/>
          <w:szCs w:val="26"/>
          <w:bdr w:val="none" w:sz="0" w:space="0" w:color="auto" w:frame="1"/>
          <w:shd w:val="clear" w:color="auto" w:fill="FFFFFF"/>
        </w:rPr>
        <w:t xml:space="preserve">bao gồm cả </w:t>
      </w:r>
      <w:r w:rsidR="00314212">
        <w:rPr>
          <w:rFonts w:ascii="Times New Roman" w:eastAsia="Times New Roman" w:hAnsi="Times New Roman" w:cs="Times New Roman"/>
          <w:color w:val="000000"/>
          <w:sz w:val="26"/>
          <w:szCs w:val="26"/>
          <w:bdr w:val="none" w:sz="0" w:space="0" w:color="auto" w:frame="1"/>
          <w:shd w:val="clear" w:color="auto" w:fill="FFFFFF"/>
        </w:rPr>
        <w:t>thuyền viên</w:t>
      </w:r>
      <w:r w:rsidRPr="00945DEA">
        <w:rPr>
          <w:rFonts w:ascii="Times New Roman" w:eastAsia="Times New Roman" w:hAnsi="Times New Roman" w:cs="Times New Roman"/>
          <w:color w:val="000000"/>
          <w:sz w:val="26"/>
          <w:szCs w:val="26"/>
          <w:bdr w:val="none" w:sz="0" w:space="0" w:color="auto" w:frame="1"/>
          <w:shd w:val="clear" w:color="auto" w:fill="FFFFFF"/>
        </w:rPr>
        <w:t xml:space="preserve">. Điều này sẽ giúp </w:t>
      </w:r>
      <w:r w:rsidR="00314212">
        <w:rPr>
          <w:rFonts w:ascii="Times New Roman" w:eastAsia="Times New Roman" w:hAnsi="Times New Roman" w:cs="Times New Roman"/>
          <w:color w:val="000000"/>
          <w:sz w:val="26"/>
          <w:szCs w:val="26"/>
          <w:bdr w:val="none" w:sz="0" w:space="0" w:color="auto" w:frame="1"/>
          <w:shd w:val="clear" w:color="auto" w:fill="FFFFFF"/>
        </w:rPr>
        <w:t>đồng nhất số</w:t>
      </w:r>
      <w:r w:rsidRPr="00945DEA">
        <w:rPr>
          <w:rFonts w:ascii="Times New Roman" w:eastAsia="Times New Roman" w:hAnsi="Times New Roman" w:cs="Times New Roman"/>
          <w:color w:val="000000"/>
          <w:sz w:val="26"/>
          <w:szCs w:val="26"/>
          <w:bdr w:val="none" w:sz="0" w:space="0" w:color="auto" w:frame="1"/>
          <w:shd w:val="clear" w:color="auto" w:fill="FFFFFF"/>
        </w:rPr>
        <w:t xml:space="preserve"> giờ làm việc của </w:t>
      </w:r>
      <w:r w:rsidR="00314212">
        <w:rPr>
          <w:rFonts w:ascii="Times New Roman" w:eastAsia="Times New Roman" w:hAnsi="Times New Roman" w:cs="Times New Roman"/>
          <w:color w:val="000000"/>
          <w:sz w:val="26"/>
          <w:szCs w:val="26"/>
          <w:bdr w:val="none" w:sz="0" w:space="0" w:color="auto" w:frame="1"/>
          <w:shd w:val="clear" w:color="auto" w:fill="FFFFFF"/>
        </w:rPr>
        <w:t xml:space="preserve">thuyền viên </w:t>
      </w:r>
      <w:r w:rsidRPr="00945DEA">
        <w:rPr>
          <w:rFonts w:ascii="Times New Roman" w:eastAsia="Times New Roman" w:hAnsi="Times New Roman" w:cs="Times New Roman"/>
          <w:color w:val="000000"/>
          <w:sz w:val="26"/>
          <w:szCs w:val="26"/>
          <w:bdr w:val="none" w:sz="0" w:space="0" w:color="auto" w:frame="1"/>
          <w:shd w:val="clear" w:color="auto" w:fill="FFFFFF"/>
        </w:rPr>
        <w:t xml:space="preserve">theo các tiêu chuẩn lao động </w:t>
      </w:r>
      <w:r w:rsidR="00314212">
        <w:rPr>
          <w:rFonts w:ascii="Times New Roman" w:eastAsia="Times New Roman" w:hAnsi="Times New Roman" w:cs="Times New Roman"/>
          <w:color w:val="000000"/>
          <w:sz w:val="26"/>
          <w:szCs w:val="26"/>
          <w:bdr w:val="none" w:sz="0" w:space="0" w:color="auto" w:frame="1"/>
          <w:shd w:val="clear" w:color="auto" w:fill="FFFFFF"/>
        </w:rPr>
        <w:t>của toàn cầu để khắc phục</w:t>
      </w:r>
      <w:r w:rsidRPr="00945DEA">
        <w:rPr>
          <w:rFonts w:ascii="Times New Roman" w:eastAsia="Times New Roman" w:hAnsi="Times New Roman" w:cs="Times New Roman"/>
          <w:color w:val="000000"/>
          <w:sz w:val="26"/>
          <w:szCs w:val="26"/>
          <w:bdr w:val="none" w:sz="0" w:space="0" w:color="auto" w:frame="1"/>
          <w:shd w:val="clear" w:color="auto" w:fill="FFFFFF"/>
        </w:rPr>
        <w:t>tình trạng mất cân bằng đã tồn tại quá lâu</w:t>
      </w:r>
      <w:r w:rsidR="00314212">
        <w:rPr>
          <w:rFonts w:ascii="Times New Roman" w:eastAsia="Times New Roman" w:hAnsi="Times New Roman" w:cs="Times New Roman"/>
          <w:color w:val="000000"/>
          <w:sz w:val="26"/>
          <w:szCs w:val="26"/>
          <w:bdr w:val="none" w:sz="0" w:space="0" w:color="auto" w:frame="1"/>
          <w:shd w:val="clear" w:color="auto" w:fill="FFFFFF"/>
        </w:rPr>
        <w:t xml:space="preserve"> này</w:t>
      </w:r>
      <w:r w:rsidRPr="00945DEA">
        <w:rPr>
          <w:rFonts w:ascii="Times New Roman" w:eastAsia="Times New Roman" w:hAnsi="Times New Roman" w:cs="Times New Roman"/>
          <w:color w:val="000000"/>
          <w:sz w:val="26"/>
          <w:szCs w:val="26"/>
          <w:bdr w:val="none" w:sz="0" w:space="0" w:color="auto" w:frame="1"/>
          <w:shd w:val="clear" w:color="auto" w:fill="FFFFFF"/>
        </w:rPr>
        <w:t>.</w:t>
      </w:r>
    </w:p>
    <w:p w:rsidR="00314212" w:rsidRPr="00314212" w:rsidRDefault="00314212" w:rsidP="00314212">
      <w:pPr>
        <w:shd w:val="clear" w:color="auto" w:fill="FCF8E3"/>
        <w:spacing w:before="120" w:after="120" w:line="240" w:lineRule="auto"/>
        <w:jc w:val="both"/>
        <w:textAlignment w:val="baseline"/>
        <w:outlineLvl w:val="5"/>
        <w:rPr>
          <w:rFonts w:ascii="Times New Roman" w:eastAsia="Times New Roman" w:hAnsi="Times New Roman" w:cs="Times New Roman"/>
          <w:b/>
          <w:bCs/>
          <w:color w:val="111111"/>
          <w:sz w:val="24"/>
          <w:szCs w:val="24"/>
        </w:rPr>
      </w:pPr>
      <w:r w:rsidRPr="00314212">
        <w:rPr>
          <w:rFonts w:ascii="Times New Roman" w:eastAsia="Times New Roman" w:hAnsi="Times New Roman" w:cs="Times New Roman"/>
          <w:b/>
          <w:bCs/>
          <w:color w:val="111111"/>
          <w:sz w:val="24"/>
          <w:szCs w:val="24"/>
        </w:rPr>
        <w:t>Những phát hiện chính:</w:t>
      </w:r>
    </w:p>
    <w:p w:rsidR="00314212" w:rsidRPr="00314212" w:rsidRDefault="00314212" w:rsidP="00314212">
      <w:pPr>
        <w:pStyle w:val="ListParagraph"/>
        <w:numPr>
          <w:ilvl w:val="0"/>
          <w:numId w:val="2"/>
        </w:numPr>
        <w:shd w:val="clear" w:color="auto" w:fill="FCF8E3"/>
        <w:spacing w:before="120" w:after="120" w:line="240" w:lineRule="auto"/>
        <w:jc w:val="both"/>
        <w:textAlignment w:val="baseline"/>
        <w:outlineLvl w:val="5"/>
        <w:rPr>
          <w:rFonts w:ascii="Times New Roman" w:eastAsia="Times New Roman" w:hAnsi="Times New Roman" w:cs="Times New Roman"/>
          <w:bCs/>
          <w:color w:val="C00000"/>
          <w:sz w:val="24"/>
          <w:szCs w:val="24"/>
        </w:rPr>
      </w:pPr>
      <w:r w:rsidRPr="00314212">
        <w:rPr>
          <w:rFonts w:ascii="Times New Roman" w:eastAsia="Times New Roman" w:hAnsi="Times New Roman" w:cs="Times New Roman"/>
          <w:b/>
          <w:bCs/>
          <w:color w:val="C00000"/>
          <w:sz w:val="24"/>
          <w:szCs w:val="24"/>
        </w:rPr>
        <w:lastRenderedPageBreak/>
        <w:t>Nhận thức về sự mệt mỏi</w:t>
      </w:r>
      <w:r w:rsidRPr="00314212">
        <w:rPr>
          <w:rFonts w:ascii="Times New Roman" w:eastAsia="Times New Roman" w:hAnsi="Times New Roman" w:cs="Times New Roman"/>
          <w:bCs/>
          <w:color w:val="C00000"/>
          <w:sz w:val="24"/>
          <w:szCs w:val="24"/>
        </w:rPr>
        <w:t xml:space="preserve">: </w:t>
      </w:r>
      <w:r>
        <w:rPr>
          <w:rFonts w:ascii="Times New Roman" w:eastAsia="Times New Roman" w:hAnsi="Times New Roman" w:cs="Times New Roman"/>
          <w:bCs/>
          <w:color w:val="C00000"/>
          <w:sz w:val="24"/>
          <w:szCs w:val="24"/>
        </w:rPr>
        <w:t>Thuyền viên</w:t>
      </w:r>
      <w:r w:rsidRPr="00314212">
        <w:rPr>
          <w:rFonts w:ascii="Times New Roman" w:eastAsia="Times New Roman" w:hAnsi="Times New Roman" w:cs="Times New Roman"/>
          <w:bCs/>
          <w:color w:val="C00000"/>
          <w:sz w:val="24"/>
          <w:szCs w:val="24"/>
        </w:rPr>
        <w:t xml:space="preserve"> xác định sự mệt mỏi là một thách thức </w:t>
      </w:r>
      <w:r>
        <w:rPr>
          <w:rFonts w:ascii="Times New Roman" w:eastAsia="Times New Roman" w:hAnsi="Times New Roman" w:cs="Times New Roman"/>
          <w:bCs/>
          <w:color w:val="C00000"/>
          <w:sz w:val="24"/>
          <w:szCs w:val="24"/>
        </w:rPr>
        <w:t>lớn</w:t>
      </w:r>
      <w:r w:rsidRPr="00314212">
        <w:rPr>
          <w:rFonts w:ascii="Times New Roman" w:eastAsia="Times New Roman" w:hAnsi="Times New Roman" w:cs="Times New Roman"/>
          <w:bCs/>
          <w:color w:val="C00000"/>
          <w:sz w:val="24"/>
          <w:szCs w:val="24"/>
        </w:rPr>
        <w:t xml:space="preserve"> đối với an toàn, sức khỏe và phúc </w:t>
      </w:r>
      <w:r>
        <w:rPr>
          <w:rFonts w:ascii="Times New Roman" w:eastAsia="Times New Roman" w:hAnsi="Times New Roman" w:cs="Times New Roman"/>
          <w:bCs/>
          <w:color w:val="C00000"/>
          <w:sz w:val="24"/>
          <w:szCs w:val="24"/>
        </w:rPr>
        <w:t xml:space="preserve">lợi </w:t>
      </w:r>
      <w:r w:rsidRPr="00314212">
        <w:rPr>
          <w:rFonts w:ascii="Times New Roman" w:eastAsia="Times New Roman" w:hAnsi="Times New Roman" w:cs="Times New Roman"/>
          <w:bCs/>
          <w:color w:val="C00000"/>
          <w:sz w:val="24"/>
          <w:szCs w:val="24"/>
        </w:rPr>
        <w:t xml:space="preserve">của </w:t>
      </w:r>
      <w:r>
        <w:rPr>
          <w:rFonts w:ascii="Times New Roman" w:eastAsia="Times New Roman" w:hAnsi="Times New Roman" w:cs="Times New Roman"/>
          <w:bCs/>
          <w:color w:val="C00000"/>
          <w:sz w:val="24"/>
          <w:szCs w:val="24"/>
        </w:rPr>
        <w:t>mình</w:t>
      </w:r>
      <w:r w:rsidRPr="00314212">
        <w:rPr>
          <w:rFonts w:ascii="Times New Roman" w:eastAsia="Times New Roman" w:hAnsi="Times New Roman" w:cs="Times New Roman"/>
          <w:bCs/>
          <w:color w:val="C00000"/>
          <w:sz w:val="24"/>
          <w:szCs w:val="24"/>
        </w:rPr>
        <w:t xml:space="preserve">. Họ bày tỏ quan điểm rằng khuôn khổ pháp lý hiện hành không hiệu quả trong việc giảm bớt tình trạng mệt mỏi </w:t>
      </w:r>
      <w:r>
        <w:rPr>
          <w:rFonts w:ascii="Times New Roman" w:eastAsia="Times New Roman" w:hAnsi="Times New Roman" w:cs="Times New Roman"/>
          <w:bCs/>
          <w:color w:val="C00000"/>
          <w:sz w:val="24"/>
          <w:szCs w:val="24"/>
        </w:rPr>
        <w:t xml:space="preserve">ở </w:t>
      </w:r>
      <w:r w:rsidRPr="00314212">
        <w:rPr>
          <w:rFonts w:ascii="Times New Roman" w:eastAsia="Times New Roman" w:hAnsi="Times New Roman" w:cs="Times New Roman"/>
          <w:bCs/>
          <w:color w:val="C00000"/>
          <w:sz w:val="24"/>
          <w:szCs w:val="24"/>
        </w:rPr>
        <w:t>trên biển.</w:t>
      </w:r>
    </w:p>
    <w:p w:rsidR="00314212" w:rsidRPr="00314212" w:rsidRDefault="00314212" w:rsidP="00314212">
      <w:pPr>
        <w:pStyle w:val="ListParagraph"/>
        <w:numPr>
          <w:ilvl w:val="0"/>
          <w:numId w:val="2"/>
        </w:numPr>
        <w:shd w:val="clear" w:color="auto" w:fill="FCF8E3"/>
        <w:spacing w:before="120" w:after="120" w:line="240" w:lineRule="auto"/>
        <w:jc w:val="both"/>
        <w:textAlignment w:val="baseline"/>
        <w:outlineLvl w:val="5"/>
        <w:rPr>
          <w:rFonts w:ascii="Times New Roman" w:eastAsia="Times New Roman" w:hAnsi="Times New Roman" w:cs="Times New Roman"/>
          <w:bCs/>
          <w:color w:val="C00000"/>
          <w:sz w:val="24"/>
          <w:szCs w:val="24"/>
        </w:rPr>
      </w:pPr>
      <w:r w:rsidRPr="00314212">
        <w:rPr>
          <w:rFonts w:ascii="Times New Roman" w:eastAsia="Times New Roman" w:hAnsi="Times New Roman" w:cs="Times New Roman"/>
          <w:b/>
          <w:bCs/>
          <w:color w:val="C00000"/>
          <w:sz w:val="24"/>
          <w:szCs w:val="24"/>
        </w:rPr>
        <w:t>Số g</w:t>
      </w:r>
      <w:r w:rsidRPr="00314212">
        <w:rPr>
          <w:rFonts w:ascii="Times New Roman" w:eastAsia="Times New Roman" w:hAnsi="Times New Roman" w:cs="Times New Roman"/>
          <w:b/>
          <w:bCs/>
          <w:color w:val="C00000"/>
          <w:sz w:val="24"/>
          <w:szCs w:val="24"/>
        </w:rPr>
        <w:t>iờ làm việc, nghỉ ngơi và ngủ hàng ngày</w:t>
      </w:r>
      <w:r w:rsidRPr="00314212">
        <w:rPr>
          <w:rFonts w:ascii="Times New Roman" w:eastAsia="Times New Roman" w:hAnsi="Times New Roman" w:cs="Times New Roman"/>
          <w:bCs/>
          <w:color w:val="C00000"/>
          <w:sz w:val="24"/>
          <w:szCs w:val="24"/>
        </w:rPr>
        <w:t xml:space="preserve">: </w:t>
      </w:r>
      <w:r>
        <w:rPr>
          <w:rFonts w:ascii="Times New Roman" w:eastAsia="Times New Roman" w:hAnsi="Times New Roman" w:cs="Times New Roman"/>
          <w:bCs/>
          <w:color w:val="C00000"/>
          <w:sz w:val="24"/>
          <w:szCs w:val="24"/>
        </w:rPr>
        <w:t>Thuyền viên</w:t>
      </w:r>
      <w:r w:rsidRPr="00314212">
        <w:rPr>
          <w:rFonts w:ascii="Times New Roman" w:eastAsia="Times New Roman" w:hAnsi="Times New Roman" w:cs="Times New Roman"/>
          <w:bCs/>
          <w:color w:val="C00000"/>
          <w:sz w:val="24"/>
          <w:szCs w:val="24"/>
        </w:rPr>
        <w:t xml:space="preserve"> báo cáo</w:t>
      </w:r>
      <w:r>
        <w:rPr>
          <w:rFonts w:ascii="Times New Roman" w:eastAsia="Times New Roman" w:hAnsi="Times New Roman" w:cs="Times New Roman"/>
          <w:bCs/>
          <w:color w:val="C00000"/>
          <w:sz w:val="24"/>
          <w:szCs w:val="24"/>
        </w:rPr>
        <w:t xml:space="preserve"> rằng</w:t>
      </w:r>
      <w:r w:rsidRPr="00314212">
        <w:rPr>
          <w:rFonts w:ascii="Times New Roman" w:eastAsia="Times New Roman" w:hAnsi="Times New Roman" w:cs="Times New Roman"/>
          <w:bCs/>
          <w:color w:val="C00000"/>
          <w:sz w:val="24"/>
          <w:szCs w:val="24"/>
        </w:rPr>
        <w:t xml:space="preserve">, trung bình, </w:t>
      </w:r>
      <w:r>
        <w:rPr>
          <w:rFonts w:ascii="Times New Roman" w:eastAsia="Times New Roman" w:hAnsi="Times New Roman" w:cs="Times New Roman"/>
          <w:bCs/>
          <w:color w:val="C00000"/>
          <w:sz w:val="24"/>
          <w:szCs w:val="24"/>
        </w:rPr>
        <w:t xml:space="preserve">họ phải </w:t>
      </w:r>
      <w:r w:rsidRPr="00314212">
        <w:rPr>
          <w:rFonts w:ascii="Times New Roman" w:eastAsia="Times New Roman" w:hAnsi="Times New Roman" w:cs="Times New Roman"/>
          <w:bCs/>
          <w:color w:val="C00000"/>
          <w:sz w:val="24"/>
          <w:szCs w:val="24"/>
        </w:rPr>
        <w:t>làm việc 11,5 giờ, nghỉ ngơi 10,8 giờ</w:t>
      </w:r>
      <w:r>
        <w:rPr>
          <w:rFonts w:ascii="Times New Roman" w:eastAsia="Times New Roman" w:hAnsi="Times New Roman" w:cs="Times New Roman"/>
          <w:bCs/>
          <w:color w:val="C00000"/>
          <w:sz w:val="24"/>
          <w:szCs w:val="24"/>
        </w:rPr>
        <w:t>,</w:t>
      </w:r>
      <w:r w:rsidRPr="00314212">
        <w:rPr>
          <w:rFonts w:ascii="Times New Roman" w:eastAsia="Times New Roman" w:hAnsi="Times New Roman" w:cs="Times New Roman"/>
          <w:bCs/>
          <w:color w:val="C00000"/>
          <w:sz w:val="24"/>
          <w:szCs w:val="24"/>
        </w:rPr>
        <w:t xml:space="preserve"> </w:t>
      </w:r>
      <w:r>
        <w:rPr>
          <w:rFonts w:ascii="Times New Roman" w:eastAsia="Times New Roman" w:hAnsi="Times New Roman" w:cs="Times New Roman"/>
          <w:bCs/>
          <w:color w:val="C00000"/>
          <w:sz w:val="24"/>
          <w:szCs w:val="24"/>
        </w:rPr>
        <w:t>trong đó được</w:t>
      </w:r>
      <w:r w:rsidRPr="00314212">
        <w:rPr>
          <w:rFonts w:ascii="Times New Roman" w:eastAsia="Times New Roman" w:hAnsi="Times New Roman" w:cs="Times New Roman"/>
          <w:bCs/>
          <w:color w:val="C00000"/>
          <w:sz w:val="24"/>
          <w:szCs w:val="24"/>
        </w:rPr>
        <w:t xml:space="preserve"> n</w:t>
      </w:r>
      <w:r>
        <w:rPr>
          <w:rFonts w:ascii="Times New Roman" w:eastAsia="Times New Roman" w:hAnsi="Times New Roman" w:cs="Times New Roman"/>
          <w:bCs/>
          <w:color w:val="C00000"/>
          <w:sz w:val="24"/>
          <w:szCs w:val="24"/>
        </w:rPr>
        <w:t>gủ 7,0 giờ mỗi ngày. Đáng chú ý là</w:t>
      </w:r>
      <w:r w:rsidRPr="00314212">
        <w:rPr>
          <w:rFonts w:ascii="Times New Roman" w:eastAsia="Times New Roman" w:hAnsi="Times New Roman" w:cs="Times New Roman"/>
          <w:bCs/>
          <w:color w:val="C00000"/>
          <w:sz w:val="24"/>
          <w:szCs w:val="24"/>
        </w:rPr>
        <w:t xml:space="preserve"> 28,1% thừa nhận </w:t>
      </w:r>
      <w:r>
        <w:rPr>
          <w:rFonts w:ascii="Times New Roman" w:eastAsia="Times New Roman" w:hAnsi="Times New Roman" w:cs="Times New Roman"/>
          <w:bCs/>
          <w:color w:val="C00000"/>
          <w:sz w:val="24"/>
          <w:szCs w:val="24"/>
        </w:rPr>
        <w:t xml:space="preserve">chỉ được </w:t>
      </w:r>
      <w:r w:rsidRPr="00314212">
        <w:rPr>
          <w:rFonts w:ascii="Times New Roman" w:eastAsia="Times New Roman" w:hAnsi="Times New Roman" w:cs="Times New Roman"/>
          <w:bCs/>
          <w:color w:val="C00000"/>
          <w:sz w:val="24"/>
          <w:szCs w:val="24"/>
        </w:rPr>
        <w:t xml:space="preserve">nghỉ ít hơn 10 giờ, do đó vi phạm các tiêu chuẩn về </w:t>
      </w:r>
      <w:r>
        <w:rPr>
          <w:rFonts w:ascii="Times New Roman" w:eastAsia="Times New Roman" w:hAnsi="Times New Roman" w:cs="Times New Roman"/>
          <w:bCs/>
          <w:color w:val="C00000"/>
          <w:sz w:val="24"/>
          <w:szCs w:val="24"/>
        </w:rPr>
        <w:t xml:space="preserve">số </w:t>
      </w:r>
      <w:r w:rsidRPr="00314212">
        <w:rPr>
          <w:rFonts w:ascii="Times New Roman" w:eastAsia="Times New Roman" w:hAnsi="Times New Roman" w:cs="Times New Roman"/>
          <w:bCs/>
          <w:color w:val="C00000"/>
          <w:sz w:val="24"/>
          <w:szCs w:val="24"/>
        </w:rPr>
        <w:t>giờ nghỉ ngơi.</w:t>
      </w:r>
    </w:p>
    <w:p w:rsidR="00314212" w:rsidRPr="00314212" w:rsidRDefault="00314212" w:rsidP="00314212">
      <w:pPr>
        <w:pStyle w:val="ListParagraph"/>
        <w:numPr>
          <w:ilvl w:val="0"/>
          <w:numId w:val="2"/>
        </w:numPr>
        <w:shd w:val="clear" w:color="auto" w:fill="FCF8E3"/>
        <w:spacing w:before="120" w:after="120" w:line="240" w:lineRule="auto"/>
        <w:jc w:val="both"/>
        <w:textAlignment w:val="baseline"/>
        <w:outlineLvl w:val="5"/>
        <w:rPr>
          <w:rFonts w:ascii="Times New Roman" w:eastAsia="Times New Roman" w:hAnsi="Times New Roman" w:cs="Times New Roman"/>
          <w:bCs/>
          <w:color w:val="C00000"/>
          <w:sz w:val="24"/>
          <w:szCs w:val="24"/>
        </w:rPr>
      </w:pPr>
      <w:r w:rsidRPr="00314212">
        <w:rPr>
          <w:rFonts w:ascii="Times New Roman" w:eastAsia="Times New Roman" w:hAnsi="Times New Roman" w:cs="Times New Roman"/>
          <w:b/>
          <w:bCs/>
          <w:color w:val="C00000"/>
          <w:sz w:val="24"/>
          <w:szCs w:val="24"/>
        </w:rPr>
        <w:t>Số g</w:t>
      </w:r>
      <w:r w:rsidRPr="00314212">
        <w:rPr>
          <w:rFonts w:ascii="Times New Roman" w:eastAsia="Times New Roman" w:hAnsi="Times New Roman" w:cs="Times New Roman"/>
          <w:b/>
          <w:bCs/>
          <w:color w:val="C00000"/>
          <w:sz w:val="24"/>
          <w:szCs w:val="24"/>
        </w:rPr>
        <w:t>iờ làm việc hàng tuần</w:t>
      </w:r>
      <w:r w:rsidRPr="00314212">
        <w:rPr>
          <w:rFonts w:ascii="Times New Roman" w:eastAsia="Times New Roman" w:hAnsi="Times New Roman" w:cs="Times New Roman"/>
          <w:bCs/>
          <w:color w:val="C00000"/>
          <w:sz w:val="24"/>
          <w:szCs w:val="24"/>
        </w:rPr>
        <w:t xml:space="preserve">: </w:t>
      </w:r>
      <w:r>
        <w:rPr>
          <w:rFonts w:ascii="Times New Roman" w:eastAsia="Times New Roman" w:hAnsi="Times New Roman" w:cs="Times New Roman"/>
          <w:bCs/>
          <w:color w:val="C00000"/>
          <w:sz w:val="24"/>
          <w:szCs w:val="24"/>
        </w:rPr>
        <w:t>Thuyền viên</w:t>
      </w:r>
      <w:r w:rsidRPr="00314212">
        <w:rPr>
          <w:rFonts w:ascii="Times New Roman" w:eastAsia="Times New Roman" w:hAnsi="Times New Roman" w:cs="Times New Roman"/>
          <w:bCs/>
          <w:color w:val="C00000"/>
          <w:sz w:val="24"/>
          <w:szCs w:val="24"/>
        </w:rPr>
        <w:t xml:space="preserve"> báo cáo </w:t>
      </w:r>
      <w:r>
        <w:rPr>
          <w:rFonts w:ascii="Times New Roman" w:eastAsia="Times New Roman" w:hAnsi="Times New Roman" w:cs="Times New Roman"/>
          <w:bCs/>
          <w:color w:val="C00000"/>
          <w:sz w:val="24"/>
          <w:szCs w:val="24"/>
        </w:rPr>
        <w:t xml:space="preserve">rằng họ phải </w:t>
      </w:r>
      <w:r w:rsidRPr="00314212">
        <w:rPr>
          <w:rFonts w:ascii="Times New Roman" w:eastAsia="Times New Roman" w:hAnsi="Times New Roman" w:cs="Times New Roman"/>
          <w:bCs/>
          <w:color w:val="C00000"/>
          <w:sz w:val="24"/>
          <w:szCs w:val="24"/>
        </w:rPr>
        <w:t xml:space="preserve">làm việc trung bình 74,9 giờ mỗi tuần, cao hơn đáng kể so với mức trung bình </w:t>
      </w:r>
      <w:r>
        <w:rPr>
          <w:rFonts w:ascii="Times New Roman" w:eastAsia="Times New Roman" w:hAnsi="Times New Roman" w:cs="Times New Roman"/>
          <w:bCs/>
          <w:color w:val="C00000"/>
          <w:sz w:val="24"/>
          <w:szCs w:val="24"/>
        </w:rPr>
        <w:t xml:space="preserve">của </w:t>
      </w:r>
      <w:r w:rsidRPr="00314212">
        <w:rPr>
          <w:rFonts w:ascii="Times New Roman" w:eastAsia="Times New Roman" w:hAnsi="Times New Roman" w:cs="Times New Roman"/>
          <w:bCs/>
          <w:color w:val="C00000"/>
          <w:sz w:val="24"/>
          <w:szCs w:val="24"/>
        </w:rPr>
        <w:t xml:space="preserve">toàn cầu là 43 giờ mỗi tuần được xác định bởi Khảo sát chung của Tổ chức Lao động Quốc tế (ILO) năm 2018. Điều này làm nổi bật sự chênh lệch đáng kể giữa nghề đi biển và các </w:t>
      </w:r>
      <w:r>
        <w:rPr>
          <w:rFonts w:ascii="Times New Roman" w:eastAsia="Times New Roman" w:hAnsi="Times New Roman" w:cs="Times New Roman"/>
          <w:bCs/>
          <w:color w:val="C00000"/>
          <w:sz w:val="24"/>
          <w:szCs w:val="24"/>
        </w:rPr>
        <w:t>nghề</w:t>
      </w:r>
      <w:r w:rsidRPr="00314212">
        <w:rPr>
          <w:rFonts w:ascii="Times New Roman" w:eastAsia="Times New Roman" w:hAnsi="Times New Roman" w:cs="Times New Roman"/>
          <w:bCs/>
          <w:color w:val="C00000"/>
          <w:sz w:val="24"/>
          <w:szCs w:val="24"/>
        </w:rPr>
        <w:t xml:space="preserve"> khác.</w:t>
      </w:r>
    </w:p>
    <w:p w:rsidR="00314212" w:rsidRPr="00314212" w:rsidRDefault="00314212" w:rsidP="00314212">
      <w:pPr>
        <w:pStyle w:val="ListParagraph"/>
        <w:numPr>
          <w:ilvl w:val="0"/>
          <w:numId w:val="2"/>
        </w:numPr>
        <w:shd w:val="clear" w:color="auto" w:fill="FCF8E3"/>
        <w:spacing w:before="120" w:after="120" w:line="240" w:lineRule="auto"/>
        <w:jc w:val="both"/>
        <w:textAlignment w:val="baseline"/>
        <w:outlineLvl w:val="5"/>
        <w:rPr>
          <w:rFonts w:ascii="Times New Roman" w:eastAsia="Times New Roman" w:hAnsi="Times New Roman" w:cs="Times New Roman"/>
          <w:bCs/>
          <w:color w:val="C00000"/>
          <w:sz w:val="24"/>
          <w:szCs w:val="24"/>
        </w:rPr>
      </w:pPr>
      <w:r w:rsidRPr="00314212">
        <w:rPr>
          <w:rFonts w:ascii="Times New Roman" w:eastAsia="Times New Roman" w:hAnsi="Times New Roman" w:cs="Times New Roman"/>
          <w:b/>
          <w:bCs/>
          <w:color w:val="C00000"/>
          <w:sz w:val="24"/>
          <w:szCs w:val="24"/>
        </w:rPr>
        <w:t>Số n</w:t>
      </w:r>
      <w:r w:rsidRPr="00314212">
        <w:rPr>
          <w:rFonts w:ascii="Times New Roman" w:eastAsia="Times New Roman" w:hAnsi="Times New Roman" w:cs="Times New Roman"/>
          <w:b/>
          <w:bCs/>
          <w:color w:val="C00000"/>
          <w:sz w:val="24"/>
          <w:szCs w:val="24"/>
        </w:rPr>
        <w:t>gày nghỉ hàng tuần</w:t>
      </w:r>
      <w:r w:rsidRPr="00314212">
        <w:rPr>
          <w:rFonts w:ascii="Times New Roman" w:eastAsia="Times New Roman" w:hAnsi="Times New Roman" w:cs="Times New Roman"/>
          <w:bCs/>
          <w:color w:val="C00000"/>
          <w:sz w:val="24"/>
          <w:szCs w:val="24"/>
        </w:rPr>
        <w:t xml:space="preserve">: </w:t>
      </w:r>
      <w:r>
        <w:rPr>
          <w:rFonts w:ascii="Times New Roman" w:eastAsia="Times New Roman" w:hAnsi="Times New Roman" w:cs="Times New Roman"/>
          <w:bCs/>
          <w:color w:val="C00000"/>
          <w:sz w:val="24"/>
          <w:szCs w:val="24"/>
        </w:rPr>
        <w:t>Thuyền viên phải</w:t>
      </w:r>
      <w:r w:rsidRPr="00314212">
        <w:rPr>
          <w:rFonts w:ascii="Times New Roman" w:eastAsia="Times New Roman" w:hAnsi="Times New Roman" w:cs="Times New Roman"/>
          <w:bCs/>
          <w:color w:val="C00000"/>
          <w:sz w:val="24"/>
          <w:szCs w:val="24"/>
        </w:rPr>
        <w:t xml:space="preserve"> làm việc không ngừng nghỉ, với 78,3% báo cáo rằng họ không được nghỉ trọn một ngày trong toàn bộ thời gian hợp đồng, trái ngược với mục đích của Công ước Lao động Hàng hải, 2006 (MLC, 2006) Tiêu chuẩn A2.3 # đoạn 3.</w:t>
      </w:r>
    </w:p>
    <w:p w:rsidR="00314212" w:rsidRPr="00314212" w:rsidRDefault="00314212" w:rsidP="00314212">
      <w:pPr>
        <w:pStyle w:val="ListParagraph"/>
        <w:numPr>
          <w:ilvl w:val="0"/>
          <w:numId w:val="2"/>
        </w:numPr>
        <w:shd w:val="clear" w:color="auto" w:fill="FCF8E3"/>
        <w:spacing w:before="120" w:after="120" w:line="240" w:lineRule="auto"/>
        <w:jc w:val="both"/>
        <w:textAlignment w:val="baseline"/>
        <w:outlineLvl w:val="5"/>
        <w:rPr>
          <w:rFonts w:ascii="Times New Roman" w:eastAsia="Times New Roman" w:hAnsi="Times New Roman" w:cs="Times New Roman"/>
          <w:bCs/>
          <w:color w:val="C00000"/>
          <w:sz w:val="24"/>
          <w:szCs w:val="24"/>
        </w:rPr>
      </w:pPr>
      <w:r w:rsidRPr="00244022">
        <w:rPr>
          <w:rFonts w:ascii="Times New Roman" w:eastAsia="Times New Roman" w:hAnsi="Times New Roman" w:cs="Times New Roman"/>
          <w:b/>
          <w:bCs/>
          <w:color w:val="C00000"/>
          <w:sz w:val="24"/>
          <w:szCs w:val="24"/>
        </w:rPr>
        <w:t>Không tuân thủ các giới hạn làm việc/nghỉ ngơi</w:t>
      </w:r>
      <w:r w:rsidRPr="00314212">
        <w:rPr>
          <w:rFonts w:ascii="Times New Roman" w:eastAsia="Times New Roman" w:hAnsi="Times New Roman" w:cs="Times New Roman"/>
          <w:bCs/>
          <w:color w:val="C00000"/>
          <w:sz w:val="24"/>
          <w:szCs w:val="24"/>
        </w:rPr>
        <w:t xml:space="preserve">: Có tới 88,3% </w:t>
      </w:r>
      <w:r w:rsidR="00244022">
        <w:rPr>
          <w:rFonts w:ascii="Times New Roman" w:eastAsia="Times New Roman" w:hAnsi="Times New Roman" w:cs="Times New Roman"/>
          <w:bCs/>
          <w:color w:val="C00000"/>
          <w:sz w:val="24"/>
          <w:szCs w:val="24"/>
        </w:rPr>
        <w:t>thuyền viên</w:t>
      </w:r>
      <w:r w:rsidRPr="00314212">
        <w:rPr>
          <w:rFonts w:ascii="Times New Roman" w:eastAsia="Times New Roman" w:hAnsi="Times New Roman" w:cs="Times New Roman"/>
          <w:bCs/>
          <w:color w:val="C00000"/>
          <w:sz w:val="24"/>
          <w:szCs w:val="24"/>
        </w:rPr>
        <w:t xml:space="preserve"> thừa nhận </w:t>
      </w:r>
      <w:r w:rsidR="00244022">
        <w:rPr>
          <w:rFonts w:ascii="Times New Roman" w:eastAsia="Times New Roman" w:hAnsi="Times New Roman" w:cs="Times New Roman"/>
          <w:bCs/>
          <w:color w:val="C00000"/>
          <w:sz w:val="24"/>
          <w:szCs w:val="24"/>
        </w:rPr>
        <w:t xml:space="preserve">bị </w:t>
      </w:r>
      <w:r w:rsidRPr="00314212">
        <w:rPr>
          <w:rFonts w:ascii="Times New Roman" w:eastAsia="Times New Roman" w:hAnsi="Times New Roman" w:cs="Times New Roman"/>
          <w:bCs/>
          <w:color w:val="C00000"/>
          <w:sz w:val="24"/>
          <w:szCs w:val="24"/>
        </w:rPr>
        <w:t xml:space="preserve">vượt quá giới hạn </w:t>
      </w:r>
      <w:r w:rsidR="00244022">
        <w:rPr>
          <w:rFonts w:ascii="Times New Roman" w:eastAsia="Times New Roman" w:hAnsi="Times New Roman" w:cs="Times New Roman"/>
          <w:bCs/>
          <w:color w:val="C00000"/>
          <w:sz w:val="24"/>
          <w:szCs w:val="24"/>
        </w:rPr>
        <w:t xml:space="preserve">số </w:t>
      </w:r>
      <w:r w:rsidRPr="00314212">
        <w:rPr>
          <w:rFonts w:ascii="Times New Roman" w:eastAsia="Times New Roman" w:hAnsi="Times New Roman" w:cs="Times New Roman"/>
          <w:bCs/>
          <w:color w:val="C00000"/>
          <w:sz w:val="24"/>
          <w:szCs w:val="24"/>
        </w:rPr>
        <w:t xml:space="preserve">giờ làm việc/nghỉ ngơi ít nhất một lần một tháng. Đáng báo động là 16,5% </w:t>
      </w:r>
      <w:r w:rsidR="00244022">
        <w:rPr>
          <w:rFonts w:ascii="Times New Roman" w:eastAsia="Times New Roman" w:hAnsi="Times New Roman" w:cs="Times New Roman"/>
          <w:bCs/>
          <w:color w:val="C00000"/>
          <w:sz w:val="24"/>
          <w:szCs w:val="24"/>
        </w:rPr>
        <w:t xml:space="preserve">bị </w:t>
      </w:r>
      <w:r w:rsidRPr="00314212">
        <w:rPr>
          <w:rFonts w:ascii="Times New Roman" w:eastAsia="Times New Roman" w:hAnsi="Times New Roman" w:cs="Times New Roman"/>
          <w:bCs/>
          <w:color w:val="C00000"/>
          <w:sz w:val="24"/>
          <w:szCs w:val="24"/>
        </w:rPr>
        <w:t>vượt quá giới hạn hơn mười lần một tháng.</w:t>
      </w:r>
    </w:p>
    <w:p w:rsidR="00314212" w:rsidRPr="00314212" w:rsidRDefault="00314212" w:rsidP="00314212">
      <w:pPr>
        <w:pStyle w:val="ListParagraph"/>
        <w:numPr>
          <w:ilvl w:val="0"/>
          <w:numId w:val="2"/>
        </w:numPr>
        <w:shd w:val="clear" w:color="auto" w:fill="FCF8E3"/>
        <w:spacing w:before="120" w:after="120" w:line="240" w:lineRule="auto"/>
        <w:jc w:val="both"/>
        <w:textAlignment w:val="baseline"/>
        <w:outlineLvl w:val="5"/>
        <w:rPr>
          <w:rFonts w:ascii="Times New Roman" w:eastAsia="Times New Roman" w:hAnsi="Times New Roman" w:cs="Times New Roman"/>
          <w:bCs/>
          <w:color w:val="C00000"/>
          <w:sz w:val="24"/>
          <w:szCs w:val="24"/>
        </w:rPr>
      </w:pPr>
      <w:r w:rsidRPr="00244022">
        <w:rPr>
          <w:rFonts w:ascii="Times New Roman" w:eastAsia="Times New Roman" w:hAnsi="Times New Roman" w:cs="Times New Roman"/>
          <w:b/>
          <w:bCs/>
          <w:color w:val="C00000"/>
          <w:sz w:val="24"/>
          <w:szCs w:val="24"/>
        </w:rPr>
        <w:t xml:space="preserve">Điều chỉnh </w:t>
      </w:r>
      <w:r w:rsidR="00244022">
        <w:rPr>
          <w:rFonts w:ascii="Times New Roman" w:eastAsia="Times New Roman" w:hAnsi="Times New Roman" w:cs="Times New Roman"/>
          <w:b/>
          <w:bCs/>
          <w:color w:val="C00000"/>
          <w:sz w:val="24"/>
          <w:szCs w:val="24"/>
        </w:rPr>
        <w:t>việc ghi chép số giờ làm việc/nghỉ ngơi</w:t>
      </w:r>
      <w:r w:rsidRPr="00244022">
        <w:rPr>
          <w:rFonts w:ascii="Times New Roman" w:eastAsia="Times New Roman" w:hAnsi="Times New Roman" w:cs="Times New Roman"/>
          <w:b/>
          <w:bCs/>
          <w:color w:val="C00000"/>
          <w:sz w:val="24"/>
          <w:szCs w:val="24"/>
        </w:rPr>
        <w:t>:</w:t>
      </w:r>
      <w:r w:rsidRPr="00314212">
        <w:rPr>
          <w:rFonts w:ascii="Times New Roman" w:eastAsia="Times New Roman" w:hAnsi="Times New Roman" w:cs="Times New Roman"/>
          <w:bCs/>
          <w:color w:val="C00000"/>
          <w:sz w:val="24"/>
          <w:szCs w:val="24"/>
        </w:rPr>
        <w:t xml:space="preserve"> Chỉ có 31,6% </w:t>
      </w:r>
      <w:r w:rsidR="00244022">
        <w:rPr>
          <w:rFonts w:ascii="Times New Roman" w:eastAsia="Times New Roman" w:hAnsi="Times New Roman" w:cs="Times New Roman"/>
          <w:bCs/>
          <w:color w:val="C00000"/>
          <w:sz w:val="24"/>
          <w:szCs w:val="24"/>
        </w:rPr>
        <w:t>thuyền viên</w:t>
      </w:r>
      <w:r w:rsidRPr="00314212">
        <w:rPr>
          <w:rFonts w:ascii="Times New Roman" w:eastAsia="Times New Roman" w:hAnsi="Times New Roman" w:cs="Times New Roman"/>
          <w:bCs/>
          <w:color w:val="C00000"/>
          <w:sz w:val="24"/>
          <w:szCs w:val="24"/>
        </w:rPr>
        <w:t xml:space="preserve"> thừa nhận không bao giờ </w:t>
      </w:r>
      <w:r w:rsidR="00244022">
        <w:rPr>
          <w:rFonts w:ascii="Times New Roman" w:eastAsia="Times New Roman" w:hAnsi="Times New Roman" w:cs="Times New Roman"/>
          <w:bCs/>
          <w:color w:val="C00000"/>
          <w:sz w:val="24"/>
          <w:szCs w:val="24"/>
        </w:rPr>
        <w:t xml:space="preserve">bị </w:t>
      </w:r>
      <w:r w:rsidRPr="00314212">
        <w:rPr>
          <w:rFonts w:ascii="Times New Roman" w:eastAsia="Times New Roman" w:hAnsi="Times New Roman" w:cs="Times New Roman"/>
          <w:bCs/>
          <w:color w:val="C00000"/>
          <w:sz w:val="24"/>
          <w:szCs w:val="24"/>
        </w:rPr>
        <w:t>điều chỉnh hồ sơ của họ.</w:t>
      </w:r>
    </w:p>
    <w:p w:rsidR="00314212" w:rsidRPr="00314212" w:rsidRDefault="00314212" w:rsidP="00314212">
      <w:pPr>
        <w:pStyle w:val="ListParagraph"/>
        <w:numPr>
          <w:ilvl w:val="0"/>
          <w:numId w:val="2"/>
        </w:numPr>
        <w:shd w:val="clear" w:color="auto" w:fill="FCF8E3"/>
        <w:spacing w:before="120" w:after="120" w:line="240" w:lineRule="auto"/>
        <w:jc w:val="both"/>
        <w:textAlignment w:val="baseline"/>
        <w:outlineLvl w:val="5"/>
        <w:rPr>
          <w:rFonts w:ascii="Times New Roman" w:eastAsia="Times New Roman" w:hAnsi="Times New Roman" w:cs="Times New Roman"/>
          <w:bCs/>
          <w:color w:val="C00000"/>
          <w:sz w:val="24"/>
          <w:szCs w:val="24"/>
        </w:rPr>
      </w:pPr>
      <w:r w:rsidRPr="00244022">
        <w:rPr>
          <w:rFonts w:ascii="Times New Roman" w:eastAsia="Times New Roman" w:hAnsi="Times New Roman" w:cs="Times New Roman"/>
          <w:b/>
          <w:bCs/>
          <w:color w:val="C00000"/>
          <w:sz w:val="24"/>
          <w:szCs w:val="24"/>
        </w:rPr>
        <w:t>Lý do điều chỉnh</w:t>
      </w:r>
      <w:r w:rsidRPr="00314212">
        <w:rPr>
          <w:rFonts w:ascii="Times New Roman" w:eastAsia="Times New Roman" w:hAnsi="Times New Roman" w:cs="Times New Roman"/>
          <w:bCs/>
          <w:color w:val="C00000"/>
          <w:sz w:val="24"/>
          <w:szCs w:val="24"/>
        </w:rPr>
        <w:t xml:space="preserve">: Các lý do chính để điều chỉnh là để tránh </w:t>
      </w:r>
      <w:r w:rsidR="00244022">
        <w:rPr>
          <w:rFonts w:ascii="Times New Roman" w:eastAsia="Times New Roman" w:hAnsi="Times New Roman" w:cs="Times New Roman"/>
          <w:bCs/>
          <w:color w:val="C00000"/>
          <w:sz w:val="24"/>
          <w:szCs w:val="24"/>
        </w:rPr>
        <w:t xml:space="preserve">bị coi là </w:t>
      </w:r>
      <w:r w:rsidRPr="00314212">
        <w:rPr>
          <w:rFonts w:ascii="Times New Roman" w:eastAsia="Times New Roman" w:hAnsi="Times New Roman" w:cs="Times New Roman"/>
          <w:bCs/>
          <w:color w:val="C00000"/>
          <w:sz w:val="24"/>
          <w:szCs w:val="24"/>
        </w:rPr>
        <w:t xml:space="preserve">không tuân thủ trong quá trình </w:t>
      </w:r>
      <w:r w:rsidR="00244022">
        <w:rPr>
          <w:rFonts w:ascii="Times New Roman" w:eastAsia="Times New Roman" w:hAnsi="Times New Roman" w:cs="Times New Roman"/>
          <w:bCs/>
          <w:color w:val="C00000"/>
          <w:sz w:val="24"/>
          <w:szCs w:val="24"/>
        </w:rPr>
        <w:t>kiểm</w:t>
      </w:r>
      <w:r w:rsidRPr="00314212">
        <w:rPr>
          <w:rFonts w:ascii="Times New Roman" w:eastAsia="Times New Roman" w:hAnsi="Times New Roman" w:cs="Times New Roman"/>
          <w:bCs/>
          <w:color w:val="C00000"/>
          <w:sz w:val="24"/>
          <w:szCs w:val="24"/>
        </w:rPr>
        <w:t xml:space="preserve"> tra (80,2%), tránh </w:t>
      </w:r>
      <w:r w:rsidR="00244022">
        <w:rPr>
          <w:rFonts w:ascii="Times New Roman" w:eastAsia="Times New Roman" w:hAnsi="Times New Roman" w:cs="Times New Roman"/>
          <w:bCs/>
          <w:color w:val="C00000"/>
          <w:sz w:val="24"/>
          <w:szCs w:val="24"/>
        </w:rPr>
        <w:t>gặp rắc rối</w:t>
      </w:r>
      <w:r w:rsidRPr="00314212">
        <w:rPr>
          <w:rFonts w:ascii="Times New Roman" w:eastAsia="Times New Roman" w:hAnsi="Times New Roman" w:cs="Times New Roman"/>
          <w:bCs/>
          <w:color w:val="C00000"/>
          <w:sz w:val="24"/>
          <w:szCs w:val="24"/>
        </w:rPr>
        <w:t xml:space="preserve"> với công ty (75,0%) và đạt được lợi ích tài chính (31,1%).</w:t>
      </w:r>
    </w:p>
    <w:p w:rsidR="00314212" w:rsidRPr="00314212" w:rsidRDefault="00314212" w:rsidP="00314212">
      <w:pPr>
        <w:pStyle w:val="ListParagraph"/>
        <w:numPr>
          <w:ilvl w:val="0"/>
          <w:numId w:val="2"/>
        </w:numPr>
        <w:shd w:val="clear" w:color="auto" w:fill="FCF8E3"/>
        <w:spacing w:before="120" w:after="120" w:line="240" w:lineRule="auto"/>
        <w:jc w:val="both"/>
        <w:textAlignment w:val="baseline"/>
        <w:outlineLvl w:val="5"/>
        <w:rPr>
          <w:rFonts w:ascii="Times New Roman" w:eastAsia="Times New Roman" w:hAnsi="Times New Roman" w:cs="Times New Roman"/>
          <w:bCs/>
          <w:color w:val="C00000"/>
          <w:sz w:val="24"/>
          <w:szCs w:val="24"/>
        </w:rPr>
      </w:pPr>
      <w:r w:rsidRPr="00244022">
        <w:rPr>
          <w:rFonts w:ascii="Times New Roman" w:eastAsia="Times New Roman" w:hAnsi="Times New Roman" w:cs="Times New Roman"/>
          <w:b/>
          <w:bCs/>
          <w:color w:val="C00000"/>
          <w:sz w:val="24"/>
          <w:szCs w:val="24"/>
        </w:rPr>
        <w:t>Phản hồi đối với việc không tuân thủ</w:t>
      </w:r>
      <w:r w:rsidRPr="00314212">
        <w:rPr>
          <w:rFonts w:ascii="Times New Roman" w:eastAsia="Times New Roman" w:hAnsi="Times New Roman" w:cs="Times New Roman"/>
          <w:bCs/>
          <w:color w:val="C00000"/>
          <w:sz w:val="24"/>
          <w:szCs w:val="24"/>
        </w:rPr>
        <w:t xml:space="preserve">: Chỉ có 50,3% </w:t>
      </w:r>
      <w:r w:rsidR="00244022">
        <w:rPr>
          <w:rFonts w:ascii="Times New Roman" w:eastAsia="Times New Roman" w:hAnsi="Times New Roman" w:cs="Times New Roman"/>
          <w:bCs/>
          <w:color w:val="C00000"/>
          <w:sz w:val="24"/>
          <w:szCs w:val="24"/>
        </w:rPr>
        <w:t>thuyền viên</w:t>
      </w:r>
      <w:r w:rsidRPr="00314212">
        <w:rPr>
          <w:rFonts w:ascii="Times New Roman" w:eastAsia="Times New Roman" w:hAnsi="Times New Roman" w:cs="Times New Roman"/>
          <w:bCs/>
          <w:color w:val="C00000"/>
          <w:sz w:val="24"/>
          <w:szCs w:val="24"/>
        </w:rPr>
        <w:t xml:space="preserve"> báo cáo với công ty về việc không tuân thủ. Theo báo cáo, các công ty đặt </w:t>
      </w:r>
      <w:r w:rsidR="00244022">
        <w:rPr>
          <w:rFonts w:ascii="Times New Roman" w:eastAsia="Times New Roman" w:hAnsi="Times New Roman" w:cs="Times New Roman"/>
          <w:bCs/>
          <w:color w:val="C00000"/>
          <w:sz w:val="24"/>
          <w:szCs w:val="24"/>
        </w:rPr>
        <w:t>nghi vấn</w:t>
      </w:r>
      <w:r w:rsidRPr="00314212">
        <w:rPr>
          <w:rFonts w:ascii="Times New Roman" w:eastAsia="Times New Roman" w:hAnsi="Times New Roman" w:cs="Times New Roman"/>
          <w:bCs/>
          <w:color w:val="C00000"/>
          <w:sz w:val="24"/>
          <w:szCs w:val="24"/>
        </w:rPr>
        <w:t xml:space="preserve"> hoặc bỏ qua các báo cáo không tuân thủ trong hầu hết các trường hợp và chỉ có 22,4% các trường hợp công ty </w:t>
      </w:r>
      <w:r w:rsidR="00244022">
        <w:rPr>
          <w:rFonts w:ascii="Times New Roman" w:eastAsia="Times New Roman" w:hAnsi="Times New Roman" w:cs="Times New Roman"/>
          <w:bCs/>
          <w:color w:val="C00000"/>
          <w:sz w:val="24"/>
          <w:szCs w:val="24"/>
        </w:rPr>
        <w:t xml:space="preserve">có </w:t>
      </w:r>
      <w:r w:rsidRPr="00314212">
        <w:rPr>
          <w:rFonts w:ascii="Times New Roman" w:eastAsia="Times New Roman" w:hAnsi="Times New Roman" w:cs="Times New Roman"/>
          <w:bCs/>
          <w:color w:val="C00000"/>
          <w:sz w:val="24"/>
          <w:szCs w:val="24"/>
        </w:rPr>
        <w:t xml:space="preserve">phản hồi bằng cách </w:t>
      </w:r>
      <w:r w:rsidR="00244022">
        <w:rPr>
          <w:rFonts w:ascii="Times New Roman" w:eastAsia="Times New Roman" w:hAnsi="Times New Roman" w:cs="Times New Roman"/>
          <w:bCs/>
          <w:color w:val="C00000"/>
          <w:sz w:val="24"/>
          <w:szCs w:val="24"/>
        </w:rPr>
        <w:t>định biên</w:t>
      </w:r>
      <w:r w:rsidRPr="00314212">
        <w:rPr>
          <w:rFonts w:ascii="Times New Roman" w:eastAsia="Times New Roman" w:hAnsi="Times New Roman" w:cs="Times New Roman"/>
          <w:bCs/>
          <w:color w:val="C00000"/>
          <w:sz w:val="24"/>
          <w:szCs w:val="24"/>
        </w:rPr>
        <w:t xml:space="preserve"> thêm </w:t>
      </w:r>
      <w:r w:rsidR="00244022">
        <w:rPr>
          <w:rFonts w:ascii="Times New Roman" w:eastAsia="Times New Roman" w:hAnsi="Times New Roman" w:cs="Times New Roman"/>
          <w:bCs/>
          <w:color w:val="C00000"/>
          <w:sz w:val="24"/>
          <w:szCs w:val="24"/>
        </w:rPr>
        <w:t>thuyền viên</w:t>
      </w:r>
      <w:r w:rsidRPr="00314212">
        <w:rPr>
          <w:rFonts w:ascii="Times New Roman" w:eastAsia="Times New Roman" w:hAnsi="Times New Roman" w:cs="Times New Roman"/>
          <w:bCs/>
          <w:color w:val="C00000"/>
          <w:sz w:val="24"/>
          <w:szCs w:val="24"/>
        </w:rPr>
        <w:t>.</w:t>
      </w:r>
    </w:p>
    <w:p w:rsidR="00314212" w:rsidRPr="00314212" w:rsidRDefault="00244022" w:rsidP="00314212">
      <w:pPr>
        <w:pStyle w:val="ListParagraph"/>
        <w:numPr>
          <w:ilvl w:val="0"/>
          <w:numId w:val="2"/>
        </w:numPr>
        <w:shd w:val="clear" w:color="auto" w:fill="FCF8E3"/>
        <w:spacing w:before="120" w:after="120" w:line="240" w:lineRule="auto"/>
        <w:jc w:val="both"/>
        <w:textAlignment w:val="baseline"/>
        <w:outlineLvl w:val="5"/>
        <w:rPr>
          <w:rFonts w:ascii="Times New Roman" w:eastAsia="Times New Roman" w:hAnsi="Times New Roman" w:cs="Times New Roman"/>
          <w:bCs/>
          <w:color w:val="C00000"/>
          <w:sz w:val="24"/>
          <w:szCs w:val="24"/>
        </w:rPr>
      </w:pPr>
      <w:r w:rsidRPr="00244022">
        <w:rPr>
          <w:rFonts w:ascii="Times New Roman" w:eastAsia="Times New Roman" w:hAnsi="Times New Roman" w:cs="Times New Roman"/>
          <w:b/>
          <w:bCs/>
          <w:color w:val="C00000"/>
          <w:sz w:val="24"/>
          <w:szCs w:val="24"/>
        </w:rPr>
        <w:t>Các t</w:t>
      </w:r>
      <w:r w:rsidR="00314212" w:rsidRPr="00244022">
        <w:rPr>
          <w:rFonts w:ascii="Times New Roman" w:eastAsia="Times New Roman" w:hAnsi="Times New Roman" w:cs="Times New Roman"/>
          <w:b/>
          <w:bCs/>
          <w:color w:val="C00000"/>
          <w:sz w:val="24"/>
          <w:szCs w:val="24"/>
        </w:rPr>
        <w:t>hách thức về khối lượng công việc</w:t>
      </w:r>
      <w:r w:rsidR="00314212" w:rsidRPr="00314212">
        <w:rPr>
          <w:rFonts w:ascii="Times New Roman" w:eastAsia="Times New Roman" w:hAnsi="Times New Roman" w:cs="Times New Roman"/>
          <w:bCs/>
          <w:color w:val="C00000"/>
          <w:sz w:val="24"/>
          <w:szCs w:val="24"/>
        </w:rPr>
        <w:t xml:space="preserve">: 87,6% </w:t>
      </w:r>
      <w:r>
        <w:rPr>
          <w:rFonts w:ascii="Times New Roman" w:eastAsia="Times New Roman" w:hAnsi="Times New Roman" w:cs="Times New Roman"/>
          <w:bCs/>
          <w:color w:val="C00000"/>
          <w:sz w:val="24"/>
          <w:szCs w:val="24"/>
        </w:rPr>
        <w:t>thuyền viên cho rằng</w:t>
      </w:r>
      <w:r w:rsidR="00314212" w:rsidRPr="00314212">
        <w:rPr>
          <w:rFonts w:ascii="Times New Roman" w:eastAsia="Times New Roman" w:hAnsi="Times New Roman" w:cs="Times New Roman"/>
          <w:bCs/>
          <w:color w:val="C00000"/>
          <w:sz w:val="24"/>
          <w:szCs w:val="24"/>
        </w:rPr>
        <w:t xml:space="preserve"> có sự mất cân bằng giữa </w:t>
      </w:r>
      <w:r>
        <w:rPr>
          <w:rFonts w:ascii="Times New Roman" w:eastAsia="Times New Roman" w:hAnsi="Times New Roman" w:cs="Times New Roman"/>
          <w:bCs/>
          <w:color w:val="C00000"/>
          <w:sz w:val="24"/>
          <w:szCs w:val="24"/>
        </w:rPr>
        <w:t>đòi hỏi của</w:t>
      </w:r>
      <w:r w:rsidR="00314212" w:rsidRPr="00314212">
        <w:rPr>
          <w:rFonts w:ascii="Times New Roman" w:eastAsia="Times New Roman" w:hAnsi="Times New Roman" w:cs="Times New Roman"/>
          <w:bCs/>
          <w:color w:val="C00000"/>
          <w:sz w:val="24"/>
          <w:szCs w:val="24"/>
        </w:rPr>
        <w:t xml:space="preserve"> công việc và </w:t>
      </w:r>
      <w:r>
        <w:rPr>
          <w:rFonts w:ascii="Times New Roman" w:eastAsia="Times New Roman" w:hAnsi="Times New Roman" w:cs="Times New Roman"/>
          <w:bCs/>
          <w:color w:val="C00000"/>
          <w:sz w:val="24"/>
          <w:szCs w:val="24"/>
        </w:rPr>
        <w:t>định biên của thuyền bộ</w:t>
      </w:r>
      <w:r w:rsidR="00314212" w:rsidRPr="00314212">
        <w:rPr>
          <w:rFonts w:ascii="Times New Roman" w:eastAsia="Times New Roman" w:hAnsi="Times New Roman" w:cs="Times New Roman"/>
          <w:bCs/>
          <w:color w:val="C00000"/>
          <w:sz w:val="24"/>
          <w:szCs w:val="24"/>
        </w:rPr>
        <w:t>.</w:t>
      </w:r>
    </w:p>
    <w:p w:rsidR="00244022" w:rsidRPr="00244022" w:rsidRDefault="00244022" w:rsidP="00244022">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244022">
        <w:rPr>
          <w:rFonts w:ascii="Times New Roman" w:eastAsia="Times New Roman" w:hAnsi="Times New Roman" w:cs="Times New Roman"/>
          <w:color w:val="000000" w:themeColor="text1"/>
          <w:sz w:val="26"/>
          <w:szCs w:val="26"/>
        </w:rPr>
        <w:t xml:space="preserve">Công ước đầu tiên của ILO năm 1919 đặt ra ngày làm việc 8 giờ và tuần làm việc 48 giờ làm tiêu chuẩn, coi đây là giới hạn mà </w:t>
      </w:r>
      <w:r>
        <w:rPr>
          <w:rFonts w:ascii="Times New Roman" w:eastAsia="Times New Roman" w:hAnsi="Times New Roman" w:cs="Times New Roman"/>
          <w:color w:val="000000" w:themeColor="text1"/>
          <w:sz w:val="26"/>
          <w:szCs w:val="26"/>
        </w:rPr>
        <w:t xml:space="preserve">khi vượt quá nó thì </w:t>
      </w:r>
      <w:r w:rsidRPr="00244022">
        <w:rPr>
          <w:rFonts w:ascii="Times New Roman" w:eastAsia="Times New Roman" w:hAnsi="Times New Roman" w:cs="Times New Roman"/>
          <w:color w:val="000000" w:themeColor="text1"/>
          <w:sz w:val="26"/>
          <w:szCs w:val="26"/>
        </w:rPr>
        <w:t xml:space="preserve">công việc thông thường trở nên không </w:t>
      </w:r>
      <w:r>
        <w:rPr>
          <w:rFonts w:ascii="Times New Roman" w:eastAsia="Times New Roman" w:hAnsi="Times New Roman" w:cs="Times New Roman"/>
          <w:color w:val="000000" w:themeColor="text1"/>
          <w:sz w:val="26"/>
          <w:szCs w:val="26"/>
        </w:rPr>
        <w:t>đảm bảo sức khỏe</w:t>
      </w:r>
      <w:r w:rsidRPr="00244022">
        <w:rPr>
          <w:rFonts w:ascii="Times New Roman" w:eastAsia="Times New Roman" w:hAnsi="Times New Roman" w:cs="Times New Roman"/>
          <w:color w:val="000000" w:themeColor="text1"/>
          <w:sz w:val="26"/>
          <w:szCs w:val="26"/>
        </w:rPr>
        <w:t xml:space="preserve">. </w:t>
      </w:r>
      <w:r>
        <w:rPr>
          <w:rFonts w:ascii="Times New Roman" w:eastAsia="Times New Roman" w:hAnsi="Times New Roman" w:cs="Times New Roman"/>
          <w:color w:val="000000" w:themeColor="text1"/>
          <w:sz w:val="26"/>
          <w:szCs w:val="26"/>
        </w:rPr>
        <w:t>Bất kể việc</w:t>
      </w:r>
      <w:r w:rsidRPr="00244022">
        <w:rPr>
          <w:rFonts w:ascii="Times New Roman" w:eastAsia="Times New Roman" w:hAnsi="Times New Roman" w:cs="Times New Roman"/>
          <w:color w:val="000000" w:themeColor="text1"/>
          <w:sz w:val="26"/>
          <w:szCs w:val="26"/>
        </w:rPr>
        <w:t xml:space="preserve"> có nhiều bằng chứng về tác hại của </w:t>
      </w:r>
      <w:r>
        <w:rPr>
          <w:rFonts w:ascii="Times New Roman" w:eastAsia="Times New Roman" w:hAnsi="Times New Roman" w:cs="Times New Roman"/>
          <w:color w:val="000000" w:themeColor="text1"/>
          <w:sz w:val="26"/>
          <w:szCs w:val="26"/>
        </w:rPr>
        <w:t xml:space="preserve">số </w:t>
      </w:r>
      <w:r w:rsidRPr="00244022">
        <w:rPr>
          <w:rFonts w:ascii="Times New Roman" w:eastAsia="Times New Roman" w:hAnsi="Times New Roman" w:cs="Times New Roman"/>
          <w:color w:val="000000" w:themeColor="text1"/>
          <w:sz w:val="26"/>
          <w:szCs w:val="26"/>
        </w:rPr>
        <w:t xml:space="preserve">giờ làm việc dài, các quy định </w:t>
      </w:r>
      <w:r w:rsidR="000E5BD5">
        <w:rPr>
          <w:rFonts w:ascii="Times New Roman" w:eastAsia="Times New Roman" w:hAnsi="Times New Roman" w:cs="Times New Roman"/>
          <w:color w:val="000000" w:themeColor="text1"/>
          <w:sz w:val="26"/>
          <w:szCs w:val="26"/>
        </w:rPr>
        <w:t xml:space="preserve">trong ngành </w:t>
      </w:r>
      <w:r w:rsidRPr="00244022">
        <w:rPr>
          <w:rFonts w:ascii="Times New Roman" w:eastAsia="Times New Roman" w:hAnsi="Times New Roman" w:cs="Times New Roman"/>
          <w:color w:val="000000" w:themeColor="text1"/>
          <w:sz w:val="26"/>
          <w:szCs w:val="26"/>
        </w:rPr>
        <w:t xml:space="preserve">hàng hải hiện hành vẫn cho phép tuần làm việc lên tới 91 hoặc thậm chí 98 giờ, vượt xa mức được coi là an toàn. Việc coi thường những hạn chế về mặt con người </w:t>
      </w:r>
      <w:r w:rsidR="000E5BD5">
        <w:rPr>
          <w:rFonts w:ascii="Times New Roman" w:eastAsia="Times New Roman" w:hAnsi="Times New Roman" w:cs="Times New Roman"/>
          <w:color w:val="000000" w:themeColor="text1"/>
          <w:sz w:val="26"/>
          <w:szCs w:val="26"/>
        </w:rPr>
        <w:t>đối với</w:t>
      </w:r>
      <w:r w:rsidRPr="00244022">
        <w:rPr>
          <w:rFonts w:ascii="Times New Roman" w:eastAsia="Times New Roman" w:hAnsi="Times New Roman" w:cs="Times New Roman"/>
          <w:color w:val="000000" w:themeColor="text1"/>
          <w:sz w:val="26"/>
          <w:szCs w:val="26"/>
        </w:rPr>
        <w:t xml:space="preserve"> </w:t>
      </w:r>
      <w:r w:rsidR="000E5BD5">
        <w:rPr>
          <w:rFonts w:ascii="Times New Roman" w:eastAsia="Times New Roman" w:hAnsi="Times New Roman" w:cs="Times New Roman"/>
          <w:color w:val="000000" w:themeColor="text1"/>
          <w:sz w:val="26"/>
          <w:szCs w:val="26"/>
        </w:rPr>
        <w:t>thuyền viên</w:t>
      </w:r>
      <w:r w:rsidRPr="00244022">
        <w:rPr>
          <w:rFonts w:ascii="Times New Roman" w:eastAsia="Times New Roman" w:hAnsi="Times New Roman" w:cs="Times New Roman"/>
          <w:color w:val="000000" w:themeColor="text1"/>
          <w:sz w:val="26"/>
          <w:szCs w:val="26"/>
        </w:rPr>
        <w:t xml:space="preserve"> nhấn mạnh nhu cầu </w:t>
      </w:r>
      <w:r w:rsidR="000E5BD5">
        <w:rPr>
          <w:rFonts w:ascii="Times New Roman" w:eastAsia="Times New Roman" w:hAnsi="Times New Roman" w:cs="Times New Roman"/>
          <w:color w:val="000000" w:themeColor="text1"/>
          <w:sz w:val="26"/>
          <w:szCs w:val="26"/>
        </w:rPr>
        <w:t xml:space="preserve">phải </w:t>
      </w:r>
      <w:r w:rsidRPr="00244022">
        <w:rPr>
          <w:rFonts w:ascii="Times New Roman" w:eastAsia="Times New Roman" w:hAnsi="Times New Roman" w:cs="Times New Roman"/>
          <w:color w:val="000000" w:themeColor="text1"/>
          <w:sz w:val="26"/>
          <w:szCs w:val="26"/>
        </w:rPr>
        <w:t xml:space="preserve">sửa đổi dựa trên khoa học đối với khuôn khổ </w:t>
      </w:r>
      <w:r w:rsidR="000E5BD5">
        <w:rPr>
          <w:rFonts w:ascii="Times New Roman" w:eastAsia="Times New Roman" w:hAnsi="Times New Roman" w:cs="Times New Roman"/>
          <w:color w:val="000000" w:themeColor="text1"/>
          <w:sz w:val="26"/>
          <w:szCs w:val="26"/>
        </w:rPr>
        <w:t>pháp luật</w:t>
      </w:r>
      <w:r w:rsidRPr="00244022">
        <w:rPr>
          <w:rFonts w:ascii="Times New Roman" w:eastAsia="Times New Roman" w:hAnsi="Times New Roman" w:cs="Times New Roman"/>
          <w:color w:val="000000" w:themeColor="text1"/>
          <w:sz w:val="26"/>
          <w:szCs w:val="26"/>
        </w:rPr>
        <w:t xml:space="preserve"> chi phối </w:t>
      </w:r>
      <w:r w:rsidR="000E5BD5">
        <w:rPr>
          <w:rFonts w:ascii="Times New Roman" w:eastAsia="Times New Roman" w:hAnsi="Times New Roman" w:cs="Times New Roman"/>
          <w:color w:val="000000" w:themeColor="text1"/>
          <w:sz w:val="26"/>
          <w:szCs w:val="26"/>
        </w:rPr>
        <w:t xml:space="preserve">số </w:t>
      </w:r>
      <w:r w:rsidRPr="00244022">
        <w:rPr>
          <w:rFonts w:ascii="Times New Roman" w:eastAsia="Times New Roman" w:hAnsi="Times New Roman" w:cs="Times New Roman"/>
          <w:color w:val="000000" w:themeColor="text1"/>
          <w:sz w:val="26"/>
          <w:szCs w:val="26"/>
        </w:rPr>
        <w:t>giờ làm việc của họ.</w:t>
      </w:r>
    </w:p>
    <w:p w:rsidR="00244022" w:rsidRPr="000E5BD5" w:rsidRDefault="00244022" w:rsidP="00244022">
      <w:pPr>
        <w:shd w:val="clear" w:color="auto" w:fill="FFFFFF"/>
        <w:spacing w:before="120" w:after="120" w:line="390" w:lineRule="atLeast"/>
        <w:jc w:val="both"/>
        <w:textAlignment w:val="baseline"/>
        <w:rPr>
          <w:rFonts w:ascii="Times New Roman" w:eastAsia="Times New Roman" w:hAnsi="Times New Roman" w:cs="Times New Roman"/>
          <w:b/>
          <w:color w:val="000000" w:themeColor="text1"/>
          <w:sz w:val="26"/>
          <w:szCs w:val="26"/>
        </w:rPr>
      </w:pPr>
      <w:r w:rsidRPr="000E5BD5">
        <w:rPr>
          <w:rFonts w:ascii="Times New Roman" w:eastAsia="Times New Roman" w:hAnsi="Times New Roman" w:cs="Times New Roman"/>
          <w:b/>
          <w:color w:val="000000" w:themeColor="text1"/>
          <w:sz w:val="26"/>
          <w:szCs w:val="26"/>
        </w:rPr>
        <w:t xml:space="preserve">Linh hoạt trong </w:t>
      </w:r>
      <w:r w:rsidR="000E5BD5">
        <w:rPr>
          <w:rFonts w:ascii="Times New Roman" w:eastAsia="Times New Roman" w:hAnsi="Times New Roman" w:cs="Times New Roman"/>
          <w:b/>
          <w:color w:val="000000" w:themeColor="text1"/>
          <w:sz w:val="26"/>
          <w:szCs w:val="26"/>
        </w:rPr>
        <w:t>pháp luật</w:t>
      </w:r>
      <w:r w:rsidRPr="000E5BD5">
        <w:rPr>
          <w:rFonts w:ascii="Times New Roman" w:eastAsia="Times New Roman" w:hAnsi="Times New Roman" w:cs="Times New Roman"/>
          <w:b/>
          <w:color w:val="000000" w:themeColor="text1"/>
          <w:sz w:val="26"/>
          <w:szCs w:val="26"/>
        </w:rPr>
        <w:t xml:space="preserve"> và hậu quả của nó</w:t>
      </w:r>
    </w:p>
    <w:p w:rsidR="00244022" w:rsidRPr="00244022" w:rsidRDefault="00244022" w:rsidP="00244022">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244022">
        <w:rPr>
          <w:rFonts w:ascii="Times New Roman" w:eastAsia="Times New Roman" w:hAnsi="Times New Roman" w:cs="Times New Roman"/>
          <w:color w:val="000000" w:themeColor="text1"/>
          <w:sz w:val="26"/>
          <w:szCs w:val="26"/>
        </w:rPr>
        <w:t xml:space="preserve">Dữ liệu khảo sát cho thấy những giới hạn </w:t>
      </w:r>
      <w:r w:rsidR="000E5BD5">
        <w:rPr>
          <w:rFonts w:ascii="Times New Roman" w:eastAsia="Times New Roman" w:hAnsi="Times New Roman" w:cs="Times New Roman"/>
          <w:color w:val="000000" w:themeColor="text1"/>
          <w:sz w:val="26"/>
          <w:szCs w:val="26"/>
        </w:rPr>
        <w:t>về số giờ</w:t>
      </w:r>
      <w:r w:rsidRPr="00244022">
        <w:rPr>
          <w:rFonts w:ascii="Times New Roman" w:eastAsia="Times New Roman" w:hAnsi="Times New Roman" w:cs="Times New Roman"/>
          <w:color w:val="000000" w:themeColor="text1"/>
          <w:sz w:val="26"/>
          <w:szCs w:val="26"/>
        </w:rPr>
        <w:t xml:space="preserve"> làm việc này thường bị bỏ qua, với việc </w:t>
      </w:r>
      <w:r w:rsidR="000E5BD5">
        <w:rPr>
          <w:rFonts w:ascii="Times New Roman" w:eastAsia="Times New Roman" w:hAnsi="Times New Roman" w:cs="Times New Roman"/>
          <w:color w:val="000000" w:themeColor="text1"/>
          <w:sz w:val="26"/>
          <w:szCs w:val="26"/>
        </w:rPr>
        <w:t>thuyền viên</w:t>
      </w:r>
      <w:r w:rsidRPr="00244022">
        <w:rPr>
          <w:rFonts w:ascii="Times New Roman" w:eastAsia="Times New Roman" w:hAnsi="Times New Roman" w:cs="Times New Roman"/>
          <w:color w:val="000000" w:themeColor="text1"/>
          <w:sz w:val="26"/>
          <w:szCs w:val="26"/>
        </w:rPr>
        <w:t xml:space="preserve"> thường </w:t>
      </w:r>
      <w:r w:rsidR="000E5BD5">
        <w:rPr>
          <w:rFonts w:ascii="Times New Roman" w:eastAsia="Times New Roman" w:hAnsi="Times New Roman" w:cs="Times New Roman"/>
          <w:color w:val="000000" w:themeColor="text1"/>
          <w:sz w:val="26"/>
          <w:szCs w:val="26"/>
        </w:rPr>
        <w:t xml:space="preserve">phải </w:t>
      </w:r>
      <w:r w:rsidRPr="00244022">
        <w:rPr>
          <w:rFonts w:ascii="Times New Roman" w:eastAsia="Times New Roman" w:hAnsi="Times New Roman" w:cs="Times New Roman"/>
          <w:color w:val="000000" w:themeColor="text1"/>
          <w:sz w:val="26"/>
          <w:szCs w:val="26"/>
        </w:rPr>
        <w:t xml:space="preserve">làm việc 74,9 giờ một tuần. Nhiều quốc gia </w:t>
      </w:r>
      <w:r w:rsidR="000E5BD5">
        <w:rPr>
          <w:rFonts w:ascii="Times New Roman" w:eastAsia="Times New Roman" w:hAnsi="Times New Roman" w:cs="Times New Roman"/>
          <w:color w:val="000000" w:themeColor="text1"/>
          <w:sz w:val="26"/>
          <w:szCs w:val="26"/>
        </w:rPr>
        <w:t>đăng ký tàu</w:t>
      </w:r>
      <w:r w:rsidRPr="00244022">
        <w:rPr>
          <w:rFonts w:ascii="Times New Roman" w:eastAsia="Times New Roman" w:hAnsi="Times New Roman" w:cs="Times New Roman"/>
          <w:color w:val="000000" w:themeColor="text1"/>
          <w:sz w:val="26"/>
          <w:szCs w:val="26"/>
        </w:rPr>
        <w:t xml:space="preserve"> cho phép </w:t>
      </w:r>
      <w:r w:rsidR="000E5BD5">
        <w:rPr>
          <w:rFonts w:ascii="Times New Roman" w:eastAsia="Times New Roman" w:hAnsi="Times New Roman" w:cs="Times New Roman"/>
          <w:color w:val="000000" w:themeColor="text1"/>
          <w:sz w:val="26"/>
          <w:szCs w:val="26"/>
        </w:rPr>
        <w:t xml:space="preserve">bắt thuyền viên phải làm việc tới 91 giờ một tuần qua đó </w:t>
      </w:r>
      <w:r w:rsidRPr="00244022">
        <w:rPr>
          <w:rFonts w:ascii="Times New Roman" w:eastAsia="Times New Roman" w:hAnsi="Times New Roman" w:cs="Times New Roman"/>
          <w:color w:val="000000" w:themeColor="text1"/>
          <w:sz w:val="26"/>
          <w:szCs w:val="26"/>
        </w:rPr>
        <w:t xml:space="preserve">bình thường hóa </w:t>
      </w:r>
      <w:r w:rsidR="000E5BD5">
        <w:rPr>
          <w:rFonts w:ascii="Times New Roman" w:eastAsia="Times New Roman" w:hAnsi="Times New Roman" w:cs="Times New Roman"/>
          <w:color w:val="000000" w:themeColor="text1"/>
          <w:sz w:val="26"/>
          <w:szCs w:val="26"/>
        </w:rPr>
        <w:t>việc phải</w:t>
      </w:r>
      <w:r w:rsidRPr="00244022">
        <w:rPr>
          <w:rFonts w:ascii="Times New Roman" w:eastAsia="Times New Roman" w:hAnsi="Times New Roman" w:cs="Times New Roman"/>
          <w:color w:val="000000" w:themeColor="text1"/>
          <w:sz w:val="26"/>
          <w:szCs w:val="26"/>
        </w:rPr>
        <w:t xml:space="preserve"> làm việc quá </w:t>
      </w:r>
      <w:r w:rsidR="000E5BD5">
        <w:rPr>
          <w:rFonts w:ascii="Times New Roman" w:eastAsia="Times New Roman" w:hAnsi="Times New Roman" w:cs="Times New Roman"/>
          <w:color w:val="000000" w:themeColor="text1"/>
          <w:sz w:val="26"/>
          <w:szCs w:val="26"/>
        </w:rPr>
        <w:t>số giờ</w:t>
      </w:r>
      <w:r w:rsidRPr="00244022">
        <w:rPr>
          <w:rFonts w:ascii="Times New Roman" w:eastAsia="Times New Roman" w:hAnsi="Times New Roman" w:cs="Times New Roman"/>
          <w:color w:val="000000" w:themeColor="text1"/>
          <w:sz w:val="26"/>
          <w:szCs w:val="26"/>
        </w:rPr>
        <w:t xml:space="preserve"> trong ngành. Sự linh hoạt trong các quy định này làm suy yếu mục đích </w:t>
      </w:r>
      <w:r w:rsidRPr="00244022">
        <w:rPr>
          <w:rFonts w:ascii="Times New Roman" w:eastAsia="Times New Roman" w:hAnsi="Times New Roman" w:cs="Times New Roman"/>
          <w:color w:val="000000" w:themeColor="text1"/>
          <w:sz w:val="26"/>
          <w:szCs w:val="26"/>
        </w:rPr>
        <w:lastRenderedPageBreak/>
        <w:t xml:space="preserve">ban đầu là thiết lập </w:t>
      </w:r>
      <w:r w:rsidR="000E5BD5">
        <w:rPr>
          <w:rFonts w:ascii="Times New Roman" w:eastAsia="Times New Roman" w:hAnsi="Times New Roman" w:cs="Times New Roman"/>
          <w:color w:val="000000" w:themeColor="text1"/>
          <w:sz w:val="26"/>
          <w:szCs w:val="26"/>
        </w:rPr>
        <w:t xml:space="preserve">số </w:t>
      </w:r>
      <w:r w:rsidRPr="00244022">
        <w:rPr>
          <w:rFonts w:ascii="Times New Roman" w:eastAsia="Times New Roman" w:hAnsi="Times New Roman" w:cs="Times New Roman"/>
          <w:color w:val="000000" w:themeColor="text1"/>
          <w:sz w:val="26"/>
          <w:szCs w:val="26"/>
        </w:rPr>
        <w:t>giờ làm việc hợp lý và gây nguy hiểm cho sức khỏe của người đi biển.</w:t>
      </w:r>
    </w:p>
    <w:p w:rsidR="000E5BD5" w:rsidRDefault="00244022" w:rsidP="00244022">
      <w:pPr>
        <w:shd w:val="clear" w:color="auto" w:fill="FFFFFF"/>
        <w:spacing w:before="120" w:after="120" w:line="390" w:lineRule="atLeast"/>
        <w:jc w:val="both"/>
        <w:textAlignment w:val="baseline"/>
        <w:rPr>
          <w:rFonts w:ascii="Times New Roman" w:eastAsia="Times New Roman" w:hAnsi="Times New Roman" w:cs="Times New Roman"/>
          <w:b/>
          <w:color w:val="000000" w:themeColor="text1"/>
          <w:sz w:val="26"/>
          <w:szCs w:val="26"/>
        </w:rPr>
      </w:pPr>
      <w:r w:rsidRPr="000E5BD5">
        <w:rPr>
          <w:rFonts w:ascii="Times New Roman" w:eastAsia="Times New Roman" w:hAnsi="Times New Roman" w:cs="Times New Roman"/>
          <w:b/>
          <w:color w:val="000000" w:themeColor="text1"/>
          <w:sz w:val="26"/>
          <w:szCs w:val="26"/>
        </w:rPr>
        <w:t xml:space="preserve">Không tuân thủ </w:t>
      </w:r>
      <w:r w:rsidR="000E5BD5">
        <w:rPr>
          <w:rFonts w:ascii="Times New Roman" w:eastAsia="Times New Roman" w:hAnsi="Times New Roman" w:cs="Times New Roman"/>
          <w:b/>
          <w:color w:val="000000" w:themeColor="text1"/>
          <w:sz w:val="26"/>
          <w:szCs w:val="26"/>
        </w:rPr>
        <w:t>tràn lan</w:t>
      </w:r>
      <w:r w:rsidRPr="000E5BD5">
        <w:rPr>
          <w:rFonts w:ascii="Times New Roman" w:eastAsia="Times New Roman" w:hAnsi="Times New Roman" w:cs="Times New Roman"/>
          <w:b/>
          <w:color w:val="000000" w:themeColor="text1"/>
          <w:sz w:val="26"/>
          <w:szCs w:val="26"/>
        </w:rPr>
        <w:t xml:space="preserve"> và </w:t>
      </w:r>
      <w:r w:rsidR="000E5BD5">
        <w:rPr>
          <w:rFonts w:ascii="Times New Roman" w:eastAsia="Times New Roman" w:hAnsi="Times New Roman" w:cs="Times New Roman"/>
          <w:b/>
          <w:color w:val="000000" w:themeColor="text1"/>
          <w:sz w:val="26"/>
          <w:szCs w:val="26"/>
        </w:rPr>
        <w:t xml:space="preserve">làm giả </w:t>
      </w:r>
      <w:r w:rsidRPr="000E5BD5">
        <w:rPr>
          <w:rFonts w:ascii="Times New Roman" w:eastAsia="Times New Roman" w:hAnsi="Times New Roman" w:cs="Times New Roman"/>
          <w:b/>
          <w:color w:val="000000" w:themeColor="text1"/>
          <w:sz w:val="26"/>
          <w:szCs w:val="26"/>
        </w:rPr>
        <w:t xml:space="preserve">hồ sơ </w:t>
      </w:r>
    </w:p>
    <w:p w:rsidR="00244022" w:rsidRPr="00244022" w:rsidRDefault="00244022" w:rsidP="00244022">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244022">
        <w:rPr>
          <w:rFonts w:ascii="Times New Roman" w:eastAsia="Times New Roman" w:hAnsi="Times New Roman" w:cs="Times New Roman"/>
          <w:color w:val="000000" w:themeColor="text1"/>
          <w:sz w:val="26"/>
          <w:szCs w:val="26"/>
        </w:rPr>
        <w:t xml:space="preserve">Việc </w:t>
      </w:r>
      <w:r w:rsidR="000E5BD5">
        <w:rPr>
          <w:rFonts w:ascii="Times New Roman" w:eastAsia="Times New Roman" w:hAnsi="Times New Roman" w:cs="Times New Roman"/>
          <w:color w:val="000000" w:themeColor="text1"/>
          <w:sz w:val="26"/>
          <w:szCs w:val="26"/>
        </w:rPr>
        <w:t xml:space="preserve">bắt buộc </w:t>
      </w:r>
      <w:r w:rsidRPr="00244022">
        <w:rPr>
          <w:rFonts w:ascii="Times New Roman" w:eastAsia="Times New Roman" w:hAnsi="Times New Roman" w:cs="Times New Roman"/>
          <w:color w:val="000000" w:themeColor="text1"/>
          <w:sz w:val="26"/>
          <w:szCs w:val="26"/>
        </w:rPr>
        <w:t xml:space="preserve">thực thi các quy định này vẫn là một vấn đề lớn. Nhiều </w:t>
      </w:r>
      <w:r w:rsidR="000E5BD5">
        <w:rPr>
          <w:rFonts w:ascii="Times New Roman" w:eastAsia="Times New Roman" w:hAnsi="Times New Roman" w:cs="Times New Roman"/>
          <w:color w:val="000000" w:themeColor="text1"/>
          <w:sz w:val="26"/>
          <w:szCs w:val="26"/>
        </w:rPr>
        <w:t>thuyền viên phải</w:t>
      </w:r>
      <w:r w:rsidRPr="00244022">
        <w:rPr>
          <w:rFonts w:ascii="Times New Roman" w:eastAsia="Times New Roman" w:hAnsi="Times New Roman" w:cs="Times New Roman"/>
          <w:color w:val="000000" w:themeColor="text1"/>
          <w:sz w:val="26"/>
          <w:szCs w:val="26"/>
        </w:rPr>
        <w:t xml:space="preserve"> làm giả hồ sơ để tránh bị phạt, với sự hỗ trợ của phần mềm cho phép thao túng nhật ký làm việc. Như cựu Thanh tra trưởng của MAIB Stephen Meyer đã nhận xét, thật đáng lo ngại khi </w:t>
      </w:r>
      <w:r w:rsidR="000E5BD5">
        <w:rPr>
          <w:rFonts w:ascii="Times New Roman" w:eastAsia="Times New Roman" w:hAnsi="Times New Roman" w:cs="Times New Roman"/>
          <w:color w:val="000000" w:themeColor="text1"/>
          <w:sz w:val="26"/>
          <w:szCs w:val="26"/>
        </w:rPr>
        <w:t>thuyền viên</w:t>
      </w:r>
      <w:r w:rsidRPr="00244022">
        <w:rPr>
          <w:rFonts w:ascii="Times New Roman" w:eastAsia="Times New Roman" w:hAnsi="Times New Roman" w:cs="Times New Roman"/>
          <w:color w:val="000000" w:themeColor="text1"/>
          <w:sz w:val="26"/>
          <w:szCs w:val="26"/>
        </w:rPr>
        <w:t xml:space="preserve"> cảm thấy phải làm giả bảng chấm công để thể hiện </w:t>
      </w:r>
      <w:r w:rsidR="000E5BD5">
        <w:rPr>
          <w:rFonts w:ascii="Times New Roman" w:eastAsia="Times New Roman" w:hAnsi="Times New Roman" w:cs="Times New Roman"/>
          <w:color w:val="000000" w:themeColor="text1"/>
          <w:sz w:val="26"/>
          <w:szCs w:val="26"/>
        </w:rPr>
        <w:t xml:space="preserve">một </w:t>
      </w:r>
      <w:r w:rsidRPr="00244022">
        <w:rPr>
          <w:rFonts w:ascii="Times New Roman" w:eastAsia="Times New Roman" w:hAnsi="Times New Roman" w:cs="Times New Roman"/>
          <w:color w:val="000000" w:themeColor="text1"/>
          <w:sz w:val="26"/>
          <w:szCs w:val="26"/>
        </w:rPr>
        <w:t>tuần làm việc 98 giờ. Theo báo cáo, tình trạng không tuân thủ</w:t>
      </w:r>
      <w:r w:rsidR="000E5BD5">
        <w:rPr>
          <w:rFonts w:ascii="Times New Roman" w:eastAsia="Times New Roman" w:hAnsi="Times New Roman" w:cs="Times New Roman"/>
          <w:color w:val="000000" w:themeColor="text1"/>
          <w:sz w:val="26"/>
          <w:szCs w:val="26"/>
        </w:rPr>
        <w:t xml:space="preserve"> tràn</w:t>
      </w:r>
      <w:r w:rsidRPr="00244022">
        <w:rPr>
          <w:rFonts w:ascii="Times New Roman" w:eastAsia="Times New Roman" w:hAnsi="Times New Roman" w:cs="Times New Roman"/>
          <w:color w:val="000000" w:themeColor="text1"/>
          <w:sz w:val="26"/>
          <w:szCs w:val="26"/>
        </w:rPr>
        <w:t xml:space="preserve"> lan này làm suy yếu hiệu quả của các quy định </w:t>
      </w:r>
      <w:r w:rsidR="000E5BD5">
        <w:rPr>
          <w:rFonts w:ascii="Times New Roman" w:eastAsia="Times New Roman" w:hAnsi="Times New Roman" w:cs="Times New Roman"/>
          <w:color w:val="000000" w:themeColor="text1"/>
          <w:sz w:val="26"/>
          <w:szCs w:val="26"/>
        </w:rPr>
        <w:t xml:space="preserve">pháp luật </w:t>
      </w:r>
      <w:r w:rsidRPr="00244022">
        <w:rPr>
          <w:rFonts w:ascii="Times New Roman" w:eastAsia="Times New Roman" w:hAnsi="Times New Roman" w:cs="Times New Roman"/>
          <w:color w:val="000000" w:themeColor="text1"/>
          <w:sz w:val="26"/>
          <w:szCs w:val="26"/>
        </w:rPr>
        <w:t>nhằm bảo vệ người lao động và nhấn mạnh nhu cầu cấp thiết phải cải cách trong lĩnh vực hàng hải.</w:t>
      </w:r>
    </w:p>
    <w:p w:rsidR="00244022" w:rsidRPr="000E5BD5" w:rsidRDefault="00244022" w:rsidP="00244022">
      <w:pPr>
        <w:shd w:val="clear" w:color="auto" w:fill="FFFFFF"/>
        <w:spacing w:before="120" w:after="120" w:line="390" w:lineRule="atLeast"/>
        <w:jc w:val="both"/>
        <w:textAlignment w:val="baseline"/>
        <w:rPr>
          <w:rFonts w:ascii="Times New Roman" w:eastAsia="Times New Roman" w:hAnsi="Times New Roman" w:cs="Times New Roman"/>
          <w:b/>
          <w:color w:val="000000" w:themeColor="text1"/>
          <w:sz w:val="26"/>
          <w:szCs w:val="26"/>
        </w:rPr>
      </w:pPr>
      <w:r w:rsidRPr="000E5BD5">
        <w:rPr>
          <w:rFonts w:ascii="Times New Roman" w:eastAsia="Times New Roman" w:hAnsi="Times New Roman" w:cs="Times New Roman"/>
          <w:b/>
          <w:color w:val="000000" w:themeColor="text1"/>
          <w:sz w:val="26"/>
          <w:szCs w:val="26"/>
        </w:rPr>
        <w:t xml:space="preserve">Tác động của việc </w:t>
      </w:r>
      <w:r w:rsidR="006821E4">
        <w:rPr>
          <w:rFonts w:ascii="Times New Roman" w:eastAsia="Times New Roman" w:hAnsi="Times New Roman" w:cs="Times New Roman"/>
          <w:b/>
          <w:color w:val="000000" w:themeColor="text1"/>
          <w:sz w:val="26"/>
          <w:szCs w:val="26"/>
        </w:rPr>
        <w:t xml:space="preserve">sửa nhật ký làm việc của thuyền viên đối với </w:t>
      </w:r>
      <w:r w:rsidRPr="000E5BD5">
        <w:rPr>
          <w:rFonts w:ascii="Times New Roman" w:eastAsia="Times New Roman" w:hAnsi="Times New Roman" w:cs="Times New Roman"/>
          <w:b/>
          <w:color w:val="000000" w:themeColor="text1"/>
          <w:sz w:val="26"/>
          <w:szCs w:val="26"/>
        </w:rPr>
        <w:t xml:space="preserve">an toàn và </w:t>
      </w:r>
      <w:r w:rsidR="000E5BD5">
        <w:rPr>
          <w:rFonts w:ascii="Times New Roman" w:eastAsia="Times New Roman" w:hAnsi="Times New Roman" w:cs="Times New Roman"/>
          <w:b/>
          <w:color w:val="000000" w:themeColor="text1"/>
          <w:sz w:val="26"/>
          <w:szCs w:val="26"/>
        </w:rPr>
        <w:t xml:space="preserve">sự </w:t>
      </w:r>
      <w:r w:rsidRPr="000E5BD5">
        <w:rPr>
          <w:rFonts w:ascii="Times New Roman" w:eastAsia="Times New Roman" w:hAnsi="Times New Roman" w:cs="Times New Roman"/>
          <w:b/>
          <w:color w:val="000000" w:themeColor="text1"/>
          <w:sz w:val="26"/>
          <w:szCs w:val="26"/>
        </w:rPr>
        <w:t>tuân thủ</w:t>
      </w:r>
    </w:p>
    <w:p w:rsidR="00244022" w:rsidRPr="00244022" w:rsidRDefault="000E5BD5" w:rsidP="00244022">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Các</w:t>
      </w:r>
      <w:r w:rsidR="00244022" w:rsidRPr="00244022">
        <w:rPr>
          <w:rFonts w:ascii="Times New Roman" w:eastAsia="Times New Roman" w:hAnsi="Times New Roman" w:cs="Times New Roman"/>
          <w:color w:val="000000" w:themeColor="text1"/>
          <w:sz w:val="26"/>
          <w:szCs w:val="26"/>
        </w:rPr>
        <w:t xml:space="preserve"> điều chỉnh </w:t>
      </w:r>
      <w:r w:rsidR="006821E4">
        <w:rPr>
          <w:rFonts w:ascii="Times New Roman" w:eastAsia="Times New Roman" w:hAnsi="Times New Roman" w:cs="Times New Roman"/>
          <w:color w:val="000000" w:themeColor="text1"/>
          <w:sz w:val="26"/>
          <w:szCs w:val="26"/>
        </w:rPr>
        <w:t xml:space="preserve">này </w:t>
      </w:r>
      <w:r>
        <w:rPr>
          <w:rFonts w:ascii="Times New Roman" w:eastAsia="Times New Roman" w:hAnsi="Times New Roman" w:cs="Times New Roman"/>
          <w:color w:val="000000" w:themeColor="text1"/>
          <w:sz w:val="26"/>
          <w:szCs w:val="26"/>
        </w:rPr>
        <w:t xml:space="preserve">đã </w:t>
      </w:r>
      <w:r w:rsidR="00244022" w:rsidRPr="00244022">
        <w:rPr>
          <w:rFonts w:ascii="Times New Roman" w:eastAsia="Times New Roman" w:hAnsi="Times New Roman" w:cs="Times New Roman"/>
          <w:color w:val="000000" w:themeColor="text1"/>
          <w:sz w:val="26"/>
          <w:szCs w:val="26"/>
        </w:rPr>
        <w:t>làm suy yếu các lợi ích mong muốn của các quy định</w:t>
      </w:r>
      <w:r>
        <w:rPr>
          <w:rFonts w:ascii="Times New Roman" w:eastAsia="Times New Roman" w:hAnsi="Times New Roman" w:cs="Times New Roman"/>
          <w:color w:val="000000" w:themeColor="text1"/>
          <w:sz w:val="26"/>
          <w:szCs w:val="26"/>
        </w:rPr>
        <w:t xml:space="preserve"> pháp luật</w:t>
      </w:r>
      <w:r w:rsidR="00244022" w:rsidRPr="00244022">
        <w:rPr>
          <w:rFonts w:ascii="Times New Roman" w:eastAsia="Times New Roman" w:hAnsi="Times New Roman" w:cs="Times New Roman"/>
          <w:color w:val="000000" w:themeColor="text1"/>
          <w:sz w:val="26"/>
          <w:szCs w:val="26"/>
        </w:rPr>
        <w:t xml:space="preserve">, vi phạm các nguyên tắc cốt lõi về </w:t>
      </w:r>
      <w:r>
        <w:rPr>
          <w:rFonts w:ascii="Times New Roman" w:eastAsia="Times New Roman" w:hAnsi="Times New Roman" w:cs="Times New Roman"/>
          <w:color w:val="000000" w:themeColor="text1"/>
          <w:sz w:val="26"/>
          <w:szCs w:val="26"/>
        </w:rPr>
        <w:t xml:space="preserve">bắt buộc </w:t>
      </w:r>
      <w:r w:rsidR="00244022" w:rsidRPr="00244022">
        <w:rPr>
          <w:rFonts w:ascii="Times New Roman" w:eastAsia="Times New Roman" w:hAnsi="Times New Roman" w:cs="Times New Roman"/>
          <w:color w:val="000000" w:themeColor="text1"/>
          <w:sz w:val="26"/>
          <w:szCs w:val="26"/>
        </w:rPr>
        <w:t xml:space="preserve">tuân thủ </w:t>
      </w:r>
      <w:r>
        <w:rPr>
          <w:rFonts w:ascii="Times New Roman" w:eastAsia="Times New Roman" w:hAnsi="Times New Roman" w:cs="Times New Roman"/>
          <w:color w:val="000000" w:themeColor="text1"/>
          <w:sz w:val="26"/>
          <w:szCs w:val="26"/>
        </w:rPr>
        <w:t>pháp luật</w:t>
      </w:r>
      <w:r w:rsidR="00244022" w:rsidRPr="00244022">
        <w:rPr>
          <w:rFonts w:ascii="Times New Roman" w:eastAsia="Times New Roman" w:hAnsi="Times New Roman" w:cs="Times New Roman"/>
          <w:color w:val="000000" w:themeColor="text1"/>
          <w:sz w:val="26"/>
          <w:szCs w:val="26"/>
        </w:rPr>
        <w:t xml:space="preserve"> và </w:t>
      </w:r>
      <w:r>
        <w:rPr>
          <w:rFonts w:ascii="Times New Roman" w:eastAsia="Times New Roman" w:hAnsi="Times New Roman" w:cs="Times New Roman"/>
          <w:color w:val="000000" w:themeColor="text1"/>
          <w:sz w:val="26"/>
          <w:szCs w:val="26"/>
        </w:rPr>
        <w:t xml:space="preserve">về </w:t>
      </w:r>
      <w:r w:rsidR="00244022" w:rsidRPr="00244022">
        <w:rPr>
          <w:rFonts w:ascii="Times New Roman" w:eastAsia="Times New Roman" w:hAnsi="Times New Roman" w:cs="Times New Roman"/>
          <w:color w:val="000000" w:themeColor="text1"/>
          <w:sz w:val="26"/>
          <w:szCs w:val="26"/>
        </w:rPr>
        <w:t xml:space="preserve">tránh mệt mỏi, đồng thời cản trở việc thực thi </w:t>
      </w:r>
      <w:r>
        <w:rPr>
          <w:rFonts w:ascii="Times New Roman" w:eastAsia="Times New Roman" w:hAnsi="Times New Roman" w:cs="Times New Roman"/>
          <w:color w:val="000000" w:themeColor="text1"/>
          <w:sz w:val="26"/>
          <w:szCs w:val="26"/>
        </w:rPr>
        <w:t xml:space="preserve">một cách </w:t>
      </w:r>
      <w:r w:rsidR="00244022" w:rsidRPr="00244022">
        <w:rPr>
          <w:rFonts w:ascii="Times New Roman" w:eastAsia="Times New Roman" w:hAnsi="Times New Roman" w:cs="Times New Roman"/>
          <w:color w:val="000000" w:themeColor="text1"/>
          <w:sz w:val="26"/>
          <w:szCs w:val="26"/>
        </w:rPr>
        <w:t xml:space="preserve">hiệu quả. Chúng che giấu thực tế về </w:t>
      </w:r>
      <w:r>
        <w:rPr>
          <w:rFonts w:ascii="Times New Roman" w:eastAsia="Times New Roman" w:hAnsi="Times New Roman" w:cs="Times New Roman"/>
          <w:color w:val="000000" w:themeColor="text1"/>
          <w:sz w:val="26"/>
          <w:szCs w:val="26"/>
        </w:rPr>
        <w:t xml:space="preserve">số </w:t>
      </w:r>
      <w:r w:rsidR="00244022" w:rsidRPr="00244022">
        <w:rPr>
          <w:rFonts w:ascii="Times New Roman" w:eastAsia="Times New Roman" w:hAnsi="Times New Roman" w:cs="Times New Roman"/>
          <w:color w:val="000000" w:themeColor="text1"/>
          <w:sz w:val="26"/>
          <w:szCs w:val="26"/>
        </w:rPr>
        <w:t xml:space="preserve">giờ làm việc quá mức, tạo điều kiện cho tình trạng không tuân thủ kéo dài và gây tổn hại đến sức khỏe </w:t>
      </w:r>
      <w:r>
        <w:rPr>
          <w:rFonts w:ascii="Times New Roman" w:eastAsia="Times New Roman" w:hAnsi="Times New Roman" w:cs="Times New Roman"/>
          <w:color w:val="000000" w:themeColor="text1"/>
          <w:sz w:val="26"/>
          <w:szCs w:val="26"/>
        </w:rPr>
        <w:t xml:space="preserve">của thuyền viên </w:t>
      </w:r>
      <w:r w:rsidR="00244022" w:rsidRPr="00244022">
        <w:rPr>
          <w:rFonts w:ascii="Times New Roman" w:eastAsia="Times New Roman" w:hAnsi="Times New Roman" w:cs="Times New Roman"/>
          <w:color w:val="000000" w:themeColor="text1"/>
          <w:sz w:val="26"/>
          <w:szCs w:val="26"/>
        </w:rPr>
        <w:t xml:space="preserve">và an toàn </w:t>
      </w:r>
      <w:r>
        <w:rPr>
          <w:rFonts w:ascii="Times New Roman" w:eastAsia="Times New Roman" w:hAnsi="Times New Roman" w:cs="Times New Roman"/>
          <w:color w:val="000000" w:themeColor="text1"/>
          <w:sz w:val="26"/>
          <w:szCs w:val="26"/>
        </w:rPr>
        <w:t xml:space="preserve">của </w:t>
      </w:r>
      <w:r w:rsidR="00244022" w:rsidRPr="00244022">
        <w:rPr>
          <w:rFonts w:ascii="Times New Roman" w:eastAsia="Times New Roman" w:hAnsi="Times New Roman" w:cs="Times New Roman"/>
          <w:color w:val="000000" w:themeColor="text1"/>
          <w:sz w:val="26"/>
          <w:szCs w:val="26"/>
        </w:rPr>
        <w:t xml:space="preserve">vận </w:t>
      </w:r>
      <w:r>
        <w:rPr>
          <w:rFonts w:ascii="Times New Roman" w:eastAsia="Times New Roman" w:hAnsi="Times New Roman" w:cs="Times New Roman"/>
          <w:color w:val="000000" w:themeColor="text1"/>
          <w:sz w:val="26"/>
          <w:szCs w:val="26"/>
        </w:rPr>
        <w:t>tải biển.</w:t>
      </w:r>
    </w:p>
    <w:p w:rsidR="00244022" w:rsidRPr="000E5BD5" w:rsidRDefault="00244022" w:rsidP="00244022">
      <w:pPr>
        <w:shd w:val="clear" w:color="auto" w:fill="FFFFFF"/>
        <w:spacing w:before="120" w:after="120" w:line="390" w:lineRule="atLeast"/>
        <w:jc w:val="both"/>
        <w:textAlignment w:val="baseline"/>
        <w:rPr>
          <w:rFonts w:ascii="Times New Roman" w:eastAsia="Times New Roman" w:hAnsi="Times New Roman" w:cs="Times New Roman"/>
          <w:b/>
          <w:color w:val="000000" w:themeColor="text1"/>
          <w:sz w:val="26"/>
          <w:szCs w:val="26"/>
        </w:rPr>
      </w:pPr>
      <w:r w:rsidRPr="000E5BD5">
        <w:rPr>
          <w:rFonts w:ascii="Times New Roman" w:eastAsia="Times New Roman" w:hAnsi="Times New Roman" w:cs="Times New Roman"/>
          <w:b/>
          <w:color w:val="000000" w:themeColor="text1"/>
          <w:sz w:val="26"/>
          <w:szCs w:val="26"/>
        </w:rPr>
        <w:t xml:space="preserve">Nhu cầu </w:t>
      </w:r>
      <w:r w:rsidR="000E5BD5">
        <w:rPr>
          <w:rFonts w:ascii="Times New Roman" w:eastAsia="Times New Roman" w:hAnsi="Times New Roman" w:cs="Times New Roman"/>
          <w:b/>
          <w:color w:val="000000" w:themeColor="text1"/>
          <w:sz w:val="26"/>
          <w:szCs w:val="26"/>
        </w:rPr>
        <w:t xml:space="preserve">cần phải </w:t>
      </w:r>
      <w:r w:rsidRPr="000E5BD5">
        <w:rPr>
          <w:rFonts w:ascii="Times New Roman" w:eastAsia="Times New Roman" w:hAnsi="Times New Roman" w:cs="Times New Roman"/>
          <w:b/>
          <w:color w:val="000000" w:themeColor="text1"/>
          <w:sz w:val="26"/>
          <w:szCs w:val="26"/>
        </w:rPr>
        <w:t>thay đổi văn hóa trong ngành</w:t>
      </w:r>
    </w:p>
    <w:p w:rsidR="00244022" w:rsidRPr="00945DEA" w:rsidRDefault="00244022" w:rsidP="00244022">
      <w:pPr>
        <w:shd w:val="clear" w:color="auto" w:fill="FFFFFF"/>
        <w:spacing w:before="120" w:after="120" w:line="390" w:lineRule="atLeast"/>
        <w:jc w:val="both"/>
        <w:textAlignment w:val="baseline"/>
        <w:rPr>
          <w:rFonts w:ascii="Times New Roman" w:eastAsia="Times New Roman" w:hAnsi="Times New Roman" w:cs="Times New Roman"/>
          <w:color w:val="000000" w:themeColor="text1"/>
          <w:sz w:val="26"/>
          <w:szCs w:val="26"/>
        </w:rPr>
      </w:pPr>
      <w:r w:rsidRPr="00244022">
        <w:rPr>
          <w:rFonts w:ascii="Times New Roman" w:eastAsia="Times New Roman" w:hAnsi="Times New Roman" w:cs="Times New Roman"/>
          <w:color w:val="000000" w:themeColor="text1"/>
          <w:sz w:val="26"/>
          <w:szCs w:val="26"/>
        </w:rPr>
        <w:t xml:space="preserve">Việc </w:t>
      </w:r>
      <w:r w:rsidR="006821E4">
        <w:rPr>
          <w:rFonts w:ascii="Times New Roman" w:eastAsia="Times New Roman" w:hAnsi="Times New Roman" w:cs="Times New Roman"/>
          <w:color w:val="000000" w:themeColor="text1"/>
          <w:sz w:val="26"/>
          <w:szCs w:val="26"/>
        </w:rPr>
        <w:t>giải quyết việc</w:t>
      </w:r>
      <w:r w:rsidRPr="00244022">
        <w:rPr>
          <w:rFonts w:ascii="Times New Roman" w:eastAsia="Times New Roman" w:hAnsi="Times New Roman" w:cs="Times New Roman"/>
          <w:color w:val="000000" w:themeColor="text1"/>
          <w:sz w:val="26"/>
          <w:szCs w:val="26"/>
        </w:rPr>
        <w:t xml:space="preserve"> </w:t>
      </w:r>
      <w:r w:rsidR="006821E4">
        <w:rPr>
          <w:rFonts w:ascii="Times New Roman" w:eastAsia="Times New Roman" w:hAnsi="Times New Roman" w:cs="Times New Roman"/>
          <w:color w:val="000000" w:themeColor="text1"/>
          <w:sz w:val="26"/>
          <w:szCs w:val="26"/>
        </w:rPr>
        <w:t>sửa</w:t>
      </w:r>
      <w:r w:rsidRPr="00244022">
        <w:rPr>
          <w:rFonts w:ascii="Times New Roman" w:eastAsia="Times New Roman" w:hAnsi="Times New Roman" w:cs="Times New Roman"/>
          <w:color w:val="000000" w:themeColor="text1"/>
          <w:sz w:val="26"/>
          <w:szCs w:val="26"/>
        </w:rPr>
        <w:t xml:space="preserve"> </w:t>
      </w:r>
      <w:r w:rsidR="006821E4">
        <w:rPr>
          <w:rFonts w:ascii="Times New Roman" w:eastAsia="Times New Roman" w:hAnsi="Times New Roman" w:cs="Times New Roman"/>
          <w:color w:val="000000" w:themeColor="text1"/>
          <w:sz w:val="26"/>
          <w:szCs w:val="26"/>
        </w:rPr>
        <w:t>(</w:t>
      </w:r>
      <w:bookmarkStart w:id="0" w:name="_GoBack"/>
      <w:bookmarkEnd w:id="0"/>
      <w:r w:rsidR="006821E4">
        <w:rPr>
          <w:rFonts w:ascii="Times New Roman" w:eastAsia="Times New Roman" w:hAnsi="Times New Roman" w:cs="Times New Roman"/>
          <w:color w:val="000000" w:themeColor="text1"/>
          <w:sz w:val="26"/>
          <w:szCs w:val="26"/>
        </w:rPr>
        <w:t xml:space="preserve">nhật ký lịch làm việc của thuyền viên) </w:t>
      </w:r>
      <w:r w:rsidRPr="00244022">
        <w:rPr>
          <w:rFonts w:ascii="Times New Roman" w:eastAsia="Times New Roman" w:hAnsi="Times New Roman" w:cs="Times New Roman"/>
          <w:color w:val="000000" w:themeColor="text1"/>
          <w:sz w:val="26"/>
          <w:szCs w:val="26"/>
        </w:rPr>
        <w:t xml:space="preserve">là rất quan trọng để tăng cường an toàn cho tàu và cải thiện an toàn, sức khỏe và phúc </w:t>
      </w:r>
      <w:r w:rsidR="006821E4">
        <w:rPr>
          <w:rFonts w:ascii="Times New Roman" w:eastAsia="Times New Roman" w:hAnsi="Times New Roman" w:cs="Times New Roman"/>
          <w:color w:val="000000" w:themeColor="text1"/>
          <w:sz w:val="26"/>
          <w:szCs w:val="26"/>
        </w:rPr>
        <w:t xml:space="preserve">lợi </w:t>
      </w:r>
      <w:r w:rsidRPr="00244022">
        <w:rPr>
          <w:rFonts w:ascii="Times New Roman" w:eastAsia="Times New Roman" w:hAnsi="Times New Roman" w:cs="Times New Roman"/>
          <w:color w:val="000000" w:themeColor="text1"/>
          <w:sz w:val="26"/>
          <w:szCs w:val="26"/>
        </w:rPr>
        <w:t xml:space="preserve">nghề nghiệp của người đi biển. Để đạt được điều này, cần phải thay đổi văn hóa, nhưng điều này không </w:t>
      </w:r>
      <w:r w:rsidR="006821E4">
        <w:rPr>
          <w:rFonts w:ascii="Times New Roman" w:eastAsia="Times New Roman" w:hAnsi="Times New Roman" w:cs="Times New Roman"/>
          <w:color w:val="000000" w:themeColor="text1"/>
          <w:sz w:val="26"/>
          <w:szCs w:val="26"/>
        </w:rPr>
        <w:t xml:space="preserve">phải lúc nào cũng </w:t>
      </w:r>
      <w:r w:rsidRPr="00244022">
        <w:rPr>
          <w:rFonts w:ascii="Times New Roman" w:eastAsia="Times New Roman" w:hAnsi="Times New Roman" w:cs="Times New Roman"/>
          <w:color w:val="000000" w:themeColor="text1"/>
          <w:sz w:val="26"/>
          <w:szCs w:val="26"/>
        </w:rPr>
        <w:t xml:space="preserve">phổ biến. Các công ty thường phản </w:t>
      </w:r>
      <w:r w:rsidR="006821E4">
        <w:rPr>
          <w:rFonts w:ascii="Times New Roman" w:eastAsia="Times New Roman" w:hAnsi="Times New Roman" w:cs="Times New Roman"/>
          <w:color w:val="000000" w:themeColor="text1"/>
          <w:sz w:val="26"/>
          <w:szCs w:val="26"/>
        </w:rPr>
        <w:t>ứng</w:t>
      </w:r>
      <w:r w:rsidRPr="00244022">
        <w:rPr>
          <w:rFonts w:ascii="Times New Roman" w:eastAsia="Times New Roman" w:hAnsi="Times New Roman" w:cs="Times New Roman"/>
          <w:color w:val="000000" w:themeColor="text1"/>
          <w:sz w:val="26"/>
          <w:szCs w:val="26"/>
        </w:rPr>
        <w:t xml:space="preserve"> không đầy đủ đối với các báo cáo không tuân thủ, khiến </w:t>
      </w:r>
      <w:r w:rsidR="006821E4">
        <w:rPr>
          <w:rFonts w:ascii="Times New Roman" w:eastAsia="Times New Roman" w:hAnsi="Times New Roman" w:cs="Times New Roman"/>
          <w:color w:val="000000" w:themeColor="text1"/>
          <w:sz w:val="26"/>
          <w:szCs w:val="26"/>
        </w:rPr>
        <w:t>thuyền viên</w:t>
      </w:r>
      <w:r w:rsidRPr="00244022">
        <w:rPr>
          <w:rFonts w:ascii="Times New Roman" w:eastAsia="Times New Roman" w:hAnsi="Times New Roman" w:cs="Times New Roman"/>
          <w:color w:val="000000" w:themeColor="text1"/>
          <w:sz w:val="26"/>
          <w:szCs w:val="26"/>
        </w:rPr>
        <w:t xml:space="preserve"> thất vọng và không muốn báo cáo thêm. Ngoài ra, việc điều chỉnh có thể gây ra hậu quả nghiêm trọng cho các công ty, </w:t>
      </w:r>
      <w:r w:rsidR="006821E4">
        <w:rPr>
          <w:rFonts w:ascii="Times New Roman" w:eastAsia="Times New Roman" w:hAnsi="Times New Roman" w:cs="Times New Roman"/>
          <w:color w:val="000000" w:themeColor="text1"/>
          <w:sz w:val="26"/>
          <w:szCs w:val="26"/>
        </w:rPr>
        <w:t>nhất là</w:t>
      </w:r>
      <w:r w:rsidRPr="00244022">
        <w:rPr>
          <w:rFonts w:ascii="Times New Roman" w:eastAsia="Times New Roman" w:hAnsi="Times New Roman" w:cs="Times New Roman"/>
          <w:color w:val="000000" w:themeColor="text1"/>
          <w:sz w:val="26"/>
          <w:szCs w:val="26"/>
        </w:rPr>
        <w:t xml:space="preserve"> nếu những người đi biển </w:t>
      </w:r>
      <w:r w:rsidR="006821E4">
        <w:rPr>
          <w:rFonts w:ascii="Times New Roman" w:eastAsia="Times New Roman" w:hAnsi="Times New Roman" w:cs="Times New Roman"/>
          <w:color w:val="000000" w:themeColor="text1"/>
          <w:sz w:val="26"/>
          <w:szCs w:val="26"/>
        </w:rPr>
        <w:t xml:space="preserve">bị </w:t>
      </w:r>
      <w:r w:rsidRPr="00244022">
        <w:rPr>
          <w:rFonts w:ascii="Times New Roman" w:eastAsia="Times New Roman" w:hAnsi="Times New Roman" w:cs="Times New Roman"/>
          <w:color w:val="000000" w:themeColor="text1"/>
          <w:sz w:val="26"/>
          <w:szCs w:val="26"/>
        </w:rPr>
        <w:t>mệt mỏi</w:t>
      </w:r>
      <w:r w:rsidR="006821E4">
        <w:rPr>
          <w:rFonts w:ascii="Times New Roman" w:eastAsia="Times New Roman" w:hAnsi="Times New Roman" w:cs="Times New Roman"/>
          <w:color w:val="000000" w:themeColor="text1"/>
          <w:sz w:val="26"/>
          <w:szCs w:val="26"/>
        </w:rPr>
        <w:t xml:space="preserve"> khi</w:t>
      </w:r>
      <w:r w:rsidRPr="00244022">
        <w:rPr>
          <w:rFonts w:ascii="Times New Roman" w:eastAsia="Times New Roman" w:hAnsi="Times New Roman" w:cs="Times New Roman"/>
          <w:color w:val="000000" w:themeColor="text1"/>
          <w:sz w:val="26"/>
          <w:szCs w:val="26"/>
        </w:rPr>
        <w:t xml:space="preserve"> vận hành tàu, </w:t>
      </w:r>
      <w:r w:rsidR="006821E4">
        <w:rPr>
          <w:rFonts w:ascii="Times New Roman" w:eastAsia="Times New Roman" w:hAnsi="Times New Roman" w:cs="Times New Roman"/>
          <w:color w:val="000000" w:themeColor="text1"/>
          <w:sz w:val="26"/>
          <w:szCs w:val="26"/>
        </w:rPr>
        <w:t xml:space="preserve">lúc đó </w:t>
      </w:r>
      <w:r w:rsidRPr="00244022">
        <w:rPr>
          <w:rFonts w:ascii="Times New Roman" w:eastAsia="Times New Roman" w:hAnsi="Times New Roman" w:cs="Times New Roman"/>
          <w:color w:val="000000" w:themeColor="text1"/>
          <w:sz w:val="26"/>
          <w:szCs w:val="26"/>
        </w:rPr>
        <w:t xml:space="preserve">có nguy </w:t>
      </w:r>
      <w:r w:rsidR="006821E4">
        <w:rPr>
          <w:rFonts w:ascii="Times New Roman" w:eastAsia="Times New Roman" w:hAnsi="Times New Roman" w:cs="Times New Roman"/>
          <w:color w:val="000000" w:themeColor="text1"/>
          <w:sz w:val="26"/>
          <w:szCs w:val="26"/>
        </w:rPr>
        <w:t>cơ chủ tàu bị</w:t>
      </w:r>
      <w:r w:rsidRPr="00244022">
        <w:rPr>
          <w:rFonts w:ascii="Times New Roman" w:eastAsia="Times New Roman" w:hAnsi="Times New Roman" w:cs="Times New Roman"/>
          <w:color w:val="000000" w:themeColor="text1"/>
          <w:sz w:val="26"/>
          <w:szCs w:val="26"/>
        </w:rPr>
        <w:t xml:space="preserve"> mất quyền miễn trừ trách nhiệm.</w:t>
      </w:r>
    </w:p>
    <w:p w:rsidR="00945DEA" w:rsidRDefault="006821E4" w:rsidP="00945DEA">
      <w:pPr>
        <w:shd w:val="clear" w:color="auto" w:fill="FFFFFF"/>
        <w:spacing w:line="390" w:lineRule="atLeast"/>
        <w:textAlignment w:val="baseline"/>
        <w:rPr>
          <w:rFonts w:ascii="Times New Roman" w:eastAsia="Times New Roman" w:hAnsi="Times New Roman" w:cs="Times New Roman"/>
          <w:color w:val="333333"/>
          <w:sz w:val="26"/>
          <w:szCs w:val="26"/>
        </w:rPr>
      </w:pPr>
      <w:r w:rsidRPr="006821E4">
        <w:rPr>
          <w:rFonts w:ascii="Times New Roman" w:eastAsia="Times New Roman" w:hAnsi="Times New Roman" w:cs="Times New Roman"/>
          <w:color w:val="333333"/>
          <w:sz w:val="26"/>
          <w:szCs w:val="26"/>
        </w:rPr>
        <w:t xml:space="preserve">Xem báo cáo chi tiết tại </w:t>
      </w:r>
      <w:hyperlink r:id="rId7" w:history="1">
        <w:r w:rsidR="00945DEA" w:rsidRPr="006821E4">
          <w:rPr>
            <w:rStyle w:val="Hyperlink"/>
            <w:rFonts w:ascii="Times New Roman" w:eastAsia="Times New Roman" w:hAnsi="Times New Roman" w:cs="Times New Roman"/>
            <w:sz w:val="26"/>
            <w:szCs w:val="26"/>
          </w:rPr>
          <w:t>https://safety4sea.com/wp-content/uploads/2024/09/WMU-Quantifying-an-inconvenient-truth-2024_09.pdf</w:t>
        </w:r>
      </w:hyperlink>
    </w:p>
    <w:p w:rsidR="006821E4" w:rsidRPr="006821E4" w:rsidRDefault="006821E4" w:rsidP="006821E4">
      <w:pPr>
        <w:shd w:val="clear" w:color="auto" w:fill="FFFFFF"/>
        <w:spacing w:line="390" w:lineRule="atLeast"/>
        <w:jc w:val="center"/>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w:t>
      </w:r>
    </w:p>
    <w:p w:rsidR="00945DEA" w:rsidRPr="00945DEA" w:rsidRDefault="00945DEA" w:rsidP="00945DEA">
      <w:pPr>
        <w:shd w:val="clear" w:color="auto" w:fill="FFFFFF"/>
        <w:spacing w:line="390" w:lineRule="atLeast"/>
        <w:textAlignment w:val="baseline"/>
        <w:rPr>
          <w:rFonts w:ascii="inherit" w:eastAsia="Times New Roman" w:hAnsi="inherit" w:cs="Helvetica"/>
          <w:color w:val="333333"/>
          <w:sz w:val="24"/>
          <w:szCs w:val="24"/>
        </w:rPr>
      </w:pPr>
    </w:p>
    <w:p w:rsidR="000F3A29" w:rsidRDefault="000F3A29"/>
    <w:sectPr w:rsidR="000F3A29" w:rsidSect="00945DEA">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97968"/>
    <w:multiLevelType w:val="multilevel"/>
    <w:tmpl w:val="5FDE5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BB7D3C"/>
    <w:multiLevelType w:val="multilevel"/>
    <w:tmpl w:val="5FDE5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DEA"/>
    <w:rsid w:val="000E5BD5"/>
    <w:rsid w:val="000F3A29"/>
    <w:rsid w:val="00244022"/>
    <w:rsid w:val="00314212"/>
    <w:rsid w:val="006821E4"/>
    <w:rsid w:val="00945D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CAE57"/>
  <w15:chartTrackingRefBased/>
  <w15:docId w15:val="{74EAA830-0915-4FED-BC47-87A03C1F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45D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945DE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945DE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DE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945DEA"/>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945DEA"/>
    <w:rPr>
      <w:rFonts w:ascii="Times New Roman" w:eastAsia="Times New Roman" w:hAnsi="Times New Roman" w:cs="Times New Roman"/>
      <w:b/>
      <w:bCs/>
      <w:sz w:val="15"/>
      <w:szCs w:val="15"/>
    </w:rPr>
  </w:style>
  <w:style w:type="character" w:customStyle="1" w:styleId="metatext">
    <w:name w:val="meta_text"/>
    <w:basedOn w:val="DefaultParagraphFont"/>
    <w:rsid w:val="00945DEA"/>
  </w:style>
  <w:style w:type="character" w:styleId="Hyperlink">
    <w:name w:val="Hyperlink"/>
    <w:basedOn w:val="DefaultParagraphFont"/>
    <w:uiPriority w:val="99"/>
    <w:unhideWhenUsed/>
    <w:rsid w:val="00945DEA"/>
    <w:rPr>
      <w:color w:val="0000FF"/>
      <w:u w:val="single"/>
    </w:rPr>
  </w:style>
  <w:style w:type="paragraph" w:customStyle="1" w:styleId="wp-caption-text">
    <w:name w:val="wp-caption-text"/>
    <w:basedOn w:val="Normal"/>
    <w:rsid w:val="00945DE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45D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945DEA"/>
  </w:style>
  <w:style w:type="character" w:styleId="Emphasis">
    <w:name w:val="Emphasis"/>
    <w:basedOn w:val="DefaultParagraphFont"/>
    <w:uiPriority w:val="20"/>
    <w:qFormat/>
    <w:rsid w:val="00945DEA"/>
    <w:rPr>
      <w:i/>
      <w:iCs/>
    </w:rPr>
  </w:style>
  <w:style w:type="character" w:styleId="Strong">
    <w:name w:val="Strong"/>
    <w:basedOn w:val="DefaultParagraphFont"/>
    <w:uiPriority w:val="22"/>
    <w:qFormat/>
    <w:rsid w:val="00945DEA"/>
    <w:rPr>
      <w:b/>
      <w:bCs/>
    </w:rPr>
  </w:style>
  <w:style w:type="paragraph" w:styleId="ListParagraph">
    <w:name w:val="List Paragraph"/>
    <w:basedOn w:val="Normal"/>
    <w:uiPriority w:val="34"/>
    <w:qFormat/>
    <w:rsid w:val="00314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0064462">
      <w:bodyDiv w:val="1"/>
      <w:marLeft w:val="0"/>
      <w:marRight w:val="0"/>
      <w:marTop w:val="0"/>
      <w:marBottom w:val="0"/>
      <w:divBdr>
        <w:top w:val="none" w:sz="0" w:space="0" w:color="auto"/>
        <w:left w:val="none" w:sz="0" w:space="0" w:color="auto"/>
        <w:bottom w:val="none" w:sz="0" w:space="0" w:color="auto"/>
        <w:right w:val="none" w:sz="0" w:space="0" w:color="auto"/>
      </w:divBdr>
      <w:divsChild>
        <w:div w:id="2072462205">
          <w:marLeft w:val="0"/>
          <w:marRight w:val="0"/>
          <w:marTop w:val="0"/>
          <w:marBottom w:val="450"/>
          <w:divBdr>
            <w:top w:val="none" w:sz="0" w:space="0" w:color="auto"/>
            <w:left w:val="none" w:sz="0" w:space="0" w:color="auto"/>
            <w:bottom w:val="single" w:sz="12" w:space="11" w:color="111111"/>
            <w:right w:val="none" w:sz="0" w:space="0" w:color="auto"/>
          </w:divBdr>
          <w:divsChild>
            <w:div w:id="1727677585">
              <w:marLeft w:val="0"/>
              <w:marRight w:val="0"/>
              <w:marTop w:val="0"/>
              <w:marBottom w:val="0"/>
              <w:divBdr>
                <w:top w:val="none" w:sz="0" w:space="0" w:color="auto"/>
                <w:left w:val="none" w:sz="0" w:space="0" w:color="auto"/>
                <w:bottom w:val="none" w:sz="0" w:space="0" w:color="auto"/>
                <w:right w:val="none" w:sz="0" w:space="0" w:color="auto"/>
              </w:divBdr>
              <w:divsChild>
                <w:div w:id="1906793891">
                  <w:marLeft w:val="0"/>
                  <w:marRight w:val="0"/>
                  <w:marTop w:val="0"/>
                  <w:marBottom w:val="0"/>
                  <w:divBdr>
                    <w:top w:val="none" w:sz="0" w:space="0" w:color="auto"/>
                    <w:left w:val="none" w:sz="0" w:space="0" w:color="auto"/>
                    <w:bottom w:val="none" w:sz="0" w:space="0" w:color="auto"/>
                    <w:right w:val="none" w:sz="0" w:space="0" w:color="auto"/>
                  </w:divBdr>
                  <w:divsChild>
                    <w:div w:id="109668419">
                      <w:marLeft w:val="0"/>
                      <w:marRight w:val="240"/>
                      <w:marTop w:val="0"/>
                      <w:marBottom w:val="0"/>
                      <w:divBdr>
                        <w:top w:val="none" w:sz="0" w:space="0" w:color="auto"/>
                        <w:left w:val="none" w:sz="0" w:space="0" w:color="auto"/>
                        <w:bottom w:val="none" w:sz="0" w:space="0" w:color="auto"/>
                        <w:right w:val="none" w:sz="0" w:space="0" w:color="auto"/>
                      </w:divBdr>
                      <w:divsChild>
                        <w:div w:id="1714381788">
                          <w:marLeft w:val="0"/>
                          <w:marRight w:val="90"/>
                          <w:marTop w:val="0"/>
                          <w:marBottom w:val="0"/>
                          <w:divBdr>
                            <w:top w:val="none" w:sz="0" w:space="0" w:color="auto"/>
                            <w:left w:val="none" w:sz="0" w:space="0" w:color="auto"/>
                            <w:bottom w:val="none" w:sz="0" w:space="0" w:color="auto"/>
                            <w:right w:val="none" w:sz="0" w:space="0" w:color="auto"/>
                          </w:divBdr>
                        </w:div>
                        <w:div w:id="79761572">
                          <w:marLeft w:val="0"/>
                          <w:marRight w:val="90"/>
                          <w:marTop w:val="0"/>
                          <w:marBottom w:val="0"/>
                          <w:divBdr>
                            <w:top w:val="none" w:sz="0" w:space="0" w:color="auto"/>
                            <w:left w:val="none" w:sz="0" w:space="0" w:color="auto"/>
                            <w:bottom w:val="none" w:sz="0" w:space="0" w:color="auto"/>
                            <w:right w:val="none" w:sz="0" w:space="0" w:color="auto"/>
                          </w:divBdr>
                        </w:div>
                        <w:div w:id="261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33358">
          <w:marLeft w:val="-225"/>
          <w:marRight w:val="-225"/>
          <w:marTop w:val="0"/>
          <w:marBottom w:val="0"/>
          <w:divBdr>
            <w:top w:val="none" w:sz="0" w:space="0" w:color="auto"/>
            <w:left w:val="none" w:sz="0" w:space="0" w:color="auto"/>
            <w:bottom w:val="none" w:sz="0" w:space="0" w:color="auto"/>
            <w:right w:val="none" w:sz="0" w:space="0" w:color="auto"/>
          </w:divBdr>
          <w:divsChild>
            <w:div w:id="1113210224">
              <w:marLeft w:val="0"/>
              <w:marRight w:val="0"/>
              <w:marTop w:val="0"/>
              <w:marBottom w:val="0"/>
              <w:divBdr>
                <w:top w:val="none" w:sz="0" w:space="0" w:color="auto"/>
                <w:left w:val="none" w:sz="0" w:space="0" w:color="auto"/>
                <w:bottom w:val="none" w:sz="0" w:space="0" w:color="auto"/>
                <w:right w:val="none" w:sz="0" w:space="0" w:color="auto"/>
              </w:divBdr>
              <w:divsChild>
                <w:div w:id="1344160818">
                  <w:marLeft w:val="0"/>
                  <w:marRight w:val="0"/>
                  <w:marTop w:val="0"/>
                  <w:marBottom w:val="0"/>
                  <w:divBdr>
                    <w:top w:val="none" w:sz="0" w:space="0" w:color="auto"/>
                    <w:left w:val="none" w:sz="0" w:space="0" w:color="auto"/>
                    <w:bottom w:val="none" w:sz="0" w:space="0" w:color="auto"/>
                    <w:right w:val="none" w:sz="0" w:space="0" w:color="auto"/>
                  </w:divBdr>
                  <w:divsChild>
                    <w:div w:id="2048598248">
                      <w:marLeft w:val="0"/>
                      <w:marRight w:val="0"/>
                      <w:marTop w:val="0"/>
                      <w:marBottom w:val="450"/>
                      <w:divBdr>
                        <w:top w:val="none" w:sz="0" w:space="0" w:color="auto"/>
                        <w:left w:val="none" w:sz="0" w:space="0" w:color="auto"/>
                        <w:bottom w:val="none" w:sz="0" w:space="0" w:color="auto"/>
                        <w:right w:val="none" w:sz="0" w:space="0" w:color="auto"/>
                      </w:divBdr>
                      <w:divsChild>
                        <w:div w:id="309746094">
                          <w:marLeft w:val="0"/>
                          <w:marRight w:val="0"/>
                          <w:marTop w:val="0"/>
                          <w:marBottom w:val="0"/>
                          <w:divBdr>
                            <w:top w:val="none" w:sz="0" w:space="0" w:color="auto"/>
                            <w:left w:val="none" w:sz="0" w:space="0" w:color="auto"/>
                            <w:bottom w:val="none" w:sz="0" w:space="0" w:color="auto"/>
                            <w:right w:val="none" w:sz="0" w:space="0" w:color="auto"/>
                          </w:divBdr>
                          <w:divsChild>
                            <w:div w:id="6669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8782">
                      <w:marLeft w:val="0"/>
                      <w:marRight w:val="0"/>
                      <w:marTop w:val="0"/>
                      <w:marBottom w:val="450"/>
                      <w:divBdr>
                        <w:top w:val="none" w:sz="0" w:space="0" w:color="auto"/>
                        <w:left w:val="none" w:sz="0" w:space="0" w:color="auto"/>
                        <w:bottom w:val="none" w:sz="0" w:space="0" w:color="auto"/>
                        <w:right w:val="none" w:sz="0" w:space="0" w:color="auto"/>
                      </w:divBdr>
                      <w:divsChild>
                        <w:div w:id="532498544">
                          <w:marLeft w:val="1350"/>
                          <w:marRight w:val="0"/>
                          <w:marTop w:val="0"/>
                          <w:marBottom w:val="0"/>
                          <w:divBdr>
                            <w:top w:val="none" w:sz="0" w:space="0" w:color="auto"/>
                            <w:left w:val="none" w:sz="0" w:space="0" w:color="auto"/>
                            <w:bottom w:val="none" w:sz="0" w:space="0" w:color="auto"/>
                            <w:right w:val="none" w:sz="0" w:space="0" w:color="auto"/>
                          </w:divBdr>
                          <w:divsChild>
                            <w:div w:id="131874821">
                              <w:marLeft w:val="0"/>
                              <w:marRight w:val="0"/>
                              <w:marTop w:val="0"/>
                              <w:marBottom w:val="0"/>
                              <w:divBdr>
                                <w:top w:val="none" w:sz="0" w:space="0" w:color="auto"/>
                                <w:left w:val="none" w:sz="0" w:space="0" w:color="auto"/>
                                <w:bottom w:val="none" w:sz="0" w:space="0" w:color="auto"/>
                                <w:right w:val="none" w:sz="0" w:space="0" w:color="auto"/>
                              </w:divBdr>
                              <w:divsChild>
                                <w:div w:id="1961373831">
                                  <w:marLeft w:val="0"/>
                                  <w:marRight w:val="0"/>
                                  <w:marTop w:val="0"/>
                                  <w:marBottom w:val="0"/>
                                  <w:divBdr>
                                    <w:top w:val="none" w:sz="0" w:space="0" w:color="auto"/>
                                    <w:left w:val="none" w:sz="0" w:space="0" w:color="auto"/>
                                    <w:bottom w:val="none" w:sz="0" w:space="0" w:color="auto"/>
                                    <w:right w:val="none" w:sz="0" w:space="0" w:color="auto"/>
                                  </w:divBdr>
                                </w:div>
                                <w:div w:id="1019160769">
                                  <w:marLeft w:val="0"/>
                                  <w:marRight w:val="0"/>
                                  <w:marTop w:val="240"/>
                                  <w:marBottom w:val="240"/>
                                  <w:divBdr>
                                    <w:top w:val="single" w:sz="6" w:space="6" w:color="FAEBCC"/>
                                    <w:left w:val="single" w:sz="6" w:space="12" w:color="FAEBCC"/>
                                    <w:bottom w:val="single" w:sz="6" w:space="6" w:color="FAEBCC"/>
                                    <w:right w:val="single" w:sz="6" w:space="12" w:color="FAEBCC"/>
                                  </w:divBdr>
                                  <w:divsChild>
                                    <w:div w:id="1275137905">
                                      <w:marLeft w:val="0"/>
                                      <w:marRight w:val="0"/>
                                      <w:marTop w:val="0"/>
                                      <w:marBottom w:val="0"/>
                                      <w:divBdr>
                                        <w:top w:val="none" w:sz="0" w:space="0" w:color="auto"/>
                                        <w:left w:val="none" w:sz="0" w:space="0" w:color="auto"/>
                                        <w:bottom w:val="none" w:sz="0" w:space="0" w:color="auto"/>
                                        <w:right w:val="none" w:sz="0" w:space="0" w:color="auto"/>
                                      </w:divBdr>
                                      <w:divsChild>
                                        <w:div w:id="1308826191">
                                          <w:marLeft w:val="0"/>
                                          <w:marRight w:val="0"/>
                                          <w:marTop w:val="0"/>
                                          <w:marBottom w:val="0"/>
                                          <w:divBdr>
                                            <w:top w:val="none" w:sz="0" w:space="0" w:color="auto"/>
                                            <w:left w:val="none" w:sz="0" w:space="0" w:color="auto"/>
                                            <w:bottom w:val="none" w:sz="0" w:space="0" w:color="auto"/>
                                            <w:right w:val="none" w:sz="0" w:space="0" w:color="auto"/>
                                          </w:divBdr>
                                          <w:divsChild>
                                            <w:div w:id="1751199759">
                                              <w:marLeft w:val="0"/>
                                              <w:marRight w:val="0"/>
                                              <w:marTop w:val="0"/>
                                              <w:marBottom w:val="0"/>
                                              <w:divBdr>
                                                <w:top w:val="none" w:sz="0" w:space="0" w:color="auto"/>
                                                <w:left w:val="none" w:sz="0" w:space="0" w:color="auto"/>
                                                <w:bottom w:val="none" w:sz="0" w:space="0" w:color="auto"/>
                                                <w:right w:val="none" w:sz="0" w:space="0" w:color="auto"/>
                                              </w:divBdr>
                                              <w:divsChild>
                                                <w:div w:id="102213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05306">
                                      <w:marLeft w:val="0"/>
                                      <w:marRight w:val="0"/>
                                      <w:marTop w:val="0"/>
                                      <w:marBottom w:val="0"/>
                                      <w:divBdr>
                                        <w:top w:val="none" w:sz="0" w:space="0" w:color="auto"/>
                                        <w:left w:val="none" w:sz="0" w:space="0" w:color="auto"/>
                                        <w:bottom w:val="none" w:sz="0" w:space="0" w:color="auto"/>
                                        <w:right w:val="none" w:sz="0" w:space="0" w:color="auto"/>
                                      </w:divBdr>
                                      <w:divsChild>
                                        <w:div w:id="1024330125">
                                          <w:marLeft w:val="0"/>
                                          <w:marRight w:val="0"/>
                                          <w:marTop w:val="0"/>
                                          <w:marBottom w:val="0"/>
                                          <w:divBdr>
                                            <w:top w:val="none" w:sz="0" w:space="0" w:color="auto"/>
                                            <w:left w:val="none" w:sz="0" w:space="0" w:color="auto"/>
                                            <w:bottom w:val="none" w:sz="0" w:space="0" w:color="auto"/>
                                            <w:right w:val="none" w:sz="0" w:space="0" w:color="auto"/>
                                          </w:divBdr>
                                          <w:divsChild>
                                            <w:div w:id="1678578597">
                                              <w:marLeft w:val="0"/>
                                              <w:marRight w:val="0"/>
                                              <w:marTop w:val="0"/>
                                              <w:marBottom w:val="0"/>
                                              <w:divBdr>
                                                <w:top w:val="none" w:sz="0" w:space="0" w:color="auto"/>
                                                <w:left w:val="none" w:sz="0" w:space="0" w:color="auto"/>
                                                <w:bottom w:val="none" w:sz="0" w:space="0" w:color="auto"/>
                                                <w:right w:val="none" w:sz="0" w:space="0" w:color="auto"/>
                                              </w:divBdr>
                                              <w:divsChild>
                                                <w:div w:id="540019972">
                                                  <w:marLeft w:val="0"/>
                                                  <w:marRight w:val="0"/>
                                                  <w:marTop w:val="0"/>
                                                  <w:marBottom w:val="0"/>
                                                  <w:divBdr>
                                                    <w:top w:val="none" w:sz="0" w:space="0" w:color="auto"/>
                                                    <w:left w:val="none" w:sz="0" w:space="0" w:color="auto"/>
                                                    <w:bottom w:val="none" w:sz="0" w:space="0" w:color="auto"/>
                                                    <w:right w:val="none" w:sz="0" w:space="0" w:color="auto"/>
                                                  </w:divBdr>
                                                  <w:divsChild>
                                                    <w:div w:id="2138527164">
                                                      <w:marLeft w:val="0"/>
                                                      <w:marRight w:val="0"/>
                                                      <w:marTop w:val="0"/>
                                                      <w:marBottom w:val="0"/>
                                                      <w:divBdr>
                                                        <w:top w:val="none" w:sz="0" w:space="0" w:color="auto"/>
                                                        <w:left w:val="none" w:sz="0" w:space="0" w:color="auto"/>
                                                        <w:bottom w:val="none" w:sz="0" w:space="0" w:color="auto"/>
                                                        <w:right w:val="none" w:sz="0" w:space="0" w:color="auto"/>
                                                      </w:divBdr>
                                                      <w:divsChild>
                                                        <w:div w:id="9949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702595">
                                  <w:marLeft w:val="0"/>
                                  <w:marRight w:val="0"/>
                                  <w:marTop w:val="0"/>
                                  <w:marBottom w:val="0"/>
                                  <w:divBdr>
                                    <w:top w:val="none" w:sz="0" w:space="0" w:color="auto"/>
                                    <w:left w:val="none" w:sz="0" w:space="0" w:color="auto"/>
                                    <w:bottom w:val="none" w:sz="0" w:space="0" w:color="auto"/>
                                    <w:right w:val="none" w:sz="0" w:space="0" w:color="auto"/>
                                  </w:divBdr>
                                  <w:divsChild>
                                    <w:div w:id="1335960190">
                                      <w:marLeft w:val="0"/>
                                      <w:marRight w:val="0"/>
                                      <w:marTop w:val="0"/>
                                      <w:marBottom w:val="0"/>
                                      <w:divBdr>
                                        <w:top w:val="none" w:sz="0" w:space="0" w:color="auto"/>
                                        <w:left w:val="none" w:sz="0" w:space="0" w:color="auto"/>
                                        <w:bottom w:val="none" w:sz="0" w:space="0" w:color="auto"/>
                                        <w:right w:val="none" w:sz="0" w:space="0" w:color="auto"/>
                                      </w:divBdr>
                                      <w:divsChild>
                                        <w:div w:id="158087187">
                                          <w:marLeft w:val="0"/>
                                          <w:marRight w:val="0"/>
                                          <w:marTop w:val="0"/>
                                          <w:marBottom w:val="300"/>
                                          <w:divBdr>
                                            <w:top w:val="none" w:sz="0" w:space="0" w:color="auto"/>
                                            <w:left w:val="none" w:sz="0" w:space="0" w:color="auto"/>
                                            <w:bottom w:val="none" w:sz="0" w:space="0" w:color="auto"/>
                                            <w:right w:val="none" w:sz="0" w:space="0" w:color="auto"/>
                                          </w:divBdr>
                                          <w:divsChild>
                                            <w:div w:id="247540743">
                                              <w:marLeft w:val="0"/>
                                              <w:marRight w:val="0"/>
                                              <w:marTop w:val="0"/>
                                              <w:marBottom w:val="225"/>
                                              <w:divBdr>
                                                <w:top w:val="none" w:sz="0" w:space="0" w:color="auto"/>
                                                <w:left w:val="none" w:sz="0" w:space="0" w:color="auto"/>
                                                <w:bottom w:val="none" w:sz="0" w:space="0" w:color="auto"/>
                                                <w:right w:val="none" w:sz="0" w:space="0" w:color="auto"/>
                                              </w:divBdr>
                                            </w:div>
                                            <w:div w:id="883172631">
                                              <w:marLeft w:val="0"/>
                                              <w:marRight w:val="0"/>
                                              <w:marTop w:val="0"/>
                                              <w:marBottom w:val="0"/>
                                              <w:divBdr>
                                                <w:top w:val="none" w:sz="0" w:space="0" w:color="auto"/>
                                                <w:left w:val="none" w:sz="0" w:space="0" w:color="auto"/>
                                                <w:bottom w:val="none" w:sz="0" w:space="0" w:color="auto"/>
                                                <w:right w:val="none" w:sz="0" w:space="0" w:color="auto"/>
                                              </w:divBdr>
                                              <w:divsChild>
                                                <w:div w:id="1340549307">
                                                  <w:marLeft w:val="0"/>
                                                  <w:marRight w:val="0"/>
                                                  <w:marTop w:val="0"/>
                                                  <w:marBottom w:val="0"/>
                                                  <w:divBdr>
                                                    <w:top w:val="none" w:sz="0" w:space="0" w:color="auto"/>
                                                    <w:left w:val="none" w:sz="0" w:space="0" w:color="auto"/>
                                                    <w:bottom w:val="none" w:sz="0" w:space="0" w:color="auto"/>
                                                    <w:right w:val="none" w:sz="0" w:space="0" w:color="auto"/>
                                                  </w:divBdr>
                                                  <w:divsChild>
                                                    <w:div w:id="210306217">
                                                      <w:marLeft w:val="0"/>
                                                      <w:marRight w:val="0"/>
                                                      <w:marTop w:val="0"/>
                                                      <w:marBottom w:val="0"/>
                                                      <w:divBdr>
                                                        <w:top w:val="none" w:sz="0" w:space="0" w:color="auto"/>
                                                        <w:left w:val="none" w:sz="0" w:space="0" w:color="auto"/>
                                                        <w:bottom w:val="none" w:sz="0" w:space="0" w:color="auto"/>
                                                        <w:right w:val="none" w:sz="0" w:space="0" w:color="auto"/>
                                                      </w:divBdr>
                                                      <w:divsChild>
                                                        <w:div w:id="548032498">
                                                          <w:marLeft w:val="0"/>
                                                          <w:marRight w:val="0"/>
                                                          <w:marTop w:val="0"/>
                                                          <w:marBottom w:val="0"/>
                                                          <w:divBdr>
                                                            <w:top w:val="none" w:sz="0" w:space="0" w:color="auto"/>
                                                            <w:left w:val="none" w:sz="0" w:space="0" w:color="auto"/>
                                                            <w:bottom w:val="none" w:sz="0" w:space="0" w:color="auto"/>
                                                            <w:right w:val="none" w:sz="0" w:space="0" w:color="auto"/>
                                                          </w:divBdr>
                                                        </w:div>
                                                        <w:div w:id="55138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fety4sea.com/wp-content/uploads/2024/09/WMU-Quantifying-an-inconvenient-truth-2024_0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3/01/abandonment-of-seafarers-e1675173819118.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953</Words>
  <Characters>5435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2024-09-12T09:01:00Z</dcterms:created>
  <dcterms:modified xsi:type="dcterms:W3CDTF">2024-09-12T09:46:00Z</dcterms:modified>
</cp:coreProperties>
</file>