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487" w:rsidRPr="00583487" w:rsidRDefault="00583487" w:rsidP="00583487">
      <w:pPr>
        <w:spacing w:after="0" w:line="240" w:lineRule="auto"/>
        <w:jc w:val="center"/>
        <w:outlineLvl w:val="0"/>
        <w:rPr>
          <w:rFonts w:ascii="Times New Roman" w:eastAsia="Times New Roman" w:hAnsi="Times New Roman" w:cs="Times New Roman"/>
          <w:b/>
          <w:bCs/>
          <w:kern w:val="36"/>
          <w:sz w:val="42"/>
          <w:szCs w:val="42"/>
        </w:rPr>
      </w:pPr>
      <w:r w:rsidRPr="00583487">
        <w:rPr>
          <w:rFonts w:ascii="Times New Roman" w:eastAsia="Times New Roman" w:hAnsi="Times New Roman" w:cs="Times New Roman"/>
          <w:b/>
          <w:bCs/>
          <w:kern w:val="36"/>
          <w:sz w:val="42"/>
          <w:szCs w:val="42"/>
        </w:rPr>
        <w:t xml:space="preserve">Lần đầu tiên trong lịch sử, 2 tàu container của Trung Quốc đi </w:t>
      </w:r>
      <w:r>
        <w:rPr>
          <w:rFonts w:ascii="Times New Roman" w:eastAsia="Times New Roman" w:hAnsi="Times New Roman" w:cs="Times New Roman"/>
          <w:b/>
          <w:bCs/>
          <w:kern w:val="36"/>
          <w:sz w:val="42"/>
          <w:szCs w:val="42"/>
        </w:rPr>
        <w:t>trên tuyến đường</w:t>
      </w:r>
      <w:r w:rsidRPr="00583487">
        <w:rPr>
          <w:rFonts w:ascii="Times New Roman" w:eastAsia="Times New Roman" w:hAnsi="Times New Roman" w:cs="Times New Roman"/>
          <w:b/>
          <w:bCs/>
          <w:kern w:val="36"/>
          <w:sz w:val="42"/>
          <w:szCs w:val="42"/>
        </w:rPr>
        <w:t xml:space="preserve"> chỉ cách Bắc Cực 75 hải lý</w:t>
      </w:r>
    </w:p>
    <w:p w:rsidR="00583487" w:rsidRPr="00583487" w:rsidRDefault="00583487" w:rsidP="00583487">
      <w:pPr>
        <w:spacing w:line="240" w:lineRule="auto"/>
        <w:jc w:val="right"/>
        <w:rPr>
          <w:rFonts w:ascii="Times New Roman" w:eastAsia="Times New Roman" w:hAnsi="Times New Roman" w:cs="Times New Roman"/>
          <w:color w:val="0070C0"/>
          <w:sz w:val="24"/>
          <w:szCs w:val="24"/>
        </w:rPr>
      </w:pPr>
      <w:r w:rsidRPr="00583487">
        <w:rPr>
          <w:rFonts w:ascii="Times New Roman" w:eastAsia="Times New Roman" w:hAnsi="Times New Roman" w:cs="Times New Roman"/>
          <w:color w:val="0070C0"/>
          <w:sz w:val="24"/>
          <w:szCs w:val="24"/>
        </w:rPr>
        <w:t>Theo MarineInsight</w:t>
      </w:r>
    </w:p>
    <w:p w:rsidR="00583487" w:rsidRPr="00583487" w:rsidRDefault="00583487" w:rsidP="00583487">
      <w:pPr>
        <w:shd w:val="clear" w:color="auto" w:fill="FFFFFF"/>
        <w:spacing w:after="0" w:line="240" w:lineRule="auto"/>
        <w:rPr>
          <w:rFonts w:ascii="Segoe UI" w:eastAsia="Times New Roman" w:hAnsi="Segoe UI" w:cs="Segoe UI"/>
          <w:color w:val="2D3748"/>
          <w:sz w:val="27"/>
          <w:szCs w:val="27"/>
        </w:rPr>
      </w:pPr>
      <w:r w:rsidRPr="00583487">
        <w:rPr>
          <w:rFonts w:ascii="Segoe UI" w:eastAsia="Times New Roman" w:hAnsi="Segoe UI" w:cs="Segoe UI"/>
          <w:noProof/>
          <w:color w:val="0000FF"/>
          <w:sz w:val="27"/>
          <w:szCs w:val="27"/>
        </w:rPr>
        <w:drawing>
          <wp:inline distT="0" distB="0" distL="0" distR="0">
            <wp:extent cx="6080760" cy="3343275"/>
            <wp:effectExtent l="0" t="0" r="0" b="9525"/>
            <wp:docPr id="1" name="Picture 1" descr="https://www.marineinsight.com/wp-content/uploads/2024/09/Untitled-design-17.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arineinsight.com/wp-content/uploads/2024/09/Untitled-design-17.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87206" cy="3346819"/>
                    </a:xfrm>
                    <a:prstGeom prst="rect">
                      <a:avLst/>
                    </a:prstGeom>
                    <a:noFill/>
                    <a:ln>
                      <a:noFill/>
                    </a:ln>
                  </pic:spPr>
                </pic:pic>
              </a:graphicData>
            </a:graphic>
          </wp:inline>
        </w:drawing>
      </w:r>
    </w:p>
    <w:p w:rsidR="00583487" w:rsidRPr="00583487" w:rsidRDefault="00583487" w:rsidP="00583487">
      <w:pPr>
        <w:shd w:val="clear" w:color="auto" w:fill="FFFFFF"/>
        <w:spacing w:before="120" w:after="120" w:line="240" w:lineRule="auto"/>
        <w:jc w:val="both"/>
        <w:rPr>
          <w:rFonts w:ascii="Times New Roman" w:eastAsia="Times New Roman" w:hAnsi="Times New Roman" w:cs="Times New Roman"/>
          <w:color w:val="2D3748"/>
          <w:sz w:val="26"/>
          <w:szCs w:val="26"/>
        </w:rPr>
      </w:pPr>
      <w:r w:rsidRPr="00583487">
        <w:rPr>
          <w:rFonts w:ascii="Times New Roman" w:eastAsia="Times New Roman" w:hAnsi="Times New Roman" w:cs="Times New Roman"/>
          <w:color w:val="2D3748"/>
          <w:sz w:val="26"/>
          <w:szCs w:val="26"/>
        </w:rPr>
        <w:t xml:space="preserve">Lần đầu tiên, Tuyến đường biển phía Bắc chứng kiến ​​lưu lượng </w:t>
      </w:r>
      <w:r>
        <w:rPr>
          <w:rFonts w:ascii="Times New Roman" w:eastAsia="Times New Roman" w:hAnsi="Times New Roman" w:cs="Times New Roman"/>
          <w:color w:val="2D3748"/>
          <w:sz w:val="26"/>
          <w:szCs w:val="26"/>
        </w:rPr>
        <w:t>tàu biển</w:t>
      </w:r>
      <w:r w:rsidRPr="00583487">
        <w:rPr>
          <w:rFonts w:ascii="Times New Roman" w:eastAsia="Times New Roman" w:hAnsi="Times New Roman" w:cs="Times New Roman"/>
          <w:color w:val="2D3748"/>
          <w:sz w:val="26"/>
          <w:szCs w:val="26"/>
        </w:rPr>
        <w:t xml:space="preserve"> đáng kể, bằng chứng là một sự </w:t>
      </w:r>
      <w:r>
        <w:rPr>
          <w:rFonts w:ascii="Times New Roman" w:eastAsia="Times New Roman" w:hAnsi="Times New Roman" w:cs="Times New Roman"/>
          <w:color w:val="2D3748"/>
          <w:sz w:val="26"/>
          <w:szCs w:val="26"/>
        </w:rPr>
        <w:t>kiện</w:t>
      </w:r>
      <w:r w:rsidRPr="00583487">
        <w:rPr>
          <w:rFonts w:ascii="Times New Roman" w:eastAsia="Times New Roman" w:hAnsi="Times New Roman" w:cs="Times New Roman"/>
          <w:color w:val="2D3748"/>
          <w:sz w:val="26"/>
          <w:szCs w:val="26"/>
        </w:rPr>
        <w:t xml:space="preserve"> gần đây khi</w:t>
      </w:r>
      <w:r>
        <w:rPr>
          <w:rFonts w:ascii="Times New Roman" w:eastAsia="Times New Roman" w:hAnsi="Times New Roman" w:cs="Times New Roman"/>
          <w:color w:val="2D3748"/>
          <w:sz w:val="26"/>
          <w:szCs w:val="26"/>
        </w:rPr>
        <w:t xml:space="preserve"> 2 tàu container của Trung Quốc là tàu</w:t>
      </w:r>
      <w:r w:rsidRPr="00583487">
        <w:rPr>
          <w:rFonts w:ascii="Times New Roman" w:eastAsia="Times New Roman" w:hAnsi="Times New Roman" w:cs="Times New Roman"/>
          <w:color w:val="2D3748"/>
          <w:sz w:val="26"/>
          <w:szCs w:val="26"/>
        </w:rPr>
        <w:t xml:space="preserve"> Flying Fish 1 và </w:t>
      </w:r>
      <w:r>
        <w:rPr>
          <w:rFonts w:ascii="Times New Roman" w:eastAsia="Times New Roman" w:hAnsi="Times New Roman" w:cs="Times New Roman"/>
          <w:color w:val="2D3748"/>
          <w:sz w:val="26"/>
          <w:szCs w:val="26"/>
        </w:rPr>
        <w:t xml:space="preserve">tàu </w:t>
      </w:r>
      <w:r w:rsidRPr="00583487">
        <w:rPr>
          <w:rFonts w:ascii="Times New Roman" w:eastAsia="Times New Roman" w:hAnsi="Times New Roman" w:cs="Times New Roman"/>
          <w:color w:val="2D3748"/>
          <w:sz w:val="26"/>
          <w:szCs w:val="26"/>
        </w:rPr>
        <w:t xml:space="preserve">NewNew Star, đã đi </w:t>
      </w:r>
      <w:r>
        <w:rPr>
          <w:rFonts w:ascii="Times New Roman" w:eastAsia="Times New Roman" w:hAnsi="Times New Roman" w:cs="Times New Roman"/>
          <w:color w:val="2D3748"/>
          <w:sz w:val="26"/>
          <w:szCs w:val="26"/>
        </w:rPr>
        <w:t>trên tuyến đường</w:t>
      </w:r>
      <w:r w:rsidRPr="00583487">
        <w:rPr>
          <w:rFonts w:ascii="Times New Roman" w:eastAsia="Times New Roman" w:hAnsi="Times New Roman" w:cs="Times New Roman"/>
          <w:color w:val="2D3748"/>
          <w:sz w:val="26"/>
          <w:szCs w:val="26"/>
        </w:rPr>
        <w:t xml:space="preserve"> chỉ cách Bắc Cực 75 hải lý.</w:t>
      </w:r>
    </w:p>
    <w:p w:rsidR="00583487" w:rsidRPr="00583487" w:rsidRDefault="00583487" w:rsidP="00583487">
      <w:pPr>
        <w:shd w:val="clear" w:color="auto" w:fill="FFFFFF"/>
        <w:spacing w:before="120" w:after="120" w:line="240" w:lineRule="auto"/>
        <w:jc w:val="both"/>
        <w:rPr>
          <w:rFonts w:ascii="Times New Roman" w:eastAsia="Times New Roman" w:hAnsi="Times New Roman" w:cs="Times New Roman"/>
          <w:color w:val="2D3748"/>
          <w:sz w:val="26"/>
          <w:szCs w:val="26"/>
        </w:rPr>
      </w:pPr>
      <w:r w:rsidRPr="00583487">
        <w:rPr>
          <w:rFonts w:ascii="Times New Roman" w:eastAsia="Times New Roman" w:hAnsi="Times New Roman" w:cs="Times New Roman"/>
          <w:color w:val="2D3748"/>
          <w:sz w:val="26"/>
          <w:szCs w:val="26"/>
        </w:rPr>
        <w:t xml:space="preserve">Điều này cho thấy với sự thay đổi khí hậu và băng tan mạnh mẽ ở hai cực bắc và nam, các tuyến vận chuyển mới có thể xuất hiện sớm hơn dự kiến, định hình lại hoạt động vận </w:t>
      </w:r>
      <w:r>
        <w:rPr>
          <w:rFonts w:ascii="Times New Roman" w:eastAsia="Times New Roman" w:hAnsi="Times New Roman" w:cs="Times New Roman"/>
          <w:color w:val="2D3748"/>
          <w:sz w:val="26"/>
          <w:szCs w:val="26"/>
        </w:rPr>
        <w:t>tải biển</w:t>
      </w:r>
      <w:r w:rsidRPr="00583487">
        <w:rPr>
          <w:rFonts w:ascii="Times New Roman" w:eastAsia="Times New Roman" w:hAnsi="Times New Roman" w:cs="Times New Roman"/>
          <w:color w:val="2D3748"/>
          <w:sz w:val="26"/>
          <w:szCs w:val="26"/>
        </w:rPr>
        <w:t xml:space="preserve"> trên toàn cầu.</w:t>
      </w:r>
      <w:r>
        <w:rPr>
          <w:rFonts w:ascii="Times New Roman" w:eastAsia="Times New Roman" w:hAnsi="Times New Roman" w:cs="Times New Roman"/>
          <w:color w:val="2D3748"/>
          <w:sz w:val="26"/>
          <w:szCs w:val="26"/>
        </w:rPr>
        <w:t xml:space="preserve"> </w:t>
      </w:r>
    </w:p>
    <w:p w:rsidR="00583487" w:rsidRPr="00583487" w:rsidRDefault="00583487" w:rsidP="00583487">
      <w:pPr>
        <w:shd w:val="clear" w:color="auto" w:fill="FFFFFF"/>
        <w:spacing w:before="120" w:after="120" w:line="240" w:lineRule="auto"/>
        <w:jc w:val="both"/>
        <w:rPr>
          <w:rFonts w:ascii="Times New Roman" w:eastAsia="Times New Roman" w:hAnsi="Times New Roman" w:cs="Times New Roman"/>
          <w:color w:val="2D3748"/>
          <w:sz w:val="26"/>
          <w:szCs w:val="26"/>
        </w:rPr>
      </w:pPr>
      <w:r w:rsidRPr="00583487">
        <w:rPr>
          <w:rFonts w:ascii="Times New Roman" w:eastAsia="Times New Roman" w:hAnsi="Times New Roman" w:cs="Times New Roman"/>
          <w:color w:val="2D3748"/>
          <w:sz w:val="26"/>
          <w:szCs w:val="26"/>
        </w:rPr>
        <w:t>Tuyến đường biển phía Bắc đang nổi lên như một tuyến đường thương mại có thể được sử dụng trên quy mô lớn trong tương lai gần.</w:t>
      </w:r>
    </w:p>
    <w:p w:rsidR="00583487" w:rsidRDefault="00583487" w:rsidP="00583487">
      <w:pPr>
        <w:shd w:val="clear" w:color="auto" w:fill="FFFFFF"/>
        <w:spacing w:before="120" w:after="120" w:line="240" w:lineRule="auto"/>
        <w:jc w:val="both"/>
        <w:rPr>
          <w:rFonts w:ascii="Times New Roman" w:eastAsia="Times New Roman" w:hAnsi="Times New Roman" w:cs="Times New Roman"/>
          <w:color w:val="2D3748"/>
          <w:sz w:val="26"/>
          <w:szCs w:val="26"/>
        </w:rPr>
      </w:pPr>
      <w:r w:rsidRPr="00583487">
        <w:rPr>
          <w:rFonts w:ascii="Times New Roman" w:eastAsia="Times New Roman" w:hAnsi="Times New Roman" w:cs="Times New Roman"/>
          <w:color w:val="2D3748"/>
          <w:sz w:val="26"/>
          <w:szCs w:val="26"/>
        </w:rPr>
        <w:t xml:space="preserve">Hiện tại, tàu container Flying Fish 1 là tàu lớn nhất băng qua Bắc Cực. Tàu </w:t>
      </w:r>
      <w:r>
        <w:rPr>
          <w:rFonts w:ascii="Times New Roman" w:eastAsia="Times New Roman" w:hAnsi="Times New Roman" w:cs="Times New Roman"/>
          <w:color w:val="2D3748"/>
          <w:sz w:val="26"/>
          <w:szCs w:val="26"/>
        </w:rPr>
        <w:t xml:space="preserve">này </w:t>
      </w:r>
      <w:r w:rsidRPr="00583487">
        <w:rPr>
          <w:rFonts w:ascii="Times New Roman" w:eastAsia="Times New Roman" w:hAnsi="Times New Roman" w:cs="Times New Roman"/>
          <w:color w:val="2D3748"/>
          <w:sz w:val="26"/>
          <w:szCs w:val="26"/>
        </w:rPr>
        <w:t>đã đi từ Saint Petersburg đến Thanh Đảo, trong khi NewNew Star khởi hành từ Nam Sa và đang hướng đến Nga.</w:t>
      </w:r>
    </w:p>
    <w:p w:rsidR="00583487" w:rsidRPr="00583487" w:rsidRDefault="00583487" w:rsidP="00583487">
      <w:pPr>
        <w:shd w:val="clear" w:color="auto" w:fill="FFFFFF"/>
        <w:spacing w:before="120" w:after="120" w:line="240" w:lineRule="auto"/>
        <w:jc w:val="both"/>
        <w:rPr>
          <w:rFonts w:ascii="Times New Roman" w:eastAsia="Times New Roman" w:hAnsi="Times New Roman" w:cs="Times New Roman"/>
          <w:color w:val="2D3748"/>
          <w:sz w:val="26"/>
          <w:szCs w:val="26"/>
        </w:rPr>
      </w:pPr>
      <w:r w:rsidRPr="00583487">
        <w:rPr>
          <w:rFonts w:ascii="Times New Roman" w:eastAsia="Times New Roman" w:hAnsi="Times New Roman" w:cs="Times New Roman"/>
          <w:color w:val="2D3748"/>
          <w:sz w:val="26"/>
          <w:szCs w:val="26"/>
        </w:rPr>
        <w:t>Mặc dù vận chuyển container qua Bắc Cực từ lâu đã do các tàu Trung Quốc thống trị, Công ty Maersk của Đan Mạch đã thực hiện một chuyến đi thử nghiệm trên t</w:t>
      </w:r>
      <w:r>
        <w:rPr>
          <w:rFonts w:ascii="Times New Roman" w:eastAsia="Times New Roman" w:hAnsi="Times New Roman" w:cs="Times New Roman"/>
          <w:color w:val="2D3748"/>
          <w:sz w:val="26"/>
          <w:szCs w:val="26"/>
        </w:rPr>
        <w:t xml:space="preserve">uyến đường này vào năm 2018 bằng tàu </w:t>
      </w:r>
      <w:r w:rsidRPr="00583487">
        <w:rPr>
          <w:rFonts w:ascii="Times New Roman" w:eastAsia="Times New Roman" w:hAnsi="Times New Roman" w:cs="Times New Roman"/>
          <w:color w:val="2D3748"/>
          <w:sz w:val="26"/>
          <w:szCs w:val="26"/>
        </w:rPr>
        <w:t xml:space="preserve">Vnta Maerk. </w:t>
      </w:r>
      <w:r>
        <w:rPr>
          <w:rFonts w:ascii="Times New Roman" w:eastAsia="Times New Roman" w:hAnsi="Times New Roman" w:cs="Times New Roman"/>
          <w:color w:val="2D3748"/>
          <w:sz w:val="26"/>
          <w:szCs w:val="26"/>
        </w:rPr>
        <w:t>Thử nghiệm này</w:t>
      </w:r>
      <w:r w:rsidRPr="00583487">
        <w:rPr>
          <w:rFonts w:ascii="Times New Roman" w:eastAsia="Times New Roman" w:hAnsi="Times New Roman" w:cs="Times New Roman"/>
          <w:color w:val="2D3748"/>
          <w:sz w:val="26"/>
          <w:szCs w:val="26"/>
        </w:rPr>
        <w:t xml:space="preserve"> cho thấy tiềm năng của tuyến đường này trong việc giảm thời gian vận chuyển giữa Châu Á và Châu Âu.</w:t>
      </w:r>
    </w:p>
    <w:p w:rsidR="00583487" w:rsidRPr="00583487" w:rsidRDefault="00583487" w:rsidP="00583487">
      <w:pPr>
        <w:shd w:val="clear" w:color="auto" w:fill="FFFFFF"/>
        <w:spacing w:before="120" w:after="120" w:line="240" w:lineRule="auto"/>
        <w:jc w:val="both"/>
        <w:rPr>
          <w:rFonts w:ascii="Times New Roman" w:eastAsia="Times New Roman" w:hAnsi="Times New Roman" w:cs="Times New Roman"/>
          <w:color w:val="2D3748"/>
          <w:sz w:val="26"/>
          <w:szCs w:val="26"/>
        </w:rPr>
      </w:pPr>
      <w:r w:rsidRPr="00583487">
        <w:rPr>
          <w:rFonts w:ascii="Times New Roman" w:eastAsia="Times New Roman" w:hAnsi="Times New Roman" w:cs="Times New Roman"/>
          <w:color w:val="2D3748"/>
          <w:sz w:val="26"/>
          <w:szCs w:val="26"/>
        </w:rPr>
        <w:t>Tuy nhiên, hiện tại, việc vận chuyển thường xuyên qua tuyến đường này khá khó khăn do điều kiện băng giá.</w:t>
      </w:r>
      <w:bookmarkStart w:id="0" w:name="_GoBack"/>
      <w:bookmarkEnd w:id="0"/>
    </w:p>
    <w:p w:rsidR="00583487" w:rsidRPr="00583487" w:rsidRDefault="00583487" w:rsidP="00583487">
      <w:pPr>
        <w:shd w:val="clear" w:color="auto" w:fill="FFFFFF"/>
        <w:spacing w:before="120" w:after="120" w:line="240" w:lineRule="auto"/>
        <w:jc w:val="both"/>
        <w:rPr>
          <w:rFonts w:ascii="Times New Roman" w:eastAsia="Times New Roman" w:hAnsi="Times New Roman" w:cs="Times New Roman"/>
          <w:color w:val="2D3748"/>
          <w:sz w:val="26"/>
          <w:szCs w:val="26"/>
        </w:rPr>
      </w:pPr>
      <w:r w:rsidRPr="00583487">
        <w:rPr>
          <w:rFonts w:ascii="Times New Roman" w:eastAsia="Times New Roman" w:hAnsi="Times New Roman" w:cs="Times New Roman"/>
          <w:color w:val="2D3748"/>
          <w:sz w:val="26"/>
          <w:szCs w:val="26"/>
        </w:rPr>
        <w:t>Các nhà khai thác có trụ sở tại Trung Quốc đang lên kế hoạch cho nhiều chuyến đi đến Bắc Cực hơn và Tuyến đường biển phía Bắc đang được coi là một giải pháp thay thế khả thi cho các tuyến vận chuyển khác.</w:t>
      </w:r>
    </w:p>
    <w:p w:rsidR="0087272A" w:rsidRDefault="00583487" w:rsidP="00583487">
      <w:pPr>
        <w:jc w:val="center"/>
      </w:pPr>
      <w:r>
        <w:rPr>
          <w:rFonts w:ascii="Segoe UI" w:eastAsia="Times New Roman" w:hAnsi="Segoe UI" w:cs="Segoe UI"/>
          <w:color w:val="2D3748"/>
          <w:sz w:val="27"/>
          <w:szCs w:val="27"/>
        </w:rPr>
        <w:t>--------------------------------</w:t>
      </w:r>
    </w:p>
    <w:sectPr w:rsidR="0087272A" w:rsidSect="00583487">
      <w:pgSz w:w="12240" w:h="15840"/>
      <w:pgMar w:top="54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487"/>
    <w:rsid w:val="00583487"/>
    <w:rsid w:val="00872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DF752"/>
  <w15:chartTrackingRefBased/>
  <w15:docId w15:val="{26676E88-FC0B-4F4D-BF35-6777AEFA8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8348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487"/>
    <w:rPr>
      <w:rFonts w:ascii="Times New Roman" w:eastAsia="Times New Roman" w:hAnsi="Times New Roman" w:cs="Times New Roman"/>
      <w:b/>
      <w:bCs/>
      <w:kern w:val="36"/>
      <w:sz w:val="48"/>
      <w:szCs w:val="48"/>
    </w:rPr>
  </w:style>
  <w:style w:type="character" w:customStyle="1" w:styleId="meta-label">
    <w:name w:val="meta-label"/>
    <w:basedOn w:val="DefaultParagraphFont"/>
    <w:rsid w:val="00583487"/>
  </w:style>
  <w:style w:type="character" w:customStyle="1" w:styleId="author">
    <w:name w:val="author"/>
    <w:basedOn w:val="DefaultParagraphFont"/>
    <w:rsid w:val="00583487"/>
  </w:style>
  <w:style w:type="character" w:styleId="Hyperlink">
    <w:name w:val="Hyperlink"/>
    <w:basedOn w:val="DefaultParagraphFont"/>
    <w:uiPriority w:val="99"/>
    <w:semiHidden/>
    <w:unhideWhenUsed/>
    <w:rsid w:val="00583487"/>
    <w:rPr>
      <w:color w:val="0000FF"/>
      <w:u w:val="single"/>
    </w:rPr>
  </w:style>
  <w:style w:type="character" w:customStyle="1" w:styleId="posted-on">
    <w:name w:val="posted-on"/>
    <w:basedOn w:val="DefaultParagraphFont"/>
    <w:rsid w:val="00583487"/>
  </w:style>
  <w:style w:type="character" w:customStyle="1" w:styleId="category-link-items">
    <w:name w:val="category-link-items"/>
    <w:basedOn w:val="DefaultParagraphFont"/>
    <w:rsid w:val="00583487"/>
  </w:style>
  <w:style w:type="paragraph" w:styleId="NormalWeb">
    <w:name w:val="Normal (Web)"/>
    <w:basedOn w:val="Normal"/>
    <w:uiPriority w:val="99"/>
    <w:semiHidden/>
    <w:unhideWhenUsed/>
    <w:rsid w:val="0058348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748131">
      <w:bodyDiv w:val="1"/>
      <w:marLeft w:val="0"/>
      <w:marRight w:val="0"/>
      <w:marTop w:val="0"/>
      <w:marBottom w:val="0"/>
      <w:divBdr>
        <w:top w:val="none" w:sz="0" w:space="0" w:color="auto"/>
        <w:left w:val="none" w:sz="0" w:space="0" w:color="auto"/>
        <w:bottom w:val="none" w:sz="0" w:space="0" w:color="auto"/>
        <w:right w:val="none" w:sz="0" w:space="0" w:color="auto"/>
      </w:divBdr>
      <w:divsChild>
        <w:div w:id="393505713">
          <w:marLeft w:val="0"/>
          <w:marRight w:val="0"/>
          <w:marTop w:val="240"/>
          <w:marBottom w:val="240"/>
          <w:divBdr>
            <w:top w:val="dotted" w:sz="6" w:space="4" w:color="EBEBEB"/>
            <w:left w:val="none" w:sz="0" w:space="0" w:color="auto"/>
            <w:bottom w:val="dotted" w:sz="6" w:space="4" w:color="EBEBEB"/>
            <w:right w:val="none" w:sz="0" w:space="0" w:color="auto"/>
          </w:divBdr>
        </w:div>
        <w:div w:id="1518018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marineinsight.com/wp-content/uploads/2024/09/Untitled-design-17.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230</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2024-09-17T09:40:00Z</dcterms:created>
  <dcterms:modified xsi:type="dcterms:W3CDTF">2024-09-17T09:48:00Z</dcterms:modified>
</cp:coreProperties>
</file>