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87" w:rsidRPr="00160187" w:rsidRDefault="00160187" w:rsidP="00160187">
      <w:pPr>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160187">
        <w:rPr>
          <w:rFonts w:ascii="Helvetica" w:eastAsia="Times New Roman" w:hAnsi="Helvetica" w:cs="Helvetica"/>
          <w:b/>
          <w:bCs/>
          <w:color w:val="111111"/>
          <w:spacing w:val="-10"/>
          <w:kern w:val="36"/>
          <w:sz w:val="40"/>
          <w:szCs w:val="40"/>
        </w:rPr>
        <w:t xml:space="preserve">Phản ứng chiến đấu </w:t>
      </w:r>
      <w:r>
        <w:rPr>
          <w:rFonts w:ascii="Helvetica" w:eastAsia="Times New Roman" w:hAnsi="Helvetica" w:cs="Helvetica"/>
          <w:b/>
          <w:bCs/>
          <w:color w:val="111111"/>
          <w:spacing w:val="-10"/>
          <w:kern w:val="36"/>
          <w:sz w:val="40"/>
          <w:szCs w:val="40"/>
        </w:rPr>
        <w:t>hay</w:t>
      </w:r>
      <w:r w:rsidRPr="00160187">
        <w:rPr>
          <w:rFonts w:ascii="Helvetica" w:eastAsia="Times New Roman" w:hAnsi="Helvetica" w:cs="Helvetica"/>
          <w:b/>
          <w:bCs/>
          <w:color w:val="111111"/>
          <w:spacing w:val="-10"/>
          <w:kern w:val="36"/>
          <w:sz w:val="40"/>
          <w:szCs w:val="40"/>
        </w:rPr>
        <w:t xml:space="preserve"> bỏ chạy: Phản ứng vốn có của cơ thể đối với căng thẳng</w:t>
      </w:r>
    </w:p>
    <w:p w:rsidR="00160187" w:rsidRPr="00160187" w:rsidRDefault="00160187" w:rsidP="00160187">
      <w:pPr>
        <w:spacing w:line="240" w:lineRule="auto"/>
        <w:textAlignment w:val="baseline"/>
        <w:rPr>
          <w:rFonts w:ascii="Times New Roman" w:eastAsia="Times New Roman" w:hAnsi="Times New Roman" w:cs="Times New Roman"/>
          <w:color w:val="0087CD"/>
          <w:sz w:val="24"/>
          <w:szCs w:val="24"/>
          <w:bdr w:val="none" w:sz="0" w:space="0" w:color="auto" w:frame="1"/>
        </w:rPr>
      </w:pPr>
      <w:r w:rsidRPr="00160187">
        <w:rPr>
          <w:rFonts w:ascii="inherit" w:eastAsia="Times New Roman" w:hAnsi="inherit" w:cs="Times New Roman"/>
          <w:color w:val="808080"/>
          <w:sz w:val="20"/>
          <w:szCs w:val="20"/>
        </w:rPr>
        <w:t> </w:t>
      </w:r>
      <w:r w:rsidRPr="00160187">
        <w:rPr>
          <w:rFonts w:ascii="Times New Roman" w:eastAsia="Times New Roman" w:hAnsi="Times New Roman" w:cs="Times New Roman"/>
          <w:sz w:val="24"/>
          <w:szCs w:val="24"/>
        </w:rPr>
        <w:fldChar w:fldCharType="begin"/>
      </w:r>
      <w:r w:rsidRPr="00160187">
        <w:rPr>
          <w:rFonts w:ascii="Times New Roman" w:eastAsia="Times New Roman" w:hAnsi="Times New Roman" w:cs="Times New Roman"/>
          <w:sz w:val="24"/>
          <w:szCs w:val="24"/>
        </w:rPr>
        <w:instrText xml:space="preserve"> HYPERLINK "https://safety4sea.com/wp-content/uploads/2024/07/shutterstock_2243507163-e1722411596521.jpg" </w:instrText>
      </w:r>
      <w:r w:rsidRPr="00160187">
        <w:rPr>
          <w:rFonts w:ascii="Times New Roman" w:eastAsia="Times New Roman" w:hAnsi="Times New Roman" w:cs="Times New Roman"/>
          <w:sz w:val="24"/>
          <w:szCs w:val="24"/>
        </w:rPr>
        <w:fldChar w:fldCharType="separate"/>
      </w:r>
    </w:p>
    <w:p w:rsidR="00160187" w:rsidRPr="00160187" w:rsidRDefault="00160187" w:rsidP="00160187">
      <w:pPr>
        <w:spacing w:after="0" w:line="240" w:lineRule="auto"/>
        <w:jc w:val="center"/>
        <w:textAlignment w:val="baseline"/>
        <w:rPr>
          <w:rFonts w:ascii="Times New Roman" w:eastAsia="Times New Roman" w:hAnsi="Times New Roman" w:cs="Times New Roman"/>
          <w:sz w:val="24"/>
          <w:szCs w:val="24"/>
        </w:rPr>
      </w:pPr>
      <w:r>
        <w:rPr>
          <w:noProof/>
        </w:rPr>
        <w:drawing>
          <wp:inline distT="0" distB="0" distL="0" distR="0">
            <wp:extent cx="5943600" cy="1917102"/>
            <wp:effectExtent l="0" t="0" r="0" b="6985"/>
            <wp:docPr id="3" name="Picture 3" descr="https://trangtamly.files.wordpress.com/2019/01/fightflight.png?w=816&amp;h=263&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rangtamly.files.wordpress.com/2019/01/fightflight.png?w=816&amp;h=263&amp;crop=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17102"/>
                    </a:xfrm>
                    <a:prstGeom prst="rect">
                      <a:avLst/>
                    </a:prstGeom>
                    <a:noFill/>
                    <a:ln>
                      <a:noFill/>
                    </a:ln>
                  </pic:spPr>
                </pic:pic>
              </a:graphicData>
            </a:graphic>
          </wp:inline>
        </w:drawing>
      </w:r>
      <w:r w:rsidRPr="00160187">
        <w:rPr>
          <w:rFonts w:ascii="Times New Roman" w:eastAsia="Times New Roman" w:hAnsi="Times New Roman" w:cs="Times New Roman"/>
          <w:sz w:val="24"/>
          <w:szCs w:val="24"/>
        </w:rPr>
        <w:fldChar w:fldCharType="end"/>
      </w:r>
    </w:p>
    <w:p w:rsidR="00160187" w:rsidRPr="00160187" w:rsidRDefault="00160187" w:rsidP="00160187">
      <w:pPr>
        <w:shd w:val="clear" w:color="auto" w:fill="FFFFFF"/>
        <w:spacing w:after="0" w:line="390" w:lineRule="atLeast"/>
        <w:jc w:val="both"/>
        <w:textAlignment w:val="baseline"/>
        <w:rPr>
          <w:rFonts w:ascii="Arial" w:eastAsia="Times New Roman" w:hAnsi="Arial" w:cs="Arial"/>
          <w:sz w:val="24"/>
          <w:szCs w:val="24"/>
          <w:bdr w:val="none" w:sz="0" w:space="0" w:color="auto" w:frame="1"/>
          <w:shd w:val="clear" w:color="auto" w:fill="FFFFFF"/>
        </w:rPr>
      </w:pPr>
      <w:r w:rsidRPr="00160187">
        <w:rPr>
          <w:rFonts w:ascii="Arial" w:eastAsia="Times New Roman" w:hAnsi="Arial" w:cs="Arial"/>
          <w:sz w:val="24"/>
          <w:szCs w:val="24"/>
          <w:bdr w:val="none" w:sz="0" w:space="0" w:color="auto" w:frame="1"/>
          <w:shd w:val="clear" w:color="auto" w:fill="FFFFFF"/>
        </w:rPr>
        <w:t>Bạn đã bao giờ tự hỏi tại sao cơ thể bạn lại phản ứng dữ dội với căng thẳng như vậy chưa? Phản ứng chiến đấu hay bỏ chạy, một thuật ngữ do Walter Bradford Cannon đặt ra vào đầu những năm 1900, mô tả phản ứng tự động của cơ thể đối với các mối đe dọa nhận thức</w:t>
      </w:r>
      <w:r w:rsidRPr="00160187">
        <w:rPr>
          <w:rFonts w:ascii="Arial" w:eastAsia="Times New Roman" w:hAnsi="Arial" w:cs="Arial"/>
          <w:sz w:val="24"/>
          <w:szCs w:val="24"/>
          <w:bdr w:val="none" w:sz="0" w:space="0" w:color="auto" w:frame="1"/>
          <w:shd w:val="clear" w:color="auto" w:fill="FFFFFF"/>
        </w:rPr>
        <w:t xml:space="preserve"> </w:t>
      </w:r>
      <w:r w:rsidRPr="00160187">
        <w:rPr>
          <w:rFonts w:ascii="Arial" w:eastAsia="Times New Roman" w:hAnsi="Arial" w:cs="Arial"/>
          <w:sz w:val="24"/>
          <w:szCs w:val="24"/>
          <w:bdr w:val="none" w:sz="0" w:space="0" w:color="auto" w:frame="1"/>
          <w:shd w:val="clear" w:color="auto" w:fill="FFFFFF"/>
        </w:rPr>
        <w:t>được.</w:t>
      </w:r>
    </w:p>
    <w:p w:rsidR="00160187" w:rsidRPr="00160187" w:rsidRDefault="00160187" w:rsidP="00160187">
      <w:pPr>
        <w:shd w:val="clear" w:color="auto" w:fill="FFFFFF"/>
        <w:spacing w:after="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160187">
        <w:rPr>
          <w:rFonts w:ascii="Times New Roman" w:eastAsia="Times New Roman" w:hAnsi="Times New Roman" w:cs="Times New Roman"/>
          <w:b/>
          <w:sz w:val="24"/>
          <w:szCs w:val="24"/>
          <w:bdr w:val="none" w:sz="0" w:space="0" w:color="auto" w:frame="1"/>
          <w:shd w:val="clear" w:color="auto" w:fill="FFFFFF"/>
        </w:rPr>
        <w:t>Chiến đấu hay bỏ chạy (Fight or Flight) l</w:t>
      </w:r>
      <w:r w:rsidRPr="00160187">
        <w:rPr>
          <w:rFonts w:ascii="Times New Roman" w:eastAsia="Times New Roman" w:hAnsi="Times New Roman" w:cs="Times New Roman"/>
          <w:b/>
          <w:sz w:val="24"/>
          <w:szCs w:val="24"/>
          <w:bdr w:val="none" w:sz="0" w:space="0" w:color="auto" w:frame="1"/>
          <w:shd w:val="clear" w:color="auto" w:fill="FFFFFF"/>
        </w:rPr>
        <w:t>à gì?</w:t>
      </w:r>
    </w:p>
    <w:p w:rsidR="00160187" w:rsidRPr="00160187" w:rsidRDefault="00160187" w:rsidP="0037238E">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160187">
        <w:rPr>
          <w:rFonts w:ascii="Times New Roman" w:eastAsia="Times New Roman" w:hAnsi="Times New Roman" w:cs="Times New Roman"/>
          <w:sz w:val="24"/>
          <w:szCs w:val="24"/>
          <w:bdr w:val="none" w:sz="0" w:space="0" w:color="auto" w:frame="1"/>
          <w:shd w:val="clear" w:color="auto" w:fill="FFFFFF"/>
        </w:rPr>
        <w:t xml:space="preserve">Theo Viện Y tế Quốc gia, khi đối mặt với một tình huống căng thẳng, dù là về môi trường hay tâm lý, cơ thể sẽ kích hoạt một loạt các hormone căng thẳng gây ra nhiều thay đổi sinh lý khác nhau. Sự kích hoạt hệ thần kinh giao cảm này dẫn đến phản ứng căng thẳng cấp tính được gọi là phản ứng chiến đấu </w:t>
      </w:r>
      <w:r>
        <w:rPr>
          <w:rFonts w:ascii="Times New Roman" w:eastAsia="Times New Roman" w:hAnsi="Times New Roman" w:cs="Times New Roman"/>
          <w:sz w:val="24"/>
          <w:szCs w:val="24"/>
          <w:bdr w:val="none" w:sz="0" w:space="0" w:color="auto" w:frame="1"/>
          <w:shd w:val="clear" w:color="auto" w:fill="FFFFFF"/>
        </w:rPr>
        <w:t xml:space="preserve">- </w:t>
      </w:r>
      <w:r w:rsidRPr="00160187">
        <w:rPr>
          <w:rFonts w:ascii="Times New Roman" w:eastAsia="Times New Roman" w:hAnsi="Times New Roman" w:cs="Times New Roman"/>
          <w:sz w:val="24"/>
          <w:szCs w:val="24"/>
          <w:bdr w:val="none" w:sz="0" w:space="0" w:color="auto" w:frame="1"/>
          <w:shd w:val="clear" w:color="auto" w:fill="FFFFFF"/>
        </w:rPr>
        <w:t xml:space="preserve">hay </w:t>
      </w:r>
      <w:r>
        <w:rPr>
          <w:rFonts w:ascii="Times New Roman" w:eastAsia="Times New Roman" w:hAnsi="Times New Roman" w:cs="Times New Roman"/>
          <w:sz w:val="24"/>
          <w:szCs w:val="24"/>
          <w:bdr w:val="none" w:sz="0" w:space="0" w:color="auto" w:frame="1"/>
          <w:shd w:val="clear" w:color="auto" w:fill="FFFFFF"/>
        </w:rPr>
        <w:t xml:space="preserve">- </w:t>
      </w:r>
      <w:r w:rsidRPr="00160187">
        <w:rPr>
          <w:rFonts w:ascii="Times New Roman" w:eastAsia="Times New Roman" w:hAnsi="Times New Roman" w:cs="Times New Roman"/>
          <w:sz w:val="24"/>
          <w:szCs w:val="24"/>
          <w:bdr w:val="none" w:sz="0" w:space="0" w:color="auto" w:frame="1"/>
          <w:shd w:val="clear" w:color="auto" w:fill="FFFFFF"/>
        </w:rPr>
        <w:t>bỏ chạy, giúp một cá nhân chuẩn bị để đối mặt với mối đe dọa hoặc trốn thoát khỏi nó.</w:t>
      </w:r>
    </w:p>
    <w:p w:rsidR="00160187" w:rsidRPr="0037238E" w:rsidRDefault="00160187" w:rsidP="0037238E">
      <w:pPr>
        <w:shd w:val="clear" w:color="auto" w:fill="FFFFFF"/>
        <w:spacing w:after="0" w:line="390" w:lineRule="atLeast"/>
        <w:textAlignment w:val="baseline"/>
        <w:rPr>
          <w:rFonts w:ascii="Helvetica" w:eastAsia="Times New Roman" w:hAnsi="Helvetica" w:cs="Helvetica"/>
          <w:color w:val="333333"/>
          <w:sz w:val="24"/>
          <w:szCs w:val="24"/>
        </w:rPr>
      </w:pPr>
      <w:r>
        <w:rPr>
          <w:noProof/>
        </w:rPr>
        <w:drawing>
          <wp:inline distT="0" distB="0" distL="0" distR="0">
            <wp:extent cx="5943600" cy="2991612"/>
            <wp:effectExtent l="0" t="0" r="0" b="0"/>
            <wp:docPr id="2" name="Picture 2" descr="Dog circling in on a cat with an arched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g circling in on a cat with an arched b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91612"/>
                    </a:xfrm>
                    <a:prstGeom prst="rect">
                      <a:avLst/>
                    </a:prstGeom>
                    <a:noFill/>
                    <a:ln>
                      <a:noFill/>
                    </a:ln>
                  </pic:spPr>
                </pic:pic>
              </a:graphicData>
            </a:graphic>
          </wp:inline>
        </w:drawing>
      </w:r>
    </w:p>
    <w:p w:rsidR="0037238E" w:rsidRPr="0037238E" w:rsidRDefault="0037238E" w:rsidP="0037238E">
      <w:p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b/>
          <w:color w:val="3C763D"/>
          <w:sz w:val="21"/>
          <w:szCs w:val="21"/>
        </w:rPr>
        <w:lastRenderedPageBreak/>
        <w:t>#</w:t>
      </w:r>
      <w:r w:rsidRPr="0037238E">
        <w:rPr>
          <w:rFonts w:ascii="Helvetica" w:eastAsia="Times New Roman" w:hAnsi="Helvetica" w:cs="Helvetica"/>
          <w:b/>
          <w:color w:val="3C763D"/>
          <w:sz w:val="21"/>
          <w:szCs w:val="21"/>
        </w:rPr>
        <w:t xml:space="preserve">1 </w:t>
      </w:r>
      <w:r w:rsidRPr="0037238E">
        <w:rPr>
          <w:rFonts w:ascii="Helvetica" w:eastAsia="Times New Roman" w:hAnsi="Helvetica" w:cs="Helvetica"/>
          <w:b/>
          <w:color w:val="3C763D"/>
          <w:sz w:val="21"/>
          <w:szCs w:val="21"/>
        </w:rPr>
        <w:t>Chiến đấu</w:t>
      </w:r>
      <w:r>
        <w:rPr>
          <w:rFonts w:ascii="Helvetica" w:eastAsia="Times New Roman" w:hAnsi="Helvetica" w:cs="Helvetica"/>
          <w:color w:val="3C763D"/>
          <w:sz w:val="21"/>
          <w:szCs w:val="21"/>
        </w:rPr>
        <w:t xml:space="preserve"> </w:t>
      </w:r>
      <w:r w:rsidRPr="0037238E">
        <w:rPr>
          <w:rFonts w:ascii="Helvetica" w:eastAsia="Times New Roman" w:hAnsi="Helvetica" w:cs="Helvetica"/>
          <w:b/>
          <w:color w:val="3C763D"/>
          <w:sz w:val="21"/>
          <w:szCs w:val="21"/>
        </w:rPr>
        <w:t>(Fight)</w:t>
      </w:r>
      <w:r w:rsidRPr="0037238E">
        <w:rPr>
          <w:rFonts w:ascii="Helvetica" w:eastAsia="Times New Roman" w:hAnsi="Helvetica" w:cs="Helvetica"/>
          <w:b/>
          <w:color w:val="3C763D"/>
          <w:sz w:val="21"/>
          <w:szCs w:val="21"/>
        </w:rPr>
        <w:t>:</w:t>
      </w:r>
      <w:r w:rsidRPr="0037238E">
        <w:rPr>
          <w:rFonts w:ascii="Helvetica" w:eastAsia="Times New Roman" w:hAnsi="Helvetica" w:cs="Helvetica"/>
          <w:color w:val="3C763D"/>
          <w:sz w:val="21"/>
          <w:szCs w:val="21"/>
        </w:rPr>
        <w:t xml:space="preserve"> đối mặt với bất kỳ mối đe dọa nào nhận thức</w:t>
      </w:r>
      <w:r w:rsidRPr="0037238E">
        <w:rPr>
          <w:rFonts w:ascii="Helvetica" w:eastAsia="Times New Roman" w:hAnsi="Helvetica" w:cs="Helvetica"/>
          <w:color w:val="3C763D"/>
          <w:sz w:val="21"/>
          <w:szCs w:val="21"/>
        </w:rPr>
        <w:t xml:space="preserve"> </w:t>
      </w:r>
      <w:r w:rsidRPr="0037238E">
        <w:rPr>
          <w:rFonts w:ascii="Helvetica" w:eastAsia="Times New Roman" w:hAnsi="Helvetica" w:cs="Helvetica"/>
          <w:color w:val="3C763D"/>
          <w:sz w:val="21"/>
          <w:szCs w:val="21"/>
        </w:rPr>
        <w:t>được</w:t>
      </w:r>
      <w:r>
        <w:rPr>
          <w:rFonts w:ascii="Helvetica" w:eastAsia="Times New Roman" w:hAnsi="Helvetica" w:cs="Helvetica"/>
          <w:color w:val="3C763D"/>
          <w:sz w:val="21"/>
          <w:szCs w:val="21"/>
        </w:rPr>
        <w:t xml:space="preserve"> bằng cách phản ứng quyết liệt</w:t>
      </w:r>
      <w:r w:rsidRPr="0037238E">
        <w:rPr>
          <w:rFonts w:ascii="Helvetica" w:eastAsia="Times New Roman" w:hAnsi="Helvetica" w:cs="Helvetica"/>
          <w:color w:val="3C763D"/>
          <w:sz w:val="21"/>
          <w:szCs w:val="21"/>
        </w:rPr>
        <w:t>.</w:t>
      </w:r>
    </w:p>
    <w:p w:rsidR="0037238E" w:rsidRPr="0037238E" w:rsidRDefault="0037238E" w:rsidP="0037238E">
      <w:p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 xml:space="preserve">Các dấu hiệu phổ biến cho thấy bạn đang trong </w:t>
      </w:r>
      <w:r>
        <w:rPr>
          <w:rFonts w:ascii="Helvetica" w:eastAsia="Times New Roman" w:hAnsi="Helvetica" w:cs="Helvetica"/>
          <w:color w:val="3C763D"/>
          <w:sz w:val="21"/>
          <w:szCs w:val="21"/>
        </w:rPr>
        <w:t xml:space="preserve">một </w:t>
      </w:r>
      <w:r w:rsidRPr="0037238E">
        <w:rPr>
          <w:rFonts w:ascii="Helvetica" w:eastAsia="Times New Roman" w:hAnsi="Helvetica" w:cs="Helvetica"/>
          <w:color w:val="3C763D"/>
          <w:sz w:val="21"/>
          <w:szCs w:val="21"/>
        </w:rPr>
        <w:t xml:space="preserve">phản ứng </w:t>
      </w:r>
      <w:r>
        <w:rPr>
          <w:rFonts w:ascii="Helvetica" w:eastAsia="Times New Roman" w:hAnsi="Helvetica" w:cs="Helvetica"/>
          <w:color w:val="3C763D"/>
          <w:sz w:val="21"/>
          <w:szCs w:val="21"/>
        </w:rPr>
        <w:t xml:space="preserve">sẽ </w:t>
      </w:r>
      <w:r w:rsidRPr="0037238E">
        <w:rPr>
          <w:rFonts w:ascii="Helvetica" w:eastAsia="Times New Roman" w:hAnsi="Helvetica" w:cs="Helvetica"/>
          <w:color w:val="3C763D"/>
          <w:sz w:val="21"/>
          <w:szCs w:val="21"/>
        </w:rPr>
        <w:t>đánh nhau bao gồm:</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Nghiến chặt răng</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Cảm thấy muốn đánh ai đó hoặc thứ gì đó</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Cảm thấy tức giận dữ dội hoặc có ý định làm hại người khác hoặc chính mình</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Muốn giậm chân hoặc đá</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Khóc</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Nhìn trừng trừng giận dữ và nói năng hung hăng</w:t>
      </w:r>
    </w:p>
    <w:p w:rsidR="0037238E"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Đau bụng, thường được mô tả là cảm giác như thắt nút hoặc cảm giác nóng rát</w:t>
      </w:r>
    </w:p>
    <w:p w:rsidR="00160187" w:rsidRPr="0037238E" w:rsidRDefault="0037238E" w:rsidP="0037238E">
      <w:pPr>
        <w:pStyle w:val="ListParagraph"/>
        <w:numPr>
          <w:ilvl w:val="0"/>
          <w:numId w:val="5"/>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Đối mặt với nguồn gốc của mối đe dọa nhận thức</w:t>
      </w:r>
      <w:r w:rsidRPr="0037238E">
        <w:rPr>
          <w:rFonts w:ascii="Helvetica" w:eastAsia="Times New Roman" w:hAnsi="Helvetica" w:cs="Helvetica"/>
          <w:color w:val="3C763D"/>
          <w:sz w:val="21"/>
          <w:szCs w:val="21"/>
        </w:rPr>
        <w:t xml:space="preserve"> </w:t>
      </w:r>
      <w:r w:rsidRPr="0037238E">
        <w:rPr>
          <w:rFonts w:ascii="Helvetica" w:eastAsia="Times New Roman" w:hAnsi="Helvetica" w:cs="Helvetica"/>
          <w:color w:val="3C763D"/>
          <w:sz w:val="21"/>
          <w:szCs w:val="21"/>
        </w:rPr>
        <w:t>được</w:t>
      </w:r>
    </w:p>
    <w:p w:rsidR="0037238E" w:rsidRPr="0037238E" w:rsidRDefault="0037238E" w:rsidP="0037238E">
      <w:p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b/>
          <w:color w:val="3C763D"/>
          <w:sz w:val="21"/>
          <w:szCs w:val="21"/>
        </w:rPr>
        <w:t>#</w:t>
      </w:r>
      <w:r w:rsidRPr="0037238E">
        <w:rPr>
          <w:rFonts w:ascii="Helvetica" w:eastAsia="Times New Roman" w:hAnsi="Helvetica" w:cs="Helvetica"/>
          <w:b/>
          <w:color w:val="3C763D"/>
          <w:sz w:val="21"/>
          <w:szCs w:val="21"/>
        </w:rPr>
        <w:t>2 B</w:t>
      </w:r>
      <w:r w:rsidRPr="0037238E">
        <w:rPr>
          <w:rFonts w:ascii="Helvetica" w:eastAsia="Times New Roman" w:hAnsi="Helvetica" w:cs="Helvetica"/>
          <w:b/>
          <w:color w:val="3C763D"/>
          <w:sz w:val="21"/>
          <w:szCs w:val="21"/>
        </w:rPr>
        <w:t>ỏ chạy</w:t>
      </w:r>
      <w:r w:rsidRPr="0037238E">
        <w:rPr>
          <w:rFonts w:ascii="Helvetica" w:eastAsia="Times New Roman" w:hAnsi="Helvetica" w:cs="Helvetica"/>
          <w:b/>
          <w:color w:val="3C763D"/>
          <w:sz w:val="21"/>
          <w:szCs w:val="21"/>
        </w:rPr>
        <w:t>:</w:t>
      </w:r>
      <w:r w:rsidRPr="0037238E">
        <w:rPr>
          <w:rFonts w:ascii="Helvetica" w:eastAsia="Times New Roman" w:hAnsi="Helvetica" w:cs="Helvetica"/>
          <w:color w:val="3C763D"/>
          <w:sz w:val="21"/>
          <w:szCs w:val="21"/>
        </w:rPr>
        <w:t xml:space="preserve"> chạy trốn khỏi nguy hiểm</w:t>
      </w:r>
    </w:p>
    <w:p w:rsidR="0037238E" w:rsidRPr="0037238E" w:rsidRDefault="0037238E" w:rsidP="0037238E">
      <w:p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 xml:space="preserve">Những phản ứng về mặt cảm xúc và thể chất này cho thấy bạn đang ở </w:t>
      </w:r>
      <w:r>
        <w:rPr>
          <w:rFonts w:ascii="Helvetica" w:eastAsia="Times New Roman" w:hAnsi="Helvetica" w:cs="Helvetica"/>
          <w:color w:val="3C763D"/>
          <w:sz w:val="21"/>
          <w:szCs w:val="21"/>
        </w:rPr>
        <w:t>trạng thái</w:t>
      </w:r>
      <w:r w:rsidRPr="0037238E">
        <w:rPr>
          <w:rFonts w:ascii="Helvetica" w:eastAsia="Times New Roman" w:hAnsi="Helvetica" w:cs="Helvetica"/>
          <w:color w:val="3C763D"/>
          <w:sz w:val="21"/>
          <w:szCs w:val="21"/>
        </w:rPr>
        <w:t xml:space="preserve"> </w:t>
      </w:r>
      <w:r>
        <w:rPr>
          <w:rFonts w:ascii="Helvetica" w:eastAsia="Times New Roman" w:hAnsi="Helvetica" w:cs="Helvetica"/>
          <w:color w:val="3C763D"/>
          <w:sz w:val="21"/>
          <w:szCs w:val="21"/>
        </w:rPr>
        <w:t>bỏ chạy</w:t>
      </w:r>
      <w:r w:rsidRPr="0037238E">
        <w:rPr>
          <w:rFonts w:ascii="Helvetica" w:eastAsia="Times New Roman" w:hAnsi="Helvetica" w:cs="Helvetica"/>
          <w:color w:val="3C763D"/>
          <w:sz w:val="21"/>
          <w:szCs w:val="21"/>
        </w:rPr>
        <w:t>:</w:t>
      </w:r>
    </w:p>
    <w:p w:rsidR="0037238E" w:rsidRPr="0037238E" w:rsidRDefault="00BE7A5B"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Pr>
          <w:rFonts w:ascii="Helvetica" w:eastAsia="Times New Roman" w:hAnsi="Helvetica" w:cs="Helvetica"/>
          <w:color w:val="3C763D"/>
          <w:sz w:val="21"/>
          <w:szCs w:val="21"/>
        </w:rPr>
        <w:t>Tăng động</w:t>
      </w:r>
      <w:r w:rsidR="0037238E" w:rsidRPr="0037238E">
        <w:rPr>
          <w:rFonts w:ascii="Helvetica" w:eastAsia="Times New Roman" w:hAnsi="Helvetica" w:cs="Helvetica"/>
          <w:color w:val="3C763D"/>
          <w:sz w:val="21"/>
          <w:szCs w:val="21"/>
        </w:rPr>
        <w:t xml:space="preserve"> quá mức</w:t>
      </w:r>
    </w:p>
    <w:p w:rsidR="0037238E" w:rsidRPr="0037238E" w:rsidRDefault="0037238E"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Cảm thấy bồn chồn, căng thẳng hoặc bị mắc kẹt</w:t>
      </w:r>
    </w:p>
    <w:p w:rsidR="0037238E" w:rsidRPr="0037238E" w:rsidRDefault="0037238E"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 xml:space="preserve">Liên tục </w:t>
      </w:r>
      <w:r w:rsidR="00BE7A5B">
        <w:rPr>
          <w:rFonts w:ascii="Helvetica" w:eastAsia="Times New Roman" w:hAnsi="Helvetica" w:cs="Helvetica"/>
          <w:color w:val="3C763D"/>
          <w:sz w:val="21"/>
          <w:szCs w:val="21"/>
        </w:rPr>
        <w:t>động đậy</w:t>
      </w:r>
      <w:r w:rsidRPr="0037238E">
        <w:rPr>
          <w:rFonts w:ascii="Helvetica" w:eastAsia="Times New Roman" w:hAnsi="Helvetica" w:cs="Helvetica"/>
          <w:color w:val="3C763D"/>
          <w:sz w:val="21"/>
          <w:szCs w:val="21"/>
        </w:rPr>
        <w:t xml:space="preserve"> chân, bàn chân và cánh tay</w:t>
      </w:r>
    </w:p>
    <w:p w:rsidR="0037238E" w:rsidRPr="0037238E" w:rsidRDefault="0037238E"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Cảm thấy cơ thể bồn chồn không ngừng di chuyển</w:t>
      </w:r>
    </w:p>
    <w:p w:rsidR="0037238E" w:rsidRPr="0037238E" w:rsidRDefault="0037238E"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Cảm thấy tê ở tứ chi</w:t>
      </w:r>
    </w:p>
    <w:p w:rsidR="0037238E" w:rsidRPr="0037238E" w:rsidRDefault="0037238E" w:rsidP="0037238E">
      <w:pPr>
        <w:pStyle w:val="ListParagraph"/>
        <w:numPr>
          <w:ilvl w:val="0"/>
          <w:numId w:val="6"/>
        </w:numPr>
        <w:shd w:val="clear" w:color="auto" w:fill="DFF0D8"/>
        <w:spacing w:after="120" w:line="240" w:lineRule="auto"/>
        <w:textAlignment w:val="baseline"/>
        <w:rPr>
          <w:rFonts w:ascii="Helvetica" w:eastAsia="Times New Roman" w:hAnsi="Helvetica" w:cs="Helvetica"/>
          <w:color w:val="3C763D"/>
          <w:sz w:val="21"/>
          <w:szCs w:val="21"/>
        </w:rPr>
      </w:pPr>
      <w:r w:rsidRPr="0037238E">
        <w:rPr>
          <w:rFonts w:ascii="Helvetica" w:eastAsia="Times New Roman" w:hAnsi="Helvetica" w:cs="Helvetica"/>
          <w:color w:val="3C763D"/>
          <w:sz w:val="21"/>
          <w:szCs w:val="21"/>
        </w:rPr>
        <w:t>Mắt giãn ra, đảo liên tục</w:t>
      </w:r>
    </w:p>
    <w:p w:rsidR="00BE7A5B" w:rsidRPr="00BE7A5B" w:rsidRDefault="00BE7A5B" w:rsidP="00BE7A5B">
      <w:pPr>
        <w:shd w:val="clear" w:color="auto" w:fill="FFFFFF"/>
        <w:spacing w:after="300" w:line="390" w:lineRule="atLeast"/>
        <w:jc w:val="both"/>
        <w:textAlignment w:val="baseline"/>
        <w:rPr>
          <w:rFonts w:ascii="Helvetica" w:eastAsia="Times New Roman" w:hAnsi="Helvetica" w:cs="Helvetica"/>
          <w:color w:val="333333"/>
          <w:sz w:val="24"/>
          <w:szCs w:val="24"/>
        </w:rPr>
      </w:pPr>
      <w:r w:rsidRPr="00BE7A5B">
        <w:rPr>
          <w:rFonts w:ascii="Helvetica" w:eastAsia="Times New Roman" w:hAnsi="Helvetica" w:cs="Helvetica"/>
          <w:color w:val="333333"/>
          <w:sz w:val="24"/>
          <w:szCs w:val="24"/>
        </w:rPr>
        <w:t xml:space="preserve">Việc giải phóng adrenaline và noradrenaline từ tủy thượng thận dẫn đến sự kích hoạt </w:t>
      </w:r>
      <w:r>
        <w:rPr>
          <w:rFonts w:ascii="Helvetica" w:eastAsia="Times New Roman" w:hAnsi="Helvetica" w:cs="Helvetica"/>
          <w:color w:val="333333"/>
          <w:sz w:val="24"/>
          <w:szCs w:val="24"/>
        </w:rPr>
        <w:t>đồng loạt</w:t>
      </w:r>
      <w:r w:rsidRPr="00BE7A5B">
        <w:rPr>
          <w:rFonts w:ascii="Helvetica" w:eastAsia="Times New Roman" w:hAnsi="Helvetica" w:cs="Helvetica"/>
          <w:color w:val="333333"/>
          <w:sz w:val="24"/>
          <w:szCs w:val="24"/>
        </w:rPr>
        <w:t xml:space="preserve"> hầu hết các bộ phận của hệ thống </w:t>
      </w:r>
      <w:r>
        <w:rPr>
          <w:rFonts w:ascii="Helvetica" w:eastAsia="Times New Roman" w:hAnsi="Helvetica" w:cs="Helvetica"/>
          <w:color w:val="333333"/>
          <w:sz w:val="24"/>
          <w:szCs w:val="24"/>
        </w:rPr>
        <w:t xml:space="preserve">thàn kinh </w:t>
      </w:r>
      <w:r w:rsidRPr="00BE7A5B">
        <w:rPr>
          <w:rFonts w:ascii="Helvetica" w:eastAsia="Times New Roman" w:hAnsi="Helvetica" w:cs="Helvetica"/>
          <w:color w:val="333333"/>
          <w:sz w:val="24"/>
          <w:szCs w:val="24"/>
        </w:rPr>
        <w:t xml:space="preserve">giao cảm trên khắp cơ thể. Những thay đổi sinh lý từ sự kích hoạt hàng loạt này bao gồm tăng huyết áp động mạch, tăng lưu lượng máu đến các cơ đang hoạt động, giảm lưu lượng máu đến các cơ quan không cần thiết cho hoạt động vận động ngay lập tức, đông máu nhanh, tăng tốc độ trao đổi chất của tế bào, tăng sức mạnh cơ bắp, tăng hoạt động tinh thần, tăng lượng đường trong máu và tăng cường phân </w:t>
      </w:r>
      <w:r>
        <w:rPr>
          <w:rFonts w:ascii="Helvetica" w:eastAsia="Times New Roman" w:hAnsi="Helvetica" w:cs="Helvetica"/>
          <w:color w:val="333333"/>
          <w:sz w:val="24"/>
          <w:szCs w:val="24"/>
        </w:rPr>
        <w:t xml:space="preserve">giải đường </w:t>
      </w:r>
      <w:r w:rsidRPr="00BE7A5B">
        <w:rPr>
          <w:rFonts w:ascii="Helvetica" w:eastAsia="Times New Roman" w:hAnsi="Helvetica" w:cs="Helvetica"/>
          <w:color w:val="333333"/>
          <w:sz w:val="24"/>
          <w:szCs w:val="24"/>
        </w:rPr>
        <w:t>ở gan và cơ.</w:t>
      </w:r>
    </w:p>
    <w:p w:rsidR="00BE7A5B" w:rsidRPr="00BE7A5B" w:rsidRDefault="00BE7A5B" w:rsidP="00BE7A5B">
      <w:pPr>
        <w:shd w:val="clear" w:color="auto" w:fill="FFFFFF"/>
        <w:spacing w:after="120" w:line="390" w:lineRule="atLeast"/>
        <w:textAlignment w:val="baseline"/>
        <w:rPr>
          <w:rFonts w:ascii="Helvetica" w:eastAsia="Times New Roman" w:hAnsi="Helvetica" w:cs="Helvetica"/>
          <w:color w:val="333333"/>
          <w:sz w:val="24"/>
          <w:szCs w:val="24"/>
        </w:rPr>
      </w:pPr>
      <w:r w:rsidRPr="00BE7A5B">
        <w:rPr>
          <w:rFonts w:ascii="Helvetica" w:eastAsia="Times New Roman" w:hAnsi="Helvetica" w:cs="Helvetica"/>
          <w:color w:val="333333"/>
          <w:sz w:val="24"/>
          <w:szCs w:val="24"/>
        </w:rPr>
        <w:t>Ba giai đoạn của phản ứng chiến đấu hay bỏ chạy là:</w:t>
      </w:r>
    </w:p>
    <w:p w:rsidR="00BE7A5B" w:rsidRPr="00BE7A5B" w:rsidRDefault="00BE7A5B" w:rsidP="00BE7A5B">
      <w:pPr>
        <w:pStyle w:val="ListParagraph"/>
        <w:numPr>
          <w:ilvl w:val="0"/>
          <w:numId w:val="8"/>
        </w:numPr>
        <w:shd w:val="clear" w:color="auto" w:fill="FFFFFF"/>
        <w:spacing w:after="300" w:line="390" w:lineRule="atLeast"/>
        <w:textAlignment w:val="baseline"/>
        <w:rPr>
          <w:rFonts w:ascii="Helvetica" w:eastAsia="Times New Roman" w:hAnsi="Helvetica" w:cs="Helvetica"/>
          <w:color w:val="333333"/>
          <w:sz w:val="24"/>
          <w:szCs w:val="24"/>
        </w:rPr>
      </w:pPr>
      <w:r w:rsidRPr="00BE7A5B">
        <w:rPr>
          <w:rFonts w:ascii="Helvetica" w:eastAsia="Times New Roman" w:hAnsi="Helvetica" w:cs="Helvetica"/>
          <w:b/>
          <w:color w:val="333333"/>
          <w:sz w:val="24"/>
          <w:szCs w:val="24"/>
        </w:rPr>
        <w:t>Giai đoạn báo động</w:t>
      </w:r>
      <w:r w:rsidRPr="00BE7A5B">
        <w:rPr>
          <w:rFonts w:ascii="Helvetica" w:eastAsia="Times New Roman" w:hAnsi="Helvetica" w:cs="Helvetica"/>
          <w:color w:val="333333"/>
          <w:sz w:val="24"/>
          <w:szCs w:val="24"/>
        </w:rPr>
        <w:t>: Ở giai đoạn này, hệ thần kinh trung ương được kích hoạt, chuẩn bị cho cơ thể bạn chiến đấu hoặc bỏ chạy.</w:t>
      </w:r>
    </w:p>
    <w:p w:rsidR="00BE7A5B" w:rsidRPr="00BE7A5B" w:rsidRDefault="00BE7A5B" w:rsidP="00BE7A5B">
      <w:pPr>
        <w:pStyle w:val="ListParagraph"/>
        <w:numPr>
          <w:ilvl w:val="0"/>
          <w:numId w:val="8"/>
        </w:numPr>
        <w:shd w:val="clear" w:color="auto" w:fill="FFFFFF"/>
        <w:spacing w:after="300" w:line="390" w:lineRule="atLeast"/>
        <w:textAlignment w:val="baseline"/>
        <w:rPr>
          <w:rFonts w:ascii="Helvetica" w:eastAsia="Times New Roman" w:hAnsi="Helvetica" w:cs="Helvetica"/>
          <w:color w:val="333333"/>
          <w:sz w:val="24"/>
          <w:szCs w:val="24"/>
        </w:rPr>
      </w:pPr>
      <w:r w:rsidRPr="00BE7A5B">
        <w:rPr>
          <w:rFonts w:ascii="Helvetica" w:eastAsia="Times New Roman" w:hAnsi="Helvetica" w:cs="Helvetica"/>
          <w:b/>
          <w:color w:val="333333"/>
          <w:sz w:val="24"/>
          <w:szCs w:val="24"/>
        </w:rPr>
        <w:t>Giai đoạn kháng cự</w:t>
      </w:r>
      <w:r w:rsidRPr="00BE7A5B">
        <w:rPr>
          <w:rFonts w:ascii="Helvetica" w:eastAsia="Times New Roman" w:hAnsi="Helvetica" w:cs="Helvetica"/>
          <w:color w:val="333333"/>
          <w:sz w:val="24"/>
          <w:szCs w:val="24"/>
        </w:rPr>
        <w:t>: Trong giai đoạn này, cơ thể cố gắng trở lại bình thường và phục hồi sau phản ứng chiến đấu hay bỏ chạy tăng cao</w:t>
      </w:r>
      <w:r w:rsidRPr="00BE7A5B">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 xml:space="preserve">lúc </w:t>
      </w:r>
      <w:r w:rsidRPr="00BE7A5B">
        <w:rPr>
          <w:rFonts w:ascii="Helvetica" w:eastAsia="Times New Roman" w:hAnsi="Helvetica" w:cs="Helvetica"/>
          <w:color w:val="333333"/>
          <w:sz w:val="24"/>
          <w:szCs w:val="24"/>
        </w:rPr>
        <w:t>ban đầu.</w:t>
      </w:r>
    </w:p>
    <w:p w:rsidR="00BE7A5B" w:rsidRPr="00BE7A5B" w:rsidRDefault="00BE7A5B" w:rsidP="00BE7A5B">
      <w:pPr>
        <w:pStyle w:val="ListParagraph"/>
        <w:numPr>
          <w:ilvl w:val="0"/>
          <w:numId w:val="8"/>
        </w:numPr>
        <w:shd w:val="clear" w:color="auto" w:fill="FFFFFF"/>
        <w:spacing w:after="120" w:line="390" w:lineRule="atLeast"/>
        <w:jc w:val="both"/>
        <w:textAlignment w:val="baseline"/>
        <w:rPr>
          <w:rFonts w:ascii="Helvetica" w:eastAsia="Times New Roman" w:hAnsi="Helvetica" w:cs="Helvetica"/>
          <w:color w:val="333333"/>
          <w:sz w:val="24"/>
          <w:szCs w:val="24"/>
        </w:rPr>
      </w:pPr>
      <w:r w:rsidRPr="00BE7A5B">
        <w:rPr>
          <w:rFonts w:ascii="Helvetica" w:eastAsia="Times New Roman" w:hAnsi="Helvetica" w:cs="Helvetica"/>
          <w:b/>
          <w:color w:val="333333"/>
          <w:sz w:val="24"/>
          <w:szCs w:val="24"/>
        </w:rPr>
        <w:t>Giai đoạn kiệt sức</w:t>
      </w:r>
      <w:r w:rsidRPr="00BE7A5B">
        <w:rPr>
          <w:rFonts w:ascii="Helvetica" w:eastAsia="Times New Roman" w:hAnsi="Helvetica" w:cs="Helvetica"/>
          <w:color w:val="333333"/>
          <w:sz w:val="24"/>
          <w:szCs w:val="24"/>
        </w:rPr>
        <w:t>: Nếu hai giai đoạn đầu tiên xảy ra liên tục theo thời gian, chẳng hạn như trong tình trạng căng thẳng mãn tính, cơ thể có thể bị kiệt sức và bắt đầu suy yếu.</w:t>
      </w:r>
    </w:p>
    <w:p w:rsidR="00BE7A5B" w:rsidRPr="007520F8" w:rsidRDefault="00BE7A5B" w:rsidP="007520F8">
      <w:pPr>
        <w:shd w:val="clear" w:color="auto" w:fill="FFFFFF"/>
        <w:spacing w:after="120" w:line="390" w:lineRule="atLeast"/>
        <w:textAlignment w:val="baseline"/>
        <w:rPr>
          <w:rFonts w:ascii="Helvetica" w:eastAsia="Times New Roman" w:hAnsi="Helvetica" w:cs="Helvetica"/>
          <w:b/>
          <w:color w:val="333333"/>
          <w:sz w:val="24"/>
          <w:szCs w:val="24"/>
        </w:rPr>
      </w:pPr>
      <w:r w:rsidRPr="007520F8">
        <w:rPr>
          <w:rFonts w:ascii="Helvetica" w:eastAsia="Times New Roman" w:hAnsi="Helvetica" w:cs="Helvetica"/>
          <w:b/>
          <w:color w:val="333333"/>
          <w:sz w:val="24"/>
          <w:szCs w:val="24"/>
        </w:rPr>
        <w:t>Phản ứng chiến đấu hay bỏ chạy và lo lắng</w:t>
      </w:r>
    </w:p>
    <w:p w:rsidR="00BE7A5B" w:rsidRDefault="00BE7A5B" w:rsidP="007520F8">
      <w:pPr>
        <w:shd w:val="clear" w:color="auto" w:fill="FFFFFF"/>
        <w:spacing w:after="300" w:line="390" w:lineRule="atLeast"/>
        <w:jc w:val="both"/>
        <w:textAlignment w:val="baseline"/>
        <w:rPr>
          <w:rFonts w:ascii="Helvetica" w:eastAsia="Times New Roman" w:hAnsi="Helvetica" w:cs="Helvetica"/>
          <w:color w:val="333333"/>
          <w:sz w:val="24"/>
          <w:szCs w:val="24"/>
        </w:rPr>
      </w:pPr>
      <w:r w:rsidRPr="00BE7A5B">
        <w:rPr>
          <w:rFonts w:ascii="Helvetica" w:eastAsia="Times New Roman" w:hAnsi="Helvetica" w:cs="Helvetica"/>
          <w:color w:val="333333"/>
          <w:sz w:val="24"/>
          <w:szCs w:val="24"/>
        </w:rPr>
        <w:t xml:space="preserve">Theo Hiệp hội Tâm lý học Hoa Kỳ (APA), hệ thống tim mạch, bao gồm tim và mạch máu, đóng vai trò quan trọng trong việc kiểm soát căng thẳng cấp tính. Khi đối mặt với các tác </w:t>
      </w:r>
      <w:r w:rsidRPr="00BE7A5B">
        <w:rPr>
          <w:rFonts w:ascii="Helvetica" w:eastAsia="Times New Roman" w:hAnsi="Helvetica" w:cs="Helvetica"/>
          <w:color w:val="333333"/>
          <w:sz w:val="24"/>
          <w:szCs w:val="24"/>
        </w:rPr>
        <w:lastRenderedPageBreak/>
        <w:t xml:space="preserve">nhân gây căng thẳng ngắn hạn như thời hạn chót hoặc nguy hiểm đột ngột, nhịp tim tăng lên và tim bơm mạnh hơn, được thúc đẩy bởi các hormone gây căng thẳng như adrenaline và cortisol. Các mạch máu giãn ra để đưa nhiều máu hơn đến các cơ chính và tim, làm tăng huyết áp để chuẩn bị cho cơ thể </w:t>
      </w:r>
      <w:r w:rsidR="007520F8">
        <w:rPr>
          <w:rFonts w:ascii="Helvetica" w:eastAsia="Times New Roman" w:hAnsi="Helvetica" w:cs="Helvetica"/>
          <w:color w:val="333333"/>
          <w:sz w:val="24"/>
          <w:szCs w:val="24"/>
        </w:rPr>
        <w:t xml:space="preserve">có được </w:t>
      </w:r>
      <w:r w:rsidRPr="00BE7A5B">
        <w:rPr>
          <w:rFonts w:ascii="Helvetica" w:eastAsia="Times New Roman" w:hAnsi="Helvetica" w:cs="Helvetica"/>
          <w:color w:val="333333"/>
          <w:sz w:val="24"/>
          <w:szCs w:val="24"/>
        </w:rPr>
        <w:t>phản ứng nhanh. Điều này cũng được gọi là phản ứng chiến đấu hay bỏ chạy. Khi tác nhân gây căng thẳng được loại bỏ, cơ thể dần trở lại trạng thái bình thường.</w:t>
      </w:r>
    </w:p>
    <w:p w:rsidR="007520F8" w:rsidRPr="007520F8" w:rsidRDefault="007520F8" w:rsidP="007520F8">
      <w:pPr>
        <w:shd w:val="clear" w:color="auto" w:fill="D9EDF7"/>
        <w:spacing w:before="120" w:after="120" w:line="240" w:lineRule="auto"/>
        <w:textAlignment w:val="baseline"/>
        <w:rPr>
          <w:rFonts w:ascii="Times New Roman" w:eastAsia="Times New Roman" w:hAnsi="Times New Roman" w:cs="Times New Roman"/>
          <w:b/>
          <w:color w:val="31708F"/>
          <w:sz w:val="24"/>
          <w:szCs w:val="24"/>
        </w:rPr>
      </w:pPr>
      <w:r w:rsidRPr="007520F8">
        <w:rPr>
          <w:rFonts w:ascii="Times New Roman" w:eastAsia="Times New Roman" w:hAnsi="Times New Roman" w:cs="Times New Roman"/>
          <w:b/>
          <w:color w:val="31708F"/>
          <w:sz w:val="24"/>
          <w:szCs w:val="24"/>
        </w:rPr>
        <w:t>3 mẹo để đối phó với phản ứng chiến đấu hoặc bỏ chạy</w:t>
      </w:r>
    </w:p>
    <w:p w:rsidR="007520F8" w:rsidRPr="007520F8" w:rsidRDefault="007520F8" w:rsidP="007520F8">
      <w:pPr>
        <w:pStyle w:val="ListParagraph"/>
        <w:numPr>
          <w:ilvl w:val="0"/>
          <w:numId w:val="9"/>
        </w:numPr>
        <w:shd w:val="clear" w:color="auto" w:fill="D9EDF7"/>
        <w:spacing w:before="120" w:after="120" w:line="240" w:lineRule="auto"/>
        <w:textAlignment w:val="baseline"/>
        <w:rPr>
          <w:rFonts w:ascii="Times New Roman" w:eastAsia="Times New Roman" w:hAnsi="Times New Roman" w:cs="Times New Roman"/>
          <w:color w:val="31708F"/>
          <w:sz w:val="24"/>
          <w:szCs w:val="24"/>
        </w:rPr>
      </w:pPr>
      <w:r w:rsidRPr="007520F8">
        <w:rPr>
          <w:rFonts w:ascii="Times New Roman" w:eastAsia="Times New Roman" w:hAnsi="Times New Roman" w:cs="Times New Roman"/>
          <w:b/>
          <w:color w:val="31708F"/>
          <w:sz w:val="24"/>
          <w:szCs w:val="24"/>
        </w:rPr>
        <w:t>Điều chỉnh cảm xúc:</w:t>
      </w:r>
      <w:r w:rsidRPr="007520F8">
        <w:rPr>
          <w:rFonts w:ascii="Times New Roman" w:eastAsia="Times New Roman" w:hAnsi="Times New Roman" w:cs="Times New Roman"/>
          <w:color w:val="31708F"/>
          <w:sz w:val="24"/>
          <w:szCs w:val="24"/>
        </w:rPr>
        <w:t xml:space="preserve"> Mọi người đều có thể học cách quản lý cảm xúc theo cách phù hợp với mình. Thay vì kìm nén sự lo lắng, </w:t>
      </w:r>
      <w:r>
        <w:rPr>
          <w:rFonts w:ascii="Times New Roman" w:eastAsia="Times New Roman" w:hAnsi="Times New Roman" w:cs="Times New Roman"/>
          <w:color w:val="31708F"/>
          <w:sz w:val="24"/>
          <w:szCs w:val="24"/>
        </w:rPr>
        <w:t xml:space="preserve">hãy </w:t>
      </w:r>
      <w:r w:rsidRPr="007520F8">
        <w:rPr>
          <w:rFonts w:ascii="Times New Roman" w:eastAsia="Times New Roman" w:hAnsi="Times New Roman" w:cs="Times New Roman"/>
          <w:color w:val="31708F"/>
          <w:sz w:val="24"/>
          <w:szCs w:val="24"/>
        </w:rPr>
        <w:t xml:space="preserve">điều chỉnh cảm xúc bao gồm việc thừa nhận và suy ngẫm về nó, </w:t>
      </w:r>
      <w:r>
        <w:rPr>
          <w:rFonts w:ascii="Times New Roman" w:eastAsia="Times New Roman" w:hAnsi="Times New Roman" w:cs="Times New Roman"/>
          <w:color w:val="31708F"/>
          <w:sz w:val="24"/>
          <w:szCs w:val="24"/>
        </w:rPr>
        <w:t xml:space="preserve">điều này </w:t>
      </w:r>
      <w:r w:rsidRPr="007520F8">
        <w:rPr>
          <w:rFonts w:ascii="Times New Roman" w:eastAsia="Times New Roman" w:hAnsi="Times New Roman" w:cs="Times New Roman"/>
          <w:color w:val="31708F"/>
          <w:sz w:val="24"/>
          <w:szCs w:val="24"/>
        </w:rPr>
        <w:t>giúp não bộ của bạn kết nối lại để đối mặt với cảm xúc thay vì tránh né chúng.</w:t>
      </w:r>
    </w:p>
    <w:p w:rsidR="007520F8" w:rsidRPr="007520F8" w:rsidRDefault="007520F8" w:rsidP="007520F8">
      <w:pPr>
        <w:pStyle w:val="ListParagraph"/>
        <w:numPr>
          <w:ilvl w:val="0"/>
          <w:numId w:val="9"/>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7520F8">
        <w:rPr>
          <w:rFonts w:ascii="Times New Roman" w:eastAsia="Times New Roman" w:hAnsi="Times New Roman" w:cs="Times New Roman"/>
          <w:b/>
          <w:color w:val="31708F"/>
          <w:sz w:val="24"/>
          <w:szCs w:val="24"/>
        </w:rPr>
        <w:t>Kỹ thuật thở:</w:t>
      </w:r>
      <w:r w:rsidRPr="007520F8">
        <w:rPr>
          <w:rFonts w:ascii="Times New Roman" w:eastAsia="Times New Roman" w:hAnsi="Times New Roman" w:cs="Times New Roman"/>
          <w:color w:val="31708F"/>
          <w:sz w:val="24"/>
          <w:szCs w:val="24"/>
        </w:rPr>
        <w:t xml:space="preserve"> Bài tập thở kích hoạt hệ thần kinh phó giao cảm (PNS), giúp cơ thể bạn bình tĩnh và giảm căng thẳng. Thực hành thường xuyên không chỉ làm giảm căng thẳng mà còn tăng cường khả năng miễn dịch và thúc đẩy lòng </w:t>
      </w:r>
      <w:r>
        <w:rPr>
          <w:rFonts w:ascii="Times New Roman" w:eastAsia="Times New Roman" w:hAnsi="Times New Roman" w:cs="Times New Roman"/>
          <w:color w:val="31708F"/>
          <w:sz w:val="24"/>
          <w:szCs w:val="24"/>
        </w:rPr>
        <w:t>tự trọng của</w:t>
      </w:r>
      <w:r w:rsidRPr="007520F8">
        <w:rPr>
          <w:rFonts w:ascii="Times New Roman" w:eastAsia="Times New Roman" w:hAnsi="Times New Roman" w:cs="Times New Roman"/>
          <w:color w:val="31708F"/>
          <w:sz w:val="24"/>
          <w:szCs w:val="24"/>
        </w:rPr>
        <w:t xml:space="preserve"> bản thân.</w:t>
      </w:r>
    </w:p>
    <w:p w:rsidR="007520F8" w:rsidRPr="007520F8" w:rsidRDefault="007520F8" w:rsidP="007520F8">
      <w:pPr>
        <w:pStyle w:val="ListParagraph"/>
        <w:numPr>
          <w:ilvl w:val="0"/>
          <w:numId w:val="9"/>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7520F8">
        <w:rPr>
          <w:rFonts w:ascii="Times New Roman" w:eastAsia="Times New Roman" w:hAnsi="Times New Roman" w:cs="Times New Roman"/>
          <w:b/>
          <w:color w:val="31708F"/>
          <w:sz w:val="24"/>
          <w:szCs w:val="24"/>
        </w:rPr>
        <w:t>Tập thể dục:</w:t>
      </w:r>
      <w:r w:rsidRPr="007520F8">
        <w:rPr>
          <w:rFonts w:ascii="Times New Roman" w:eastAsia="Times New Roman" w:hAnsi="Times New Roman" w:cs="Times New Roman"/>
          <w:color w:val="31708F"/>
          <w:sz w:val="24"/>
          <w:szCs w:val="24"/>
        </w:rPr>
        <w:t xml:space="preserve"> Mặc dù sự lo lắng có thể làm giảm động lực tập thể dục của bạn, nhưng việc tham gia vào các hoạt động thể chất sẽ giải phóng endorphin giúp cải thiện tâm trạng </w:t>
      </w:r>
      <w:r>
        <w:rPr>
          <w:rFonts w:ascii="Times New Roman" w:eastAsia="Times New Roman" w:hAnsi="Times New Roman" w:cs="Times New Roman"/>
          <w:color w:val="31708F"/>
          <w:sz w:val="24"/>
          <w:szCs w:val="24"/>
        </w:rPr>
        <w:t xml:space="preserve">của bạn </w:t>
      </w:r>
      <w:r w:rsidRPr="007520F8">
        <w:rPr>
          <w:rFonts w:ascii="Times New Roman" w:eastAsia="Times New Roman" w:hAnsi="Times New Roman" w:cs="Times New Roman"/>
          <w:color w:val="31708F"/>
          <w:sz w:val="24"/>
          <w:szCs w:val="24"/>
        </w:rPr>
        <w:t>và giảm căng thẳng theo thời gian. Hãy đặt mục tiêu tập thể dục 30 phút mỗi ngày để trải nghiệm những lợi ích về sức khỏe tinh thần của nó.</w:t>
      </w:r>
    </w:p>
    <w:p w:rsidR="00C976A7" w:rsidRDefault="007520F8" w:rsidP="007520F8">
      <w:pPr>
        <w:jc w:val="center"/>
      </w:pPr>
      <w:r>
        <w:t>-----------------------------------------------------</w:t>
      </w:r>
      <w:bookmarkStart w:id="0" w:name="_GoBack"/>
      <w:bookmarkEnd w:id="0"/>
    </w:p>
    <w:sectPr w:rsidR="00C976A7" w:rsidSect="0016018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D8D"/>
    <w:multiLevelType w:val="multilevel"/>
    <w:tmpl w:val="1122A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CC9"/>
    <w:multiLevelType w:val="multilevel"/>
    <w:tmpl w:val="EFF4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34488A"/>
    <w:multiLevelType w:val="multilevel"/>
    <w:tmpl w:val="1122A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562B9"/>
    <w:multiLevelType w:val="multilevel"/>
    <w:tmpl w:val="AB52F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D11F2"/>
    <w:multiLevelType w:val="hybridMultilevel"/>
    <w:tmpl w:val="6C9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A6538"/>
    <w:multiLevelType w:val="multilevel"/>
    <w:tmpl w:val="AB52F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C2ABF"/>
    <w:multiLevelType w:val="hybridMultilevel"/>
    <w:tmpl w:val="FB64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F4571"/>
    <w:multiLevelType w:val="multilevel"/>
    <w:tmpl w:val="A67C4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F188F"/>
    <w:multiLevelType w:val="multilevel"/>
    <w:tmpl w:val="A67C4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2"/>
  </w:num>
  <w:num w:numId="5">
    <w:abstractNumId w:val="3"/>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87"/>
    <w:rsid w:val="00160187"/>
    <w:rsid w:val="0037238E"/>
    <w:rsid w:val="007520F8"/>
    <w:rsid w:val="00BE7A5B"/>
    <w:rsid w:val="00C9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D774"/>
  <w15:chartTrackingRefBased/>
  <w15:docId w15:val="{B4AFED9B-8859-49B5-998E-EE3929DC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01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601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1601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8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018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160187"/>
    <w:rPr>
      <w:rFonts w:ascii="Times New Roman" w:eastAsia="Times New Roman" w:hAnsi="Times New Roman" w:cs="Times New Roman"/>
      <w:b/>
      <w:bCs/>
      <w:sz w:val="15"/>
      <w:szCs w:val="15"/>
    </w:rPr>
  </w:style>
  <w:style w:type="character" w:customStyle="1" w:styleId="metatext">
    <w:name w:val="meta_text"/>
    <w:basedOn w:val="DefaultParagraphFont"/>
    <w:rsid w:val="00160187"/>
  </w:style>
  <w:style w:type="character" w:styleId="Hyperlink">
    <w:name w:val="Hyperlink"/>
    <w:basedOn w:val="DefaultParagraphFont"/>
    <w:uiPriority w:val="99"/>
    <w:semiHidden/>
    <w:unhideWhenUsed/>
    <w:rsid w:val="00160187"/>
    <w:rPr>
      <w:color w:val="0000FF"/>
      <w:u w:val="single"/>
    </w:rPr>
  </w:style>
  <w:style w:type="paragraph" w:customStyle="1" w:styleId="wp-caption-text">
    <w:name w:val="wp-caption-text"/>
    <w:basedOn w:val="Normal"/>
    <w:rsid w:val="001601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0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187"/>
    <w:rPr>
      <w:b/>
      <w:bCs/>
    </w:rPr>
  </w:style>
  <w:style w:type="character" w:customStyle="1" w:styleId="dropcap">
    <w:name w:val="dropcap"/>
    <w:basedOn w:val="DefaultParagraphFont"/>
    <w:rsid w:val="00160187"/>
  </w:style>
  <w:style w:type="paragraph" w:styleId="ListParagraph">
    <w:name w:val="List Paragraph"/>
    <w:basedOn w:val="Normal"/>
    <w:uiPriority w:val="34"/>
    <w:qFormat/>
    <w:rsid w:val="00372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21479">
      <w:bodyDiv w:val="1"/>
      <w:marLeft w:val="0"/>
      <w:marRight w:val="0"/>
      <w:marTop w:val="0"/>
      <w:marBottom w:val="0"/>
      <w:divBdr>
        <w:top w:val="none" w:sz="0" w:space="0" w:color="auto"/>
        <w:left w:val="none" w:sz="0" w:space="0" w:color="auto"/>
        <w:bottom w:val="none" w:sz="0" w:space="0" w:color="auto"/>
        <w:right w:val="none" w:sz="0" w:space="0" w:color="auto"/>
      </w:divBdr>
      <w:divsChild>
        <w:div w:id="992299296">
          <w:marLeft w:val="0"/>
          <w:marRight w:val="0"/>
          <w:marTop w:val="0"/>
          <w:marBottom w:val="450"/>
          <w:divBdr>
            <w:top w:val="none" w:sz="0" w:space="0" w:color="auto"/>
            <w:left w:val="none" w:sz="0" w:space="0" w:color="auto"/>
            <w:bottom w:val="single" w:sz="12" w:space="11" w:color="111111"/>
            <w:right w:val="none" w:sz="0" w:space="0" w:color="auto"/>
          </w:divBdr>
          <w:divsChild>
            <w:div w:id="240219149">
              <w:marLeft w:val="0"/>
              <w:marRight w:val="0"/>
              <w:marTop w:val="0"/>
              <w:marBottom w:val="0"/>
              <w:divBdr>
                <w:top w:val="none" w:sz="0" w:space="0" w:color="auto"/>
                <w:left w:val="none" w:sz="0" w:space="0" w:color="auto"/>
                <w:bottom w:val="none" w:sz="0" w:space="0" w:color="auto"/>
                <w:right w:val="none" w:sz="0" w:space="0" w:color="auto"/>
              </w:divBdr>
              <w:divsChild>
                <w:div w:id="1013994969">
                  <w:marLeft w:val="0"/>
                  <w:marRight w:val="0"/>
                  <w:marTop w:val="0"/>
                  <w:marBottom w:val="0"/>
                  <w:divBdr>
                    <w:top w:val="none" w:sz="0" w:space="0" w:color="auto"/>
                    <w:left w:val="none" w:sz="0" w:space="0" w:color="auto"/>
                    <w:bottom w:val="none" w:sz="0" w:space="0" w:color="auto"/>
                    <w:right w:val="none" w:sz="0" w:space="0" w:color="auto"/>
                  </w:divBdr>
                  <w:divsChild>
                    <w:div w:id="1435177063">
                      <w:marLeft w:val="0"/>
                      <w:marRight w:val="240"/>
                      <w:marTop w:val="0"/>
                      <w:marBottom w:val="0"/>
                      <w:divBdr>
                        <w:top w:val="none" w:sz="0" w:space="0" w:color="auto"/>
                        <w:left w:val="none" w:sz="0" w:space="0" w:color="auto"/>
                        <w:bottom w:val="none" w:sz="0" w:space="0" w:color="auto"/>
                        <w:right w:val="none" w:sz="0" w:space="0" w:color="auto"/>
                      </w:divBdr>
                      <w:divsChild>
                        <w:div w:id="2103991194">
                          <w:marLeft w:val="0"/>
                          <w:marRight w:val="90"/>
                          <w:marTop w:val="0"/>
                          <w:marBottom w:val="0"/>
                          <w:divBdr>
                            <w:top w:val="none" w:sz="0" w:space="0" w:color="auto"/>
                            <w:left w:val="none" w:sz="0" w:space="0" w:color="auto"/>
                            <w:bottom w:val="none" w:sz="0" w:space="0" w:color="auto"/>
                            <w:right w:val="none" w:sz="0" w:space="0" w:color="auto"/>
                          </w:divBdr>
                        </w:div>
                        <w:div w:id="1163201542">
                          <w:marLeft w:val="0"/>
                          <w:marRight w:val="90"/>
                          <w:marTop w:val="0"/>
                          <w:marBottom w:val="0"/>
                          <w:divBdr>
                            <w:top w:val="none" w:sz="0" w:space="0" w:color="auto"/>
                            <w:left w:val="none" w:sz="0" w:space="0" w:color="auto"/>
                            <w:bottom w:val="none" w:sz="0" w:space="0" w:color="auto"/>
                            <w:right w:val="none" w:sz="0" w:space="0" w:color="auto"/>
                          </w:divBdr>
                        </w:div>
                        <w:div w:id="11553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7874">
          <w:marLeft w:val="-225"/>
          <w:marRight w:val="-225"/>
          <w:marTop w:val="0"/>
          <w:marBottom w:val="0"/>
          <w:divBdr>
            <w:top w:val="none" w:sz="0" w:space="0" w:color="auto"/>
            <w:left w:val="none" w:sz="0" w:space="0" w:color="auto"/>
            <w:bottom w:val="none" w:sz="0" w:space="0" w:color="auto"/>
            <w:right w:val="none" w:sz="0" w:space="0" w:color="auto"/>
          </w:divBdr>
          <w:divsChild>
            <w:div w:id="89549485">
              <w:marLeft w:val="0"/>
              <w:marRight w:val="0"/>
              <w:marTop w:val="0"/>
              <w:marBottom w:val="0"/>
              <w:divBdr>
                <w:top w:val="none" w:sz="0" w:space="0" w:color="auto"/>
                <w:left w:val="none" w:sz="0" w:space="0" w:color="auto"/>
                <w:bottom w:val="none" w:sz="0" w:space="0" w:color="auto"/>
                <w:right w:val="none" w:sz="0" w:space="0" w:color="auto"/>
              </w:divBdr>
              <w:divsChild>
                <w:div w:id="1090613900">
                  <w:marLeft w:val="0"/>
                  <w:marRight w:val="0"/>
                  <w:marTop w:val="0"/>
                  <w:marBottom w:val="0"/>
                  <w:divBdr>
                    <w:top w:val="none" w:sz="0" w:space="0" w:color="auto"/>
                    <w:left w:val="none" w:sz="0" w:space="0" w:color="auto"/>
                    <w:bottom w:val="none" w:sz="0" w:space="0" w:color="auto"/>
                    <w:right w:val="none" w:sz="0" w:space="0" w:color="auto"/>
                  </w:divBdr>
                  <w:divsChild>
                    <w:div w:id="1976520148">
                      <w:marLeft w:val="0"/>
                      <w:marRight w:val="0"/>
                      <w:marTop w:val="0"/>
                      <w:marBottom w:val="450"/>
                      <w:divBdr>
                        <w:top w:val="none" w:sz="0" w:space="0" w:color="auto"/>
                        <w:left w:val="none" w:sz="0" w:space="0" w:color="auto"/>
                        <w:bottom w:val="none" w:sz="0" w:space="0" w:color="auto"/>
                        <w:right w:val="none" w:sz="0" w:space="0" w:color="auto"/>
                      </w:divBdr>
                      <w:divsChild>
                        <w:div w:id="745808212">
                          <w:marLeft w:val="0"/>
                          <w:marRight w:val="0"/>
                          <w:marTop w:val="0"/>
                          <w:marBottom w:val="0"/>
                          <w:divBdr>
                            <w:top w:val="none" w:sz="0" w:space="0" w:color="auto"/>
                            <w:left w:val="none" w:sz="0" w:space="0" w:color="auto"/>
                            <w:bottom w:val="none" w:sz="0" w:space="0" w:color="auto"/>
                            <w:right w:val="none" w:sz="0" w:space="0" w:color="auto"/>
                          </w:divBdr>
                          <w:divsChild>
                            <w:div w:id="6228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1042">
                      <w:marLeft w:val="0"/>
                      <w:marRight w:val="0"/>
                      <w:marTop w:val="0"/>
                      <w:marBottom w:val="450"/>
                      <w:divBdr>
                        <w:top w:val="none" w:sz="0" w:space="0" w:color="auto"/>
                        <w:left w:val="none" w:sz="0" w:space="0" w:color="auto"/>
                        <w:bottom w:val="none" w:sz="0" w:space="0" w:color="auto"/>
                        <w:right w:val="none" w:sz="0" w:space="0" w:color="auto"/>
                      </w:divBdr>
                      <w:divsChild>
                        <w:div w:id="250355540">
                          <w:marLeft w:val="1350"/>
                          <w:marRight w:val="0"/>
                          <w:marTop w:val="0"/>
                          <w:marBottom w:val="0"/>
                          <w:divBdr>
                            <w:top w:val="none" w:sz="0" w:space="0" w:color="auto"/>
                            <w:left w:val="none" w:sz="0" w:space="0" w:color="auto"/>
                            <w:bottom w:val="none" w:sz="0" w:space="0" w:color="auto"/>
                            <w:right w:val="none" w:sz="0" w:space="0" w:color="auto"/>
                          </w:divBdr>
                          <w:divsChild>
                            <w:div w:id="897475384">
                              <w:marLeft w:val="0"/>
                              <w:marRight w:val="0"/>
                              <w:marTop w:val="0"/>
                              <w:marBottom w:val="0"/>
                              <w:divBdr>
                                <w:top w:val="none" w:sz="0" w:space="0" w:color="auto"/>
                                <w:left w:val="none" w:sz="0" w:space="0" w:color="auto"/>
                                <w:bottom w:val="none" w:sz="0" w:space="0" w:color="auto"/>
                                <w:right w:val="none" w:sz="0" w:space="0" w:color="auto"/>
                              </w:divBdr>
                              <w:divsChild>
                                <w:div w:id="1425569963">
                                  <w:marLeft w:val="0"/>
                                  <w:marRight w:val="0"/>
                                  <w:marTop w:val="0"/>
                                  <w:marBottom w:val="0"/>
                                  <w:divBdr>
                                    <w:top w:val="none" w:sz="0" w:space="0" w:color="auto"/>
                                    <w:left w:val="none" w:sz="0" w:space="0" w:color="auto"/>
                                    <w:bottom w:val="none" w:sz="0" w:space="0" w:color="auto"/>
                                    <w:right w:val="none" w:sz="0" w:space="0" w:color="auto"/>
                                  </w:divBdr>
                                </w:div>
                                <w:div w:id="347634922">
                                  <w:marLeft w:val="0"/>
                                  <w:marRight w:val="0"/>
                                  <w:marTop w:val="240"/>
                                  <w:marBottom w:val="240"/>
                                  <w:divBdr>
                                    <w:top w:val="single" w:sz="6" w:space="6" w:color="D6E9C6"/>
                                    <w:left w:val="single" w:sz="6" w:space="12" w:color="D6E9C6"/>
                                    <w:bottom w:val="single" w:sz="6" w:space="6" w:color="D6E9C6"/>
                                    <w:right w:val="single" w:sz="6" w:space="12" w:color="D6E9C6"/>
                                  </w:divBdr>
                                </w:div>
                                <w:div w:id="2058770922">
                                  <w:marLeft w:val="0"/>
                                  <w:marRight w:val="0"/>
                                  <w:marTop w:val="0"/>
                                  <w:marBottom w:val="0"/>
                                  <w:divBdr>
                                    <w:top w:val="none" w:sz="0" w:space="0" w:color="auto"/>
                                    <w:left w:val="none" w:sz="0" w:space="0" w:color="auto"/>
                                    <w:bottom w:val="none" w:sz="0" w:space="0" w:color="auto"/>
                                    <w:right w:val="none" w:sz="0" w:space="0" w:color="auto"/>
                                  </w:divBdr>
                                  <w:divsChild>
                                    <w:div w:id="1190487454">
                                      <w:marLeft w:val="0"/>
                                      <w:marRight w:val="0"/>
                                      <w:marTop w:val="0"/>
                                      <w:marBottom w:val="0"/>
                                      <w:divBdr>
                                        <w:top w:val="none" w:sz="0" w:space="0" w:color="auto"/>
                                        <w:left w:val="none" w:sz="0" w:space="0" w:color="auto"/>
                                        <w:bottom w:val="none" w:sz="0" w:space="0" w:color="auto"/>
                                        <w:right w:val="none" w:sz="0" w:space="0" w:color="auto"/>
                                      </w:divBdr>
                                      <w:divsChild>
                                        <w:div w:id="730272774">
                                          <w:marLeft w:val="0"/>
                                          <w:marRight w:val="0"/>
                                          <w:marTop w:val="0"/>
                                          <w:marBottom w:val="300"/>
                                          <w:divBdr>
                                            <w:top w:val="none" w:sz="0" w:space="0" w:color="auto"/>
                                            <w:left w:val="none" w:sz="0" w:space="0" w:color="auto"/>
                                            <w:bottom w:val="none" w:sz="0" w:space="0" w:color="auto"/>
                                            <w:right w:val="none" w:sz="0" w:space="0" w:color="auto"/>
                                          </w:divBdr>
                                          <w:divsChild>
                                            <w:div w:id="1451708636">
                                              <w:marLeft w:val="0"/>
                                              <w:marRight w:val="0"/>
                                              <w:marTop w:val="0"/>
                                              <w:marBottom w:val="225"/>
                                              <w:divBdr>
                                                <w:top w:val="none" w:sz="0" w:space="0" w:color="auto"/>
                                                <w:left w:val="none" w:sz="0" w:space="0" w:color="auto"/>
                                                <w:bottom w:val="none" w:sz="0" w:space="0" w:color="auto"/>
                                                <w:right w:val="none" w:sz="0" w:space="0" w:color="auto"/>
                                              </w:divBdr>
                                            </w:div>
                                            <w:div w:id="1840080417">
                                              <w:marLeft w:val="0"/>
                                              <w:marRight w:val="0"/>
                                              <w:marTop w:val="0"/>
                                              <w:marBottom w:val="0"/>
                                              <w:divBdr>
                                                <w:top w:val="none" w:sz="0" w:space="0" w:color="auto"/>
                                                <w:left w:val="none" w:sz="0" w:space="0" w:color="auto"/>
                                                <w:bottom w:val="none" w:sz="0" w:space="0" w:color="auto"/>
                                                <w:right w:val="none" w:sz="0" w:space="0" w:color="auto"/>
                                              </w:divBdr>
                                              <w:divsChild>
                                                <w:div w:id="373892819">
                                                  <w:marLeft w:val="0"/>
                                                  <w:marRight w:val="0"/>
                                                  <w:marTop w:val="0"/>
                                                  <w:marBottom w:val="0"/>
                                                  <w:divBdr>
                                                    <w:top w:val="none" w:sz="0" w:space="0" w:color="auto"/>
                                                    <w:left w:val="none" w:sz="0" w:space="0" w:color="auto"/>
                                                    <w:bottom w:val="none" w:sz="0" w:space="0" w:color="auto"/>
                                                    <w:right w:val="none" w:sz="0" w:space="0" w:color="auto"/>
                                                  </w:divBdr>
                                                  <w:divsChild>
                                                    <w:div w:id="60911337">
                                                      <w:marLeft w:val="0"/>
                                                      <w:marRight w:val="0"/>
                                                      <w:marTop w:val="0"/>
                                                      <w:marBottom w:val="0"/>
                                                      <w:divBdr>
                                                        <w:top w:val="none" w:sz="0" w:space="0" w:color="auto"/>
                                                        <w:left w:val="none" w:sz="0" w:space="0" w:color="auto"/>
                                                        <w:bottom w:val="none" w:sz="0" w:space="0" w:color="auto"/>
                                                        <w:right w:val="none" w:sz="0" w:space="0" w:color="auto"/>
                                                      </w:divBdr>
                                                      <w:divsChild>
                                                        <w:div w:id="983003905">
                                                          <w:marLeft w:val="0"/>
                                                          <w:marRight w:val="0"/>
                                                          <w:marTop w:val="0"/>
                                                          <w:marBottom w:val="0"/>
                                                          <w:divBdr>
                                                            <w:top w:val="none" w:sz="0" w:space="0" w:color="auto"/>
                                                            <w:left w:val="none" w:sz="0" w:space="0" w:color="auto"/>
                                                            <w:bottom w:val="none" w:sz="0" w:space="0" w:color="auto"/>
                                                            <w:right w:val="none" w:sz="0" w:space="0" w:color="auto"/>
                                                          </w:divBdr>
                                                        </w:div>
                                                        <w:div w:id="2706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319645">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2024-08-01T01:38:00Z</dcterms:created>
  <dcterms:modified xsi:type="dcterms:W3CDTF">2024-08-01T02:18:00Z</dcterms:modified>
</cp:coreProperties>
</file>