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12A" w:rsidRPr="00FB112A" w:rsidRDefault="00FF0CCF" w:rsidP="00FB112A">
      <w:pPr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62"/>
          <w:szCs w:val="62"/>
        </w:rPr>
      </w:pPr>
      <w:r>
        <w:rPr>
          <w:rFonts w:ascii="Times New Roman" w:eastAsia="Times New Roman" w:hAnsi="Times New Roman" w:cs="Times New Roman"/>
          <w:kern w:val="36"/>
          <w:sz w:val="40"/>
          <w:szCs w:val="40"/>
        </w:rPr>
        <w:t xml:space="preserve">Theo dòng thời gian: </w:t>
      </w:r>
      <w:r w:rsidR="00FB112A" w:rsidRPr="00FB112A">
        <w:rPr>
          <w:rFonts w:ascii="Times New Roman" w:eastAsia="Times New Roman" w:hAnsi="Times New Roman" w:cs="Times New Roman"/>
          <w:kern w:val="36"/>
          <w:sz w:val="40"/>
          <w:szCs w:val="40"/>
        </w:rPr>
        <w:t xml:space="preserve">MV Windoc-Allanburg </w:t>
      </w:r>
      <w:r w:rsidR="00FB112A">
        <w:rPr>
          <w:rFonts w:ascii="Times New Roman" w:eastAsia="Times New Roman" w:hAnsi="Times New Roman" w:cs="Times New Roman"/>
          <w:kern w:val="36"/>
          <w:sz w:val="40"/>
          <w:szCs w:val="40"/>
        </w:rPr>
        <w:t>bị cắt đứt buồng lái</w:t>
      </w:r>
      <w:r w:rsidR="00FB112A" w:rsidRPr="00FB112A">
        <w:rPr>
          <w:rFonts w:ascii="Times New Roman" w:eastAsia="Times New Roman" w:hAnsi="Times New Roman" w:cs="Times New Roman"/>
          <w:kern w:val="36"/>
          <w:sz w:val="40"/>
          <w:szCs w:val="40"/>
        </w:rPr>
        <w:t xml:space="preserve"> </w:t>
      </w:r>
      <w:bookmarkStart w:id="0" w:name="_GoBack"/>
      <w:bookmarkEnd w:id="0"/>
      <w:r w:rsidR="00FB112A" w:rsidRPr="00FB112A">
        <w:rPr>
          <w:rFonts w:ascii="Times New Roman" w:eastAsia="Times New Roman" w:hAnsi="Times New Roman" w:cs="Times New Roman"/>
          <w:kern w:val="36"/>
          <w:sz w:val="40"/>
          <w:szCs w:val="40"/>
        </w:rPr>
        <w:t>ngày 11 tháng 8 năm 2001</w:t>
      </w:r>
    </w:p>
    <w:p w:rsidR="00FB112A" w:rsidRPr="00FB112A" w:rsidRDefault="00FB112A" w:rsidP="00FB112A">
      <w:pPr>
        <w:shd w:val="clear" w:color="auto" w:fill="FFFFFF"/>
        <w:spacing w:after="0" w:line="240" w:lineRule="auto"/>
        <w:jc w:val="center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FB112A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5265420" cy="3159252"/>
            <wp:effectExtent l="0" t="0" r="0" b="3175"/>
            <wp:docPr id="4" name="Picture 4" descr="https://maritimecyprus.com/wp-content/uploads/2017/08/windoc-after-1-696x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17/08/windoc-after-1-696x4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704" cy="316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12A" w:rsidRPr="00FB112A" w:rsidRDefault="00FB112A" w:rsidP="00FB112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66FF"/>
          <w:sz w:val="26"/>
          <w:szCs w:val="26"/>
        </w:rPr>
      </w:pPr>
      <w:r w:rsidRPr="00FB112A">
        <w:rPr>
          <w:rFonts w:ascii="Times New Roman" w:eastAsia="Times New Roman" w:hAnsi="Times New Roman" w:cs="Times New Roman"/>
          <w:color w:val="3366FF"/>
          <w:sz w:val="26"/>
          <w:szCs w:val="26"/>
        </w:rPr>
        <w:t xml:space="preserve">Vào ngày 11 tháng 8 năm 2001, tàu Windoc </w:t>
      </w:r>
      <w:r>
        <w:rPr>
          <w:rFonts w:ascii="Times New Roman" w:eastAsia="Times New Roman" w:hAnsi="Times New Roman" w:cs="Times New Roman"/>
          <w:color w:val="3366FF"/>
          <w:sz w:val="26"/>
          <w:szCs w:val="26"/>
        </w:rPr>
        <w:t>đã va quẹt với</w:t>
      </w:r>
      <w:r w:rsidRPr="00FB112A">
        <w:rPr>
          <w:rFonts w:ascii="Times New Roman" w:eastAsia="Times New Roman" w:hAnsi="Times New Roman" w:cs="Times New Roman"/>
          <w:color w:val="3366FF"/>
          <w:sz w:val="26"/>
          <w:szCs w:val="26"/>
        </w:rPr>
        <w:t xml:space="preserve"> Cầu Allanburg </w:t>
      </w:r>
      <w:r>
        <w:rPr>
          <w:rFonts w:ascii="Times New Roman" w:eastAsia="Times New Roman" w:hAnsi="Times New Roman" w:cs="Times New Roman"/>
          <w:color w:val="3366FF"/>
          <w:sz w:val="26"/>
          <w:szCs w:val="26"/>
        </w:rPr>
        <w:t>khi đi qua dưới gầm cầu</w:t>
      </w:r>
      <w:r w:rsidRPr="00FB112A">
        <w:rPr>
          <w:rFonts w:ascii="Times New Roman" w:eastAsia="Times New Roman" w:hAnsi="Times New Roman" w:cs="Times New Roman"/>
          <w:color w:val="3366FF"/>
          <w:sz w:val="26"/>
          <w:szCs w:val="26"/>
        </w:rPr>
        <w:t xml:space="preserve">. Việc tàu </w:t>
      </w:r>
      <w:r>
        <w:rPr>
          <w:rFonts w:ascii="Times New Roman" w:eastAsia="Times New Roman" w:hAnsi="Times New Roman" w:cs="Times New Roman"/>
          <w:color w:val="3366FF"/>
          <w:sz w:val="26"/>
          <w:szCs w:val="26"/>
        </w:rPr>
        <w:t xml:space="preserve">va quẹt với cầu </w:t>
      </w:r>
      <w:r w:rsidRPr="00FB112A">
        <w:rPr>
          <w:rFonts w:ascii="Times New Roman" w:eastAsia="Times New Roman" w:hAnsi="Times New Roman" w:cs="Times New Roman"/>
          <w:color w:val="3366FF"/>
          <w:sz w:val="26"/>
          <w:szCs w:val="26"/>
        </w:rPr>
        <w:t>khá hiếm</w:t>
      </w:r>
      <w:r>
        <w:rPr>
          <w:rFonts w:ascii="Times New Roman" w:eastAsia="Times New Roman" w:hAnsi="Times New Roman" w:cs="Times New Roman"/>
          <w:color w:val="3366FF"/>
          <w:sz w:val="26"/>
          <w:szCs w:val="26"/>
        </w:rPr>
        <w:t xml:space="preserve"> khi xảy ra</w:t>
      </w:r>
      <w:r w:rsidRPr="00FB112A">
        <w:rPr>
          <w:rFonts w:ascii="Times New Roman" w:eastAsia="Times New Roman" w:hAnsi="Times New Roman" w:cs="Times New Roman"/>
          <w:color w:val="3366FF"/>
          <w:sz w:val="26"/>
          <w:szCs w:val="26"/>
        </w:rPr>
        <w:t>.</w:t>
      </w:r>
    </w:p>
    <w:p w:rsidR="00FB112A" w:rsidRPr="00FB112A" w:rsidRDefault="00FB112A" w:rsidP="00FB112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66FF"/>
          <w:sz w:val="26"/>
          <w:szCs w:val="26"/>
        </w:rPr>
      </w:pPr>
      <w:r w:rsidRPr="00FB112A">
        <w:rPr>
          <w:rFonts w:ascii="Times New Roman" w:eastAsia="Times New Roman" w:hAnsi="Times New Roman" w:cs="Times New Roman"/>
          <w:color w:val="3366FF"/>
          <w:sz w:val="26"/>
          <w:szCs w:val="26"/>
        </w:rPr>
        <w:t xml:space="preserve">Cầu Allanburg (còn được gọi là Cầu 11) là một </w:t>
      </w:r>
      <w:r>
        <w:rPr>
          <w:rFonts w:ascii="Times New Roman" w:eastAsia="Times New Roman" w:hAnsi="Times New Roman" w:cs="Times New Roman"/>
          <w:color w:val="3366FF"/>
          <w:sz w:val="26"/>
          <w:szCs w:val="26"/>
        </w:rPr>
        <w:t xml:space="preserve">cây </w:t>
      </w:r>
      <w:r w:rsidRPr="00FB112A">
        <w:rPr>
          <w:rFonts w:ascii="Times New Roman" w:eastAsia="Times New Roman" w:hAnsi="Times New Roman" w:cs="Times New Roman"/>
          <w:color w:val="3366FF"/>
          <w:sz w:val="26"/>
          <w:szCs w:val="26"/>
        </w:rPr>
        <w:t xml:space="preserve">cầu nâng bắc qua Kênh đào Welland tại Allanburg, Ontario. </w:t>
      </w:r>
      <w:r>
        <w:rPr>
          <w:rFonts w:ascii="Times New Roman" w:eastAsia="Times New Roman" w:hAnsi="Times New Roman" w:cs="Times New Roman"/>
          <w:color w:val="3366FF"/>
          <w:sz w:val="26"/>
          <w:szCs w:val="26"/>
        </w:rPr>
        <w:t xml:space="preserve">Tàu </w:t>
      </w:r>
      <w:r w:rsidRPr="00FB112A">
        <w:rPr>
          <w:rFonts w:ascii="Times New Roman" w:eastAsia="Times New Roman" w:hAnsi="Times New Roman" w:cs="Times New Roman"/>
          <w:color w:val="3366FF"/>
          <w:sz w:val="26"/>
          <w:szCs w:val="26"/>
        </w:rPr>
        <w:t xml:space="preserve">Windoc đang đi xuống </w:t>
      </w:r>
      <w:r>
        <w:rPr>
          <w:rFonts w:ascii="Times New Roman" w:eastAsia="Times New Roman" w:hAnsi="Times New Roman" w:cs="Times New Roman"/>
          <w:color w:val="3366FF"/>
          <w:sz w:val="26"/>
          <w:szCs w:val="26"/>
        </w:rPr>
        <w:t xml:space="preserve">hạ nguồn sông </w:t>
      </w:r>
      <w:r w:rsidRPr="00FB112A">
        <w:rPr>
          <w:rFonts w:ascii="Times New Roman" w:eastAsia="Times New Roman" w:hAnsi="Times New Roman" w:cs="Times New Roman"/>
          <w:color w:val="3366FF"/>
          <w:sz w:val="26"/>
          <w:szCs w:val="26"/>
        </w:rPr>
        <w:t xml:space="preserve">và đi qua bên dưới nhịp nâng khi nhịp nâng </w:t>
      </w:r>
      <w:r>
        <w:rPr>
          <w:rFonts w:ascii="Times New Roman" w:eastAsia="Times New Roman" w:hAnsi="Times New Roman" w:cs="Times New Roman"/>
          <w:color w:val="3366FF"/>
          <w:sz w:val="26"/>
          <w:szCs w:val="26"/>
        </w:rPr>
        <w:t xml:space="preserve">này </w:t>
      </w:r>
      <w:r w:rsidRPr="00FB112A">
        <w:rPr>
          <w:rFonts w:ascii="Times New Roman" w:eastAsia="Times New Roman" w:hAnsi="Times New Roman" w:cs="Times New Roman"/>
          <w:color w:val="3366FF"/>
          <w:sz w:val="26"/>
          <w:szCs w:val="26"/>
        </w:rPr>
        <w:t>bất ngờ hạ xuống.</w:t>
      </w:r>
    </w:p>
    <w:p w:rsidR="00FB112A" w:rsidRPr="00FB112A" w:rsidRDefault="00FB112A" w:rsidP="00FB112A">
      <w:pPr>
        <w:shd w:val="clear" w:color="auto" w:fill="FFFFFF"/>
        <w:spacing w:after="39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FB112A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5852160" cy="3352800"/>
            <wp:effectExtent l="0" t="0" r="0" b="0"/>
            <wp:docPr id="3" name="Picture 3" descr="https://maritimecyprus.com/wp-content/uploads/2016/08/windoc-bridge-collisio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ritimecyprus.com/wp-content/uploads/2016/08/windoc-bridge-collision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26" cy="336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12A" w:rsidRPr="00FB112A" w:rsidRDefault="00FB112A" w:rsidP="00FB112A">
      <w:p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B112A">
        <w:rPr>
          <w:rFonts w:ascii="Times New Roman" w:eastAsia="Times New Roman" w:hAnsi="Times New Roman" w:cs="Times New Roman"/>
          <w:noProof/>
          <w:color w:val="222222"/>
          <w:sz w:val="23"/>
          <w:szCs w:val="23"/>
        </w:rPr>
        <w:lastRenderedPageBreak/>
        <w:drawing>
          <wp:inline distT="0" distB="0" distL="0" distR="0">
            <wp:extent cx="6012180" cy="3895893"/>
            <wp:effectExtent l="0" t="0" r="7620" b="9525"/>
            <wp:docPr id="2" name="Picture 2" descr="https://maritimecyprus.com/wp-content/uploads/2016/08/windoc-befor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ritimecyprus.com/wp-content/uploads/2016/08/windoc-before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886" cy="390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12A">
        <w:rPr>
          <w:rFonts w:ascii="Times New Roman" w:eastAsia="Times New Roman" w:hAnsi="Times New Roman" w:cs="Times New Roman"/>
          <w:color w:val="222222"/>
          <w:sz w:val="24"/>
          <w:szCs w:val="24"/>
        </w:rPr>
        <w:t>M/V Windoc – trước khi va quẹt</w:t>
      </w:r>
    </w:p>
    <w:p w:rsidR="00FB112A" w:rsidRPr="00FB112A" w:rsidRDefault="00FB112A" w:rsidP="00FB112A">
      <w:p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B112A">
        <w:rPr>
          <w:rFonts w:ascii="Times New Roman" w:eastAsia="Times New Roman" w:hAnsi="Times New Roman" w:cs="Times New Roman"/>
          <w:noProof/>
          <w:color w:val="222222"/>
          <w:sz w:val="23"/>
          <w:szCs w:val="23"/>
        </w:rPr>
        <w:drawing>
          <wp:inline distT="0" distB="0" distL="0" distR="0">
            <wp:extent cx="6035040" cy="3575050"/>
            <wp:effectExtent l="0" t="0" r="3810" b="6350"/>
            <wp:docPr id="1" name="Picture 1" descr="https://maritimecyprus.com/wp-content/uploads/2016/08/windoc-afte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ritimecyprus.com/wp-content/uploads/2016/08/windoc-after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544" cy="357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12A">
        <w:rPr>
          <w:rFonts w:ascii="Times New Roman" w:eastAsia="Times New Roman" w:hAnsi="Times New Roman" w:cs="Times New Roman"/>
          <w:color w:val="222222"/>
          <w:sz w:val="24"/>
          <w:szCs w:val="24"/>
        </w:rPr>
        <w:t>M/V Windoc – sau khi va quẹt</w:t>
      </w:r>
    </w:p>
    <w:p w:rsidR="00FB112A" w:rsidRPr="00FB112A" w:rsidRDefault="00FB112A" w:rsidP="00FB112A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FB112A">
        <w:rPr>
          <w:rFonts w:ascii="Times New Roman" w:eastAsia="Times New Roman" w:hAnsi="Times New Roman" w:cs="Times New Roman"/>
          <w:color w:val="222222"/>
          <w:sz w:val="26"/>
          <w:szCs w:val="26"/>
        </w:rPr>
        <w:t>Buồng lái và ống khói của tàu đã bị phá hủy. Con tàu trôi dạt về hạ lưu, bốc cháy và mắc cạn cách cầu khoảng 800 mét.</w:t>
      </w:r>
    </w:p>
    <w:p w:rsidR="00FB112A" w:rsidRPr="00FB112A" w:rsidRDefault="00FB112A" w:rsidP="00FB112A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FB112A">
        <w:rPr>
          <w:rFonts w:ascii="Times New Roman" w:eastAsia="Times New Roman" w:hAnsi="Times New Roman" w:cs="Times New Roman"/>
          <w:color w:val="222222"/>
          <w:sz w:val="26"/>
          <w:szCs w:val="26"/>
        </w:rPr>
        <w:lastRenderedPageBreak/>
        <w:t>Cuối cùng, con tàu được tuyên bố là tổn thất toàn bộ ước tính. C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ây c</w:t>
      </w:r>
      <w:r w:rsidRPr="00FB112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ầu bị hư hỏng về cấu trúc và Kênh đào Welland đã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phải </w:t>
      </w:r>
      <w:r w:rsidRPr="00FB112A">
        <w:rPr>
          <w:rFonts w:ascii="Times New Roman" w:eastAsia="Times New Roman" w:hAnsi="Times New Roman" w:cs="Times New Roman"/>
          <w:color w:val="222222"/>
          <w:sz w:val="26"/>
          <w:szCs w:val="26"/>
        </w:rPr>
        <w:t>đóng cửa với tàu thuyền trong hai ngày.</w:t>
      </w:r>
    </w:p>
    <w:p w:rsidR="00FB112A" w:rsidRPr="00FB112A" w:rsidRDefault="00FB112A" w:rsidP="00FB112A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FB112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Thật đáng kinh ngạc, không có thương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vong</w:t>
      </w:r>
      <w:r w:rsidRPr="00FB112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nào, thuyền trưởng, thuyền phó ba và người lái tàu đã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chạy </w:t>
      </w:r>
      <w:r w:rsidRPr="00FB112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thoát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xuống dưới bằng cầu thang ngay </w:t>
      </w:r>
      <w:r w:rsidRPr="00FB112A">
        <w:rPr>
          <w:rFonts w:ascii="Times New Roman" w:eastAsia="Times New Roman" w:hAnsi="Times New Roman" w:cs="Times New Roman"/>
          <w:color w:val="222222"/>
          <w:sz w:val="26"/>
          <w:szCs w:val="26"/>
        </w:rPr>
        <w:t>trước khi va chạm.</w:t>
      </w:r>
    </w:p>
    <w:p w:rsidR="00FB112A" w:rsidRPr="00FB112A" w:rsidRDefault="00FB112A" w:rsidP="0007699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FB112A">
        <w:rPr>
          <w:rFonts w:ascii="Times New Roman" w:eastAsia="Times New Roman" w:hAnsi="Times New Roman" w:cs="Times New Roman"/>
          <w:color w:val="222222"/>
          <w:sz w:val="26"/>
          <w:szCs w:val="26"/>
        </w:rPr>
        <w:t>Tập đoàn quản lý đường biển St. Lawrence (đơn vị vận hành c</w:t>
      </w:r>
      <w:r w:rsidR="00076992">
        <w:rPr>
          <w:rFonts w:ascii="Times New Roman" w:eastAsia="Times New Roman" w:hAnsi="Times New Roman" w:cs="Times New Roman"/>
          <w:color w:val="222222"/>
          <w:sz w:val="26"/>
          <w:szCs w:val="26"/>
        </w:rPr>
        <w:t>ây c</w:t>
      </w:r>
      <w:r w:rsidRPr="00FB112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ầu) ban đầu phủ nhận trách nhiệm, nhưng sau đó đã bồi thường thiệt hại sau khi Hội đồng an toàn giao thông (TSB) của Canada ban hành báo cáo (M01C0054) </w:t>
      </w:r>
      <w:r w:rsidR="00076992">
        <w:rPr>
          <w:rFonts w:ascii="Times New Roman" w:eastAsia="Times New Roman" w:hAnsi="Times New Roman" w:cs="Times New Roman"/>
          <w:color w:val="222222"/>
          <w:sz w:val="26"/>
          <w:szCs w:val="26"/>
        </w:rPr>
        <w:t>chỉ</w:t>
      </w:r>
      <w:r w:rsidRPr="00FB112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ra rằng </w:t>
      </w:r>
      <w:r w:rsidR="00076992">
        <w:rPr>
          <w:rFonts w:ascii="Times New Roman" w:eastAsia="Times New Roman" w:hAnsi="Times New Roman" w:cs="Times New Roman"/>
          <w:color w:val="222222"/>
          <w:sz w:val="26"/>
          <w:szCs w:val="26"/>
        </w:rPr>
        <w:t>năng lực</w:t>
      </w:r>
      <w:r w:rsidRPr="00FB112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của </w:t>
      </w:r>
      <w:r w:rsidR="00076992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r w:rsidRPr="00FB112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vận hành </w:t>
      </w:r>
      <w:r w:rsidR="00076992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cây </w:t>
      </w:r>
      <w:r w:rsidRPr="00FB112A">
        <w:rPr>
          <w:rFonts w:ascii="Times New Roman" w:eastAsia="Times New Roman" w:hAnsi="Times New Roman" w:cs="Times New Roman"/>
          <w:color w:val="222222"/>
          <w:sz w:val="26"/>
          <w:szCs w:val="26"/>
        </w:rPr>
        <w:t>cầu tại thời điểm đó "có khả năng bị suy giảm" khi anh ta hạ nhịp cầu sớm</w:t>
      </w:r>
      <w:r w:rsidR="00076992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hơn dự định</w:t>
      </w:r>
      <w:r w:rsidRPr="00FB112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. Một đoạn video ngắn nhưng thú vị về vụ va chạm và hậu quả </w:t>
      </w:r>
      <w:r w:rsidR="00076992">
        <w:rPr>
          <w:rFonts w:ascii="Times New Roman" w:eastAsia="Times New Roman" w:hAnsi="Times New Roman" w:cs="Times New Roman"/>
          <w:color w:val="222222"/>
          <w:sz w:val="26"/>
          <w:szCs w:val="26"/>
        </w:rPr>
        <w:t>trực tiếp</w:t>
      </w:r>
      <w:r w:rsidRPr="00FB112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của nó cũng có sẵn</w:t>
      </w:r>
      <w:r w:rsidR="00076992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ở dưới đây</w:t>
      </w:r>
      <w:r w:rsidRPr="00FB112A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B63EAD" w:rsidRPr="00076992" w:rsidRDefault="00076992" w:rsidP="00076992">
      <w:pPr>
        <w:spacing w:after="120"/>
        <w:rPr>
          <w:sz w:val="26"/>
          <w:szCs w:val="26"/>
        </w:rPr>
      </w:pPr>
      <w:hyperlink r:id="rId8" w:history="1">
        <w:r w:rsidRPr="00076992">
          <w:rPr>
            <w:rStyle w:val="Hyperlink"/>
            <w:sz w:val="26"/>
            <w:szCs w:val="26"/>
          </w:rPr>
          <w:t>https://youtu.be/D2Wn2RDzsvg</w:t>
        </w:r>
      </w:hyperlink>
    </w:p>
    <w:p w:rsidR="00076992" w:rsidRDefault="00076992" w:rsidP="00076992">
      <w:pPr>
        <w:jc w:val="center"/>
      </w:pPr>
      <w:r>
        <w:t>---------------------------------------------</w:t>
      </w:r>
    </w:p>
    <w:sectPr w:rsidR="00076992" w:rsidSect="00FB112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2A"/>
    <w:rsid w:val="00076992"/>
    <w:rsid w:val="00B63EAD"/>
    <w:rsid w:val="00FB112A"/>
    <w:rsid w:val="00F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0B42"/>
  <w15:chartTrackingRefBased/>
  <w15:docId w15:val="{C66B7AD0-8EDF-4814-9458-BD430829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1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1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B112A"/>
    <w:rPr>
      <w:color w:val="0000FF"/>
      <w:u w:val="single"/>
    </w:rPr>
  </w:style>
  <w:style w:type="character" w:customStyle="1" w:styleId="td-post-date">
    <w:name w:val="td-post-date"/>
    <w:basedOn w:val="DefaultParagraphFont"/>
    <w:rsid w:val="00FB112A"/>
  </w:style>
  <w:style w:type="character" w:customStyle="1" w:styleId="td-nr-views-38618">
    <w:name w:val="td-nr-views-38618"/>
    <w:basedOn w:val="DefaultParagraphFont"/>
    <w:rsid w:val="00FB112A"/>
  </w:style>
  <w:style w:type="paragraph" w:styleId="NormalWeb">
    <w:name w:val="Normal (Web)"/>
    <w:basedOn w:val="Normal"/>
    <w:uiPriority w:val="99"/>
    <w:semiHidden/>
    <w:unhideWhenUsed/>
    <w:rsid w:val="00FB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1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0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920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4518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4150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9767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31728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2Wn2RDzsv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2</cp:revision>
  <dcterms:created xsi:type="dcterms:W3CDTF">2024-08-10T07:35:00Z</dcterms:created>
  <dcterms:modified xsi:type="dcterms:W3CDTF">2024-08-10T07:48:00Z</dcterms:modified>
</cp:coreProperties>
</file>