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72" w:rsidRPr="00277872" w:rsidRDefault="00C63F22" w:rsidP="00277872">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bookmarkStart w:id="0" w:name="_GoBack"/>
      <w:r>
        <w:rPr>
          <w:rFonts w:ascii="Helvetica" w:eastAsia="Times New Roman" w:hAnsi="Helvetica" w:cs="Helvetica"/>
          <w:b/>
          <w:bCs/>
          <w:color w:val="111111"/>
          <w:spacing w:val="-10"/>
          <w:kern w:val="36"/>
          <w:sz w:val="40"/>
          <w:szCs w:val="40"/>
        </w:rPr>
        <w:t>Bạn có</w:t>
      </w:r>
      <w:r w:rsidR="00277872" w:rsidRPr="00277872">
        <w:rPr>
          <w:rFonts w:ascii="Helvetica" w:eastAsia="Times New Roman" w:hAnsi="Helvetica" w:cs="Helvetica"/>
          <w:b/>
          <w:bCs/>
          <w:color w:val="111111"/>
          <w:spacing w:val="-10"/>
          <w:kern w:val="36"/>
          <w:sz w:val="40"/>
          <w:szCs w:val="40"/>
        </w:rPr>
        <w:t xml:space="preserve"> </w:t>
      </w:r>
      <w:r>
        <w:rPr>
          <w:rFonts w:ascii="Helvetica" w:eastAsia="Times New Roman" w:hAnsi="Helvetica" w:cs="Helvetica"/>
          <w:b/>
          <w:bCs/>
          <w:color w:val="111111"/>
          <w:spacing w:val="-10"/>
          <w:kern w:val="36"/>
          <w:sz w:val="40"/>
          <w:szCs w:val="40"/>
        </w:rPr>
        <w:t>cho</w:t>
      </w:r>
      <w:r w:rsidR="00277872" w:rsidRPr="00277872">
        <w:rPr>
          <w:rFonts w:ascii="Helvetica" w:eastAsia="Times New Roman" w:hAnsi="Helvetica" w:cs="Helvetica"/>
          <w:b/>
          <w:bCs/>
          <w:color w:val="111111"/>
          <w:spacing w:val="-10"/>
          <w:kern w:val="36"/>
          <w:sz w:val="40"/>
          <w:szCs w:val="40"/>
        </w:rPr>
        <w:t xml:space="preserve"> rằng hydro xanh sẽ cứu chúng ta? Hãy nghĩ lại đi!</w:t>
      </w:r>
    </w:p>
    <w:bookmarkEnd w:id="0"/>
    <w:p w:rsidR="00277872" w:rsidRPr="00277872" w:rsidRDefault="00277872" w:rsidP="00277872">
      <w:pPr>
        <w:shd w:val="clear" w:color="auto" w:fill="FFFFFF"/>
        <w:spacing w:line="240" w:lineRule="auto"/>
        <w:jc w:val="right"/>
        <w:textAlignment w:val="baseline"/>
        <w:rPr>
          <w:rFonts w:ascii="Helvetica" w:eastAsia="Times New Roman" w:hAnsi="Helvetica" w:cs="Times New Roman"/>
          <w:color w:val="0087CD"/>
          <w:sz w:val="21"/>
          <w:szCs w:val="21"/>
          <w:bdr w:val="none" w:sz="0" w:space="0" w:color="auto" w:frame="1"/>
        </w:rPr>
      </w:pPr>
      <w:r w:rsidRPr="00277872">
        <w:rPr>
          <w:rFonts w:ascii="inherit" w:eastAsia="Times New Roman" w:hAnsi="inherit" w:cs="Helvetica"/>
          <w:color w:val="0070C0"/>
          <w:sz w:val="24"/>
          <w:szCs w:val="24"/>
          <w:bdr w:val="none" w:sz="0" w:space="0" w:color="auto" w:frame="1"/>
        </w:rPr>
        <w:t>Theo Safety4sea</w:t>
      </w:r>
      <w:r w:rsidRPr="00277872">
        <w:rPr>
          <w:rFonts w:ascii="Helvetica" w:eastAsia="Times New Roman" w:hAnsi="Helvetica" w:cs="Helvetica"/>
          <w:color w:val="333333"/>
          <w:sz w:val="21"/>
          <w:szCs w:val="21"/>
        </w:rPr>
        <w:fldChar w:fldCharType="begin"/>
      </w:r>
      <w:r w:rsidRPr="00277872">
        <w:rPr>
          <w:rFonts w:ascii="Helvetica" w:eastAsia="Times New Roman" w:hAnsi="Helvetica" w:cs="Helvetica"/>
          <w:color w:val="333333"/>
          <w:sz w:val="21"/>
          <w:szCs w:val="21"/>
        </w:rPr>
        <w:instrText xml:space="preserve"> HYPERLINK "https://safety4sea.com/wp-content/uploads/2024/05/shutterstock_2412815873.jpg" </w:instrText>
      </w:r>
      <w:r w:rsidRPr="00277872">
        <w:rPr>
          <w:rFonts w:ascii="Helvetica" w:eastAsia="Times New Roman" w:hAnsi="Helvetica" w:cs="Helvetica"/>
          <w:color w:val="333333"/>
          <w:sz w:val="21"/>
          <w:szCs w:val="21"/>
        </w:rPr>
        <w:fldChar w:fldCharType="separate"/>
      </w:r>
    </w:p>
    <w:p w:rsidR="00277872" w:rsidRPr="00277872" w:rsidRDefault="00277872" w:rsidP="00277872">
      <w:pPr>
        <w:shd w:val="clear" w:color="auto" w:fill="FFFFFF"/>
        <w:spacing w:after="0" w:line="240" w:lineRule="auto"/>
        <w:textAlignment w:val="baseline"/>
        <w:rPr>
          <w:rFonts w:ascii="Times New Roman" w:eastAsia="Times New Roman" w:hAnsi="Times New Roman" w:cs="Times New Roman"/>
          <w:sz w:val="24"/>
          <w:szCs w:val="24"/>
        </w:rPr>
      </w:pPr>
      <w:r w:rsidRPr="00277872">
        <w:rPr>
          <w:rFonts w:ascii="Helvetica" w:eastAsia="Times New Roman" w:hAnsi="Helvetica" w:cs="Helvetica"/>
          <w:noProof/>
          <w:color w:val="0087CD"/>
          <w:sz w:val="21"/>
          <w:szCs w:val="21"/>
          <w:bdr w:val="none" w:sz="0" w:space="0" w:color="auto" w:frame="1"/>
        </w:rPr>
        <w:drawing>
          <wp:inline distT="0" distB="0" distL="0" distR="0">
            <wp:extent cx="5996940" cy="2863850"/>
            <wp:effectExtent l="0" t="0" r="3810" b="0"/>
            <wp:docPr id="4" name="Picture 4" descr="hydrogen shipp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drogen shipp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2321" cy="2871195"/>
                    </a:xfrm>
                    <a:prstGeom prst="rect">
                      <a:avLst/>
                    </a:prstGeom>
                    <a:noFill/>
                    <a:ln>
                      <a:noFill/>
                    </a:ln>
                  </pic:spPr>
                </pic:pic>
              </a:graphicData>
            </a:graphic>
          </wp:inline>
        </w:drawing>
      </w:r>
    </w:p>
    <w:p w:rsidR="00277872" w:rsidRPr="00277872" w:rsidRDefault="00277872" w:rsidP="00277872">
      <w:pPr>
        <w:shd w:val="clear" w:color="auto" w:fill="FFFFFF"/>
        <w:spacing w:line="240" w:lineRule="auto"/>
        <w:textAlignment w:val="baseline"/>
        <w:rPr>
          <w:rFonts w:ascii="Helvetica" w:eastAsia="Times New Roman" w:hAnsi="Helvetica" w:cs="Helvetica"/>
          <w:color w:val="333333"/>
          <w:sz w:val="21"/>
          <w:szCs w:val="21"/>
        </w:rPr>
      </w:pPr>
      <w:r w:rsidRPr="00277872">
        <w:rPr>
          <w:rFonts w:ascii="Helvetica" w:eastAsia="Times New Roman" w:hAnsi="Helvetica" w:cs="Helvetica"/>
          <w:color w:val="333333"/>
          <w:sz w:val="21"/>
          <w:szCs w:val="21"/>
        </w:rPr>
        <w:fldChar w:fldCharType="end"/>
      </w:r>
    </w:p>
    <w:p w:rsidR="00277872" w:rsidRPr="00C02AFD" w:rsidRDefault="00277872" w:rsidP="00277872">
      <w:pPr>
        <w:shd w:val="clear" w:color="auto" w:fill="FFFFFF"/>
        <w:spacing w:before="120" w:after="120" w:line="390" w:lineRule="atLeast"/>
        <w:jc w:val="both"/>
        <w:textAlignment w:val="baseline"/>
        <w:rPr>
          <w:rFonts w:ascii="Arial" w:eastAsia="Times New Roman" w:hAnsi="Arial" w:cs="Arial"/>
          <w:color w:val="000000"/>
          <w:sz w:val="24"/>
          <w:szCs w:val="24"/>
          <w:bdr w:val="none" w:sz="0" w:space="0" w:color="auto" w:frame="1"/>
          <w:shd w:val="clear" w:color="auto" w:fill="FFFFFF"/>
        </w:rPr>
      </w:pPr>
      <w:r w:rsidRPr="00C02AFD">
        <w:rPr>
          <w:rFonts w:ascii="Arial" w:eastAsia="Times New Roman" w:hAnsi="Arial" w:cs="Arial"/>
          <w:color w:val="000000"/>
          <w:sz w:val="24"/>
          <w:szCs w:val="24"/>
          <w:bdr w:val="none" w:sz="0" w:space="0" w:color="auto" w:frame="1"/>
          <w:shd w:val="clear" w:color="auto" w:fill="FFFFFF"/>
        </w:rPr>
        <w:t xml:space="preserve">Trong </w:t>
      </w:r>
      <w:r w:rsidR="00C02AFD" w:rsidRPr="00C02AFD">
        <w:rPr>
          <w:rFonts w:ascii="Arial" w:eastAsia="Times New Roman" w:hAnsi="Arial" w:cs="Arial"/>
          <w:color w:val="000000"/>
          <w:sz w:val="24"/>
          <w:szCs w:val="24"/>
          <w:bdr w:val="none" w:sz="0" w:space="0" w:color="auto" w:frame="1"/>
          <w:shd w:val="clear" w:color="auto" w:fill="FFFFFF"/>
        </w:rPr>
        <w:t xml:space="preserve">thời gian diễn ra </w:t>
      </w:r>
      <w:hyperlink r:id="rId7" w:tgtFrame="_blank" w:history="1">
        <w:r w:rsidR="00C02AFD" w:rsidRPr="00C02AFD">
          <w:rPr>
            <w:rFonts w:ascii="Arial" w:eastAsia="Times New Roman" w:hAnsi="Arial" w:cs="Arial"/>
            <w:color w:val="0087CD"/>
            <w:spacing w:val="-2"/>
            <w:sz w:val="28"/>
            <w:szCs w:val="28"/>
            <w:u w:val="single"/>
            <w:bdr w:val="none" w:sz="0" w:space="0" w:color="auto" w:frame="1"/>
          </w:rPr>
          <w:t>Diễn đàn GREEN4SEA năm 2024 tại Athens</w:t>
        </w:r>
      </w:hyperlink>
      <w:r w:rsidR="00C02AFD" w:rsidRPr="00277872">
        <w:rPr>
          <w:rFonts w:ascii="Arial" w:eastAsia="Times New Roman" w:hAnsi="Arial" w:cs="Arial"/>
          <w:color w:val="212121"/>
          <w:spacing w:val="-2"/>
          <w:sz w:val="28"/>
          <w:szCs w:val="28"/>
        </w:rPr>
        <w:t>,</w:t>
      </w:r>
      <w:r w:rsidRPr="00C02AFD">
        <w:rPr>
          <w:rFonts w:ascii="Arial" w:eastAsia="Times New Roman" w:hAnsi="Arial" w:cs="Arial"/>
          <w:color w:val="000000"/>
          <w:sz w:val="24"/>
          <w:szCs w:val="24"/>
          <w:bdr w:val="none" w:sz="0" w:space="0" w:color="auto" w:frame="1"/>
          <w:shd w:val="clear" w:color="auto" w:fill="FFFFFF"/>
        </w:rPr>
        <w:t xml:space="preserve"> Panos Zachariadis, Giám đốc Kỹ thuật</w:t>
      </w:r>
      <w:r w:rsidR="00C02AFD" w:rsidRPr="00C02AFD">
        <w:rPr>
          <w:rFonts w:ascii="Arial" w:eastAsia="Times New Roman" w:hAnsi="Arial" w:cs="Arial"/>
          <w:color w:val="000000"/>
          <w:sz w:val="24"/>
          <w:szCs w:val="24"/>
          <w:bdr w:val="none" w:sz="0" w:space="0" w:color="auto" w:frame="1"/>
          <w:shd w:val="clear" w:color="auto" w:fill="FFFFFF"/>
        </w:rPr>
        <w:t xml:space="preserve"> của</w:t>
      </w:r>
      <w:r w:rsidRPr="00C02AFD">
        <w:rPr>
          <w:rFonts w:ascii="Arial" w:eastAsia="Times New Roman" w:hAnsi="Arial" w:cs="Arial"/>
          <w:color w:val="000000"/>
          <w:sz w:val="24"/>
          <w:szCs w:val="24"/>
          <w:bdr w:val="none" w:sz="0" w:space="0" w:color="auto" w:frame="1"/>
          <w:shd w:val="clear" w:color="auto" w:fill="FFFFFF"/>
        </w:rPr>
        <w:t xml:space="preserve"> Atlantic Bulk Carriers Management Ltd., đã tập trung vào việc thách thức những nhận thức và quan niệm sai lầm phổ biến xung quanh vai trò của hydro xanh trong quá trình </w:t>
      </w:r>
      <w:r w:rsidR="00C02AFD" w:rsidRPr="00C02AFD">
        <w:rPr>
          <w:rFonts w:ascii="Arial" w:eastAsia="Times New Roman" w:hAnsi="Arial" w:cs="Arial"/>
          <w:color w:val="000000"/>
          <w:sz w:val="24"/>
          <w:szCs w:val="24"/>
          <w:bdr w:val="none" w:sz="0" w:space="0" w:color="auto" w:frame="1"/>
          <w:shd w:val="clear" w:color="auto" w:fill="FFFFFF"/>
        </w:rPr>
        <w:t>loại bỏ</w:t>
      </w:r>
      <w:r w:rsidRPr="00C02AFD">
        <w:rPr>
          <w:rFonts w:ascii="Arial" w:eastAsia="Times New Roman" w:hAnsi="Arial" w:cs="Arial"/>
          <w:color w:val="000000"/>
          <w:sz w:val="24"/>
          <w:szCs w:val="24"/>
          <w:bdr w:val="none" w:sz="0" w:space="0" w:color="auto" w:frame="1"/>
          <w:shd w:val="clear" w:color="auto" w:fill="FFFFFF"/>
        </w:rPr>
        <w:t xml:space="preserve"> cacbon trong ngành vận tải biển.</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277872">
        <w:rPr>
          <w:rFonts w:ascii="Times New Roman" w:eastAsia="Times New Roman" w:hAnsi="Times New Roman" w:cs="Times New Roman"/>
          <w:color w:val="000000"/>
          <w:sz w:val="24"/>
          <w:szCs w:val="24"/>
          <w:bdr w:val="none" w:sz="0" w:space="0" w:color="auto" w:frame="1"/>
          <w:shd w:val="clear" w:color="auto" w:fill="FFFFFF"/>
        </w:rPr>
        <w:t xml:space="preserve">Trong bối cảnh </w:t>
      </w:r>
      <w:r w:rsidR="00C02AFD">
        <w:rPr>
          <w:rFonts w:ascii="Times New Roman" w:eastAsia="Times New Roman" w:hAnsi="Times New Roman" w:cs="Times New Roman"/>
          <w:color w:val="000000"/>
          <w:sz w:val="24"/>
          <w:szCs w:val="24"/>
          <w:bdr w:val="none" w:sz="0" w:space="0" w:color="auto" w:frame="1"/>
          <w:shd w:val="clear" w:color="auto" w:fill="FFFFFF"/>
        </w:rPr>
        <w:t>phải giải quyết</w:t>
      </w:r>
      <w:r w:rsidRPr="00277872">
        <w:rPr>
          <w:rFonts w:ascii="Times New Roman" w:eastAsia="Times New Roman" w:hAnsi="Times New Roman" w:cs="Times New Roman"/>
          <w:color w:val="000000"/>
          <w:sz w:val="24"/>
          <w:szCs w:val="24"/>
          <w:bdr w:val="none" w:sz="0" w:space="0" w:color="auto" w:frame="1"/>
          <w:shd w:val="clear" w:color="auto" w:fill="FFFFFF"/>
        </w:rPr>
        <w:t xml:space="preserve"> vấn đề</w:t>
      </w:r>
      <w:r w:rsidR="00C02AFD">
        <w:rPr>
          <w:rFonts w:ascii="Times New Roman" w:eastAsia="Times New Roman" w:hAnsi="Times New Roman" w:cs="Times New Roman"/>
          <w:color w:val="000000"/>
          <w:sz w:val="24"/>
          <w:szCs w:val="24"/>
          <w:bdr w:val="none" w:sz="0" w:space="0" w:color="auto" w:frame="1"/>
          <w:shd w:val="clear" w:color="auto" w:fill="FFFFFF"/>
        </w:rPr>
        <w:t xml:space="preserve"> về </w:t>
      </w:r>
      <w:r w:rsidRPr="00277872">
        <w:rPr>
          <w:rFonts w:ascii="Times New Roman" w:eastAsia="Times New Roman" w:hAnsi="Times New Roman" w:cs="Times New Roman"/>
          <w:color w:val="000000"/>
          <w:sz w:val="24"/>
          <w:szCs w:val="24"/>
          <w:bdr w:val="none" w:sz="0" w:space="0" w:color="auto" w:frame="1"/>
          <w:shd w:val="clear" w:color="auto" w:fill="FFFFFF"/>
        </w:rPr>
        <w:t>biến đổi khí hậu, việc hiểu rõ sự phức tạp và sự phân nhánh của các nguồn năng lượng khác nhau là rất quan trọng. Than ôi, việc đi sâu vào các nhiên liệu thay thế, đặc biệt là hydro, cho thấy nhiều vấn đề phức tạp, bao gồm các phương pháp sản xuất</w:t>
      </w:r>
      <w:r w:rsidR="00C02AFD">
        <w:rPr>
          <w:rFonts w:ascii="Times New Roman" w:eastAsia="Times New Roman" w:hAnsi="Times New Roman" w:cs="Times New Roman"/>
          <w:color w:val="000000"/>
          <w:sz w:val="24"/>
          <w:szCs w:val="24"/>
          <w:bdr w:val="none" w:sz="0" w:space="0" w:color="auto" w:frame="1"/>
          <w:shd w:val="clear" w:color="auto" w:fill="FFFFFF"/>
        </w:rPr>
        <w:t xml:space="preserve"> hydro</w:t>
      </w:r>
      <w:r w:rsidRPr="00277872">
        <w:rPr>
          <w:rFonts w:ascii="Times New Roman" w:eastAsia="Times New Roman" w:hAnsi="Times New Roman" w:cs="Times New Roman"/>
          <w:color w:val="000000"/>
          <w:sz w:val="24"/>
          <w:szCs w:val="24"/>
          <w:bdr w:val="none" w:sz="0" w:space="0" w:color="auto" w:frame="1"/>
          <w:shd w:val="clear" w:color="auto" w:fill="FFFFFF"/>
        </w:rPr>
        <w:t>, tác động môi trường và các yếu tố kinh tế</w:t>
      </w:r>
      <w:r w:rsidR="00C02AFD">
        <w:rPr>
          <w:rFonts w:ascii="Times New Roman" w:eastAsia="Times New Roman" w:hAnsi="Times New Roman" w:cs="Times New Roman"/>
          <w:color w:val="000000"/>
          <w:sz w:val="24"/>
          <w:szCs w:val="24"/>
          <w:bdr w:val="none" w:sz="0" w:space="0" w:color="auto" w:frame="1"/>
          <w:shd w:val="clear" w:color="auto" w:fill="FFFFFF"/>
        </w:rPr>
        <w:t xml:space="preserve"> của nó</w:t>
      </w:r>
      <w:r w:rsidRPr="00277872">
        <w:rPr>
          <w:rFonts w:ascii="Times New Roman" w:eastAsia="Times New Roman" w:hAnsi="Times New Roman" w:cs="Times New Roman"/>
          <w:color w:val="000000"/>
          <w:sz w:val="24"/>
          <w:szCs w:val="24"/>
          <w:bdr w:val="none" w:sz="0" w:space="0" w:color="auto" w:frame="1"/>
          <w:shd w:val="clear" w:color="auto" w:fill="FFFFFF"/>
        </w:rPr>
        <w:t>.</w:t>
      </w:r>
    </w:p>
    <w:p w:rsidR="00277872" w:rsidRPr="00C02AFD"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b/>
          <w:color w:val="000000"/>
          <w:sz w:val="24"/>
          <w:szCs w:val="24"/>
          <w:bdr w:val="none" w:sz="0" w:space="0" w:color="auto" w:frame="1"/>
          <w:shd w:val="clear" w:color="auto" w:fill="FFFFFF"/>
        </w:rPr>
      </w:pPr>
      <w:r w:rsidRPr="00C02AFD">
        <w:rPr>
          <w:rFonts w:ascii="Times New Roman" w:eastAsia="Times New Roman" w:hAnsi="Times New Roman" w:cs="Times New Roman"/>
          <w:b/>
          <w:color w:val="000000"/>
          <w:sz w:val="24"/>
          <w:szCs w:val="24"/>
          <w:bdr w:val="none" w:sz="0" w:space="0" w:color="auto" w:frame="1"/>
          <w:shd w:val="clear" w:color="auto" w:fill="FFFFFF"/>
        </w:rPr>
        <w:t>LNG: Những cân nhắc chính</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277872">
        <w:rPr>
          <w:rFonts w:ascii="Times New Roman" w:eastAsia="Times New Roman" w:hAnsi="Times New Roman" w:cs="Times New Roman"/>
          <w:color w:val="000000"/>
          <w:sz w:val="24"/>
          <w:szCs w:val="24"/>
          <w:bdr w:val="none" w:sz="0" w:space="0" w:color="auto" w:frame="1"/>
          <w:shd w:val="clear" w:color="auto" w:fill="FFFFFF"/>
        </w:rPr>
        <w:t>Bắt đầu với LNG, đến nay người ta biết rộng rãi rằng khí</w:t>
      </w:r>
      <w:r w:rsidR="00C02AFD">
        <w:rPr>
          <w:rFonts w:ascii="Times New Roman" w:eastAsia="Times New Roman" w:hAnsi="Times New Roman" w:cs="Times New Roman"/>
          <w:color w:val="000000"/>
          <w:sz w:val="24"/>
          <w:szCs w:val="24"/>
          <w:bdr w:val="none" w:sz="0" w:space="0" w:color="auto" w:frame="1"/>
          <w:shd w:val="clear" w:color="auto" w:fill="FFFFFF"/>
        </w:rPr>
        <w:t xml:space="preserve"> đốt</w:t>
      </w:r>
      <w:r w:rsidRPr="00277872">
        <w:rPr>
          <w:rFonts w:ascii="Times New Roman" w:eastAsia="Times New Roman" w:hAnsi="Times New Roman" w:cs="Times New Roman"/>
          <w:color w:val="000000"/>
          <w:sz w:val="24"/>
          <w:szCs w:val="24"/>
          <w:bdr w:val="none" w:sz="0" w:space="0" w:color="auto" w:frame="1"/>
          <w:shd w:val="clear" w:color="auto" w:fill="FFFFFF"/>
        </w:rPr>
        <w:t xml:space="preserve"> tự nhiên, khi </w:t>
      </w:r>
      <w:r w:rsidR="00C02AFD">
        <w:rPr>
          <w:rFonts w:ascii="Times New Roman" w:eastAsia="Times New Roman" w:hAnsi="Times New Roman" w:cs="Times New Roman"/>
          <w:color w:val="000000"/>
          <w:sz w:val="24"/>
          <w:szCs w:val="24"/>
          <w:bdr w:val="none" w:sz="0" w:space="0" w:color="auto" w:frame="1"/>
          <w:shd w:val="clear" w:color="auto" w:fill="FFFFFF"/>
        </w:rPr>
        <w:t>chúng</w:t>
      </w:r>
      <w:r w:rsidRPr="00277872">
        <w:rPr>
          <w:rFonts w:ascii="Times New Roman" w:eastAsia="Times New Roman" w:hAnsi="Times New Roman" w:cs="Times New Roman"/>
          <w:color w:val="000000"/>
          <w:sz w:val="24"/>
          <w:szCs w:val="24"/>
          <w:bdr w:val="none" w:sz="0" w:space="0" w:color="auto" w:frame="1"/>
          <w:shd w:val="clear" w:color="auto" w:fill="FFFFFF"/>
        </w:rPr>
        <w:t xml:space="preserve"> </w:t>
      </w:r>
      <w:r w:rsidR="00C02AFD">
        <w:rPr>
          <w:rFonts w:ascii="Times New Roman" w:eastAsia="Times New Roman" w:hAnsi="Times New Roman" w:cs="Times New Roman"/>
          <w:color w:val="000000"/>
          <w:sz w:val="24"/>
          <w:szCs w:val="24"/>
          <w:bdr w:val="none" w:sz="0" w:space="0" w:color="auto" w:frame="1"/>
          <w:shd w:val="clear" w:color="auto" w:fill="FFFFFF"/>
        </w:rPr>
        <w:t xml:space="preserve">bị rò rỉ hoặc </w:t>
      </w:r>
      <w:r w:rsidRPr="00277872">
        <w:rPr>
          <w:rFonts w:ascii="Times New Roman" w:eastAsia="Times New Roman" w:hAnsi="Times New Roman" w:cs="Times New Roman"/>
          <w:color w:val="000000"/>
          <w:sz w:val="24"/>
          <w:szCs w:val="24"/>
          <w:bdr w:val="none" w:sz="0" w:space="0" w:color="auto" w:frame="1"/>
          <w:shd w:val="clear" w:color="auto" w:fill="FFFFFF"/>
        </w:rPr>
        <w:t xml:space="preserve">không cháy hết </w:t>
      </w:r>
      <w:r w:rsidR="00C02AFD">
        <w:rPr>
          <w:rFonts w:ascii="Times New Roman" w:eastAsia="Times New Roman" w:hAnsi="Times New Roman" w:cs="Times New Roman"/>
          <w:color w:val="000000"/>
          <w:sz w:val="24"/>
          <w:szCs w:val="24"/>
          <w:bdr w:val="none" w:sz="0" w:space="0" w:color="auto" w:frame="1"/>
          <w:shd w:val="clear" w:color="auto" w:fill="FFFFFF"/>
        </w:rPr>
        <w:t>và được thải vào khí quyển thì còn</w:t>
      </w:r>
      <w:r w:rsidRPr="00277872">
        <w:rPr>
          <w:rFonts w:ascii="Times New Roman" w:eastAsia="Times New Roman" w:hAnsi="Times New Roman" w:cs="Times New Roman"/>
          <w:color w:val="000000"/>
          <w:sz w:val="24"/>
          <w:szCs w:val="24"/>
          <w:bdr w:val="none" w:sz="0" w:space="0" w:color="auto" w:frame="1"/>
          <w:shd w:val="clear" w:color="auto" w:fill="FFFFFF"/>
        </w:rPr>
        <w:t xml:space="preserve"> tệ hơn 86 lần so với CO</w:t>
      </w:r>
      <w:r w:rsidRPr="00C02AFD">
        <w:rPr>
          <w:rFonts w:ascii="Times New Roman" w:eastAsia="Times New Roman" w:hAnsi="Times New Roman" w:cs="Times New Roman"/>
          <w:color w:val="000000"/>
          <w:sz w:val="24"/>
          <w:szCs w:val="24"/>
          <w:bdr w:val="none" w:sz="0" w:space="0" w:color="auto" w:frame="1"/>
          <w:shd w:val="clear" w:color="auto" w:fill="FFFFFF"/>
          <w:vertAlign w:val="subscript"/>
        </w:rPr>
        <w:t>2</w:t>
      </w:r>
      <w:r w:rsidRPr="00277872">
        <w:rPr>
          <w:rFonts w:ascii="Times New Roman" w:eastAsia="Times New Roman" w:hAnsi="Times New Roman" w:cs="Times New Roman"/>
          <w:color w:val="000000"/>
          <w:sz w:val="24"/>
          <w:szCs w:val="24"/>
          <w:bdr w:val="none" w:sz="0" w:space="0" w:color="auto" w:frame="1"/>
          <w:shd w:val="clear" w:color="auto" w:fill="FFFFFF"/>
        </w:rPr>
        <w:t xml:space="preserve"> do khí mê-tan là một loại khí </w:t>
      </w:r>
      <w:r w:rsidR="00C02AFD">
        <w:rPr>
          <w:rFonts w:ascii="Times New Roman" w:eastAsia="Times New Roman" w:hAnsi="Times New Roman" w:cs="Times New Roman"/>
          <w:color w:val="000000"/>
          <w:sz w:val="24"/>
          <w:szCs w:val="24"/>
          <w:bdr w:val="none" w:sz="0" w:space="0" w:color="auto" w:frame="1"/>
          <w:shd w:val="clear" w:color="auto" w:fill="FFFFFF"/>
        </w:rPr>
        <w:t xml:space="preserve">gây hiệu ứng </w:t>
      </w:r>
      <w:r w:rsidRPr="00277872">
        <w:rPr>
          <w:rFonts w:ascii="Times New Roman" w:eastAsia="Times New Roman" w:hAnsi="Times New Roman" w:cs="Times New Roman"/>
          <w:color w:val="000000"/>
          <w:sz w:val="24"/>
          <w:szCs w:val="24"/>
          <w:bdr w:val="none" w:sz="0" w:space="0" w:color="auto" w:frame="1"/>
          <w:shd w:val="clear" w:color="auto" w:fill="FFFFFF"/>
        </w:rPr>
        <w:t>nhà kính</w:t>
      </w:r>
      <w:r w:rsidR="00C02AFD">
        <w:rPr>
          <w:rFonts w:ascii="Times New Roman" w:eastAsia="Times New Roman" w:hAnsi="Times New Roman" w:cs="Times New Roman"/>
          <w:color w:val="000000"/>
          <w:sz w:val="24"/>
          <w:szCs w:val="24"/>
          <w:bdr w:val="none" w:sz="0" w:space="0" w:color="auto" w:frame="1"/>
          <w:shd w:val="clear" w:color="auto" w:fill="FFFFFF"/>
        </w:rPr>
        <w:t xml:space="preserve"> rất mạnh</w:t>
      </w:r>
      <w:r w:rsidRPr="00277872">
        <w:rPr>
          <w:rFonts w:ascii="Times New Roman" w:eastAsia="Times New Roman" w:hAnsi="Times New Roman" w:cs="Times New Roman"/>
          <w:color w:val="000000"/>
          <w:sz w:val="24"/>
          <w:szCs w:val="24"/>
          <w:bdr w:val="none" w:sz="0" w:space="0" w:color="auto" w:frame="1"/>
          <w:shd w:val="clear" w:color="auto" w:fill="FFFFFF"/>
        </w:rPr>
        <w:t>.</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color w:val="000000"/>
          <w:sz w:val="24"/>
          <w:szCs w:val="24"/>
          <w:bdr w:val="none" w:sz="0" w:space="0" w:color="auto" w:frame="1"/>
          <w:shd w:val="clear" w:color="auto" w:fill="FFFFFF"/>
        </w:rPr>
      </w:pPr>
      <w:r w:rsidRPr="00277872">
        <w:rPr>
          <w:rFonts w:ascii="Times New Roman" w:eastAsia="Times New Roman" w:hAnsi="Times New Roman" w:cs="Times New Roman"/>
          <w:color w:val="000000"/>
          <w:sz w:val="24"/>
          <w:szCs w:val="24"/>
          <w:bdr w:val="none" w:sz="0" w:space="0" w:color="auto" w:frame="1"/>
          <w:shd w:val="clear" w:color="auto" w:fill="FFFFFF"/>
        </w:rPr>
        <w:t xml:space="preserve">Trong 300 năm qua, </w:t>
      </w:r>
      <w:r w:rsidR="00C02AFD">
        <w:rPr>
          <w:rFonts w:ascii="Times New Roman" w:eastAsia="Times New Roman" w:hAnsi="Times New Roman" w:cs="Times New Roman"/>
          <w:color w:val="000000"/>
          <w:sz w:val="24"/>
          <w:szCs w:val="24"/>
          <w:bdr w:val="none" w:sz="0" w:space="0" w:color="auto" w:frame="1"/>
          <w:shd w:val="clear" w:color="auto" w:fill="FFFFFF"/>
        </w:rPr>
        <w:t xml:space="preserve">lượng khí </w:t>
      </w:r>
      <w:r w:rsidRPr="00277872">
        <w:rPr>
          <w:rFonts w:ascii="Times New Roman" w:eastAsia="Times New Roman" w:hAnsi="Times New Roman" w:cs="Times New Roman"/>
          <w:color w:val="000000"/>
          <w:sz w:val="24"/>
          <w:szCs w:val="24"/>
          <w:bdr w:val="none" w:sz="0" w:space="0" w:color="auto" w:frame="1"/>
          <w:shd w:val="clear" w:color="auto" w:fill="FFFFFF"/>
        </w:rPr>
        <w:t>CO</w:t>
      </w:r>
      <w:r w:rsidRPr="00C02AFD">
        <w:rPr>
          <w:rFonts w:ascii="Times New Roman" w:eastAsia="Times New Roman" w:hAnsi="Times New Roman" w:cs="Times New Roman"/>
          <w:color w:val="000000"/>
          <w:sz w:val="24"/>
          <w:szCs w:val="24"/>
          <w:bdr w:val="none" w:sz="0" w:space="0" w:color="auto" w:frame="1"/>
          <w:shd w:val="clear" w:color="auto" w:fill="FFFFFF"/>
          <w:vertAlign w:val="subscript"/>
        </w:rPr>
        <w:t>2</w:t>
      </w:r>
      <w:r w:rsidRPr="00277872">
        <w:rPr>
          <w:rFonts w:ascii="Times New Roman" w:eastAsia="Times New Roman" w:hAnsi="Times New Roman" w:cs="Times New Roman"/>
          <w:color w:val="000000"/>
          <w:sz w:val="24"/>
          <w:szCs w:val="24"/>
          <w:bdr w:val="none" w:sz="0" w:space="0" w:color="auto" w:frame="1"/>
          <w:shd w:val="clear" w:color="auto" w:fill="FFFFFF"/>
        </w:rPr>
        <w:t xml:space="preserve"> trong khí quyển đã tăng 50%, trong khi khí mê-tan tăng 250%. Điều này có nghĩa là khí mê-tan tăng lên trong khí quyển nhanh gấp 5 lần so với CO</w:t>
      </w:r>
      <w:r w:rsidRPr="00C02AFD">
        <w:rPr>
          <w:rFonts w:ascii="Times New Roman" w:eastAsia="Times New Roman" w:hAnsi="Times New Roman" w:cs="Times New Roman"/>
          <w:color w:val="000000"/>
          <w:sz w:val="24"/>
          <w:szCs w:val="24"/>
          <w:bdr w:val="none" w:sz="0" w:space="0" w:color="auto" w:frame="1"/>
          <w:shd w:val="clear" w:color="auto" w:fill="FFFFFF"/>
          <w:vertAlign w:val="subscript"/>
        </w:rPr>
        <w:t>2</w:t>
      </w:r>
      <w:r w:rsidRPr="00277872">
        <w:rPr>
          <w:rFonts w:ascii="Times New Roman" w:eastAsia="Times New Roman" w:hAnsi="Times New Roman" w:cs="Times New Roman"/>
          <w:color w:val="000000"/>
          <w:sz w:val="24"/>
          <w:szCs w:val="24"/>
          <w:bdr w:val="none" w:sz="0" w:space="0" w:color="auto" w:frame="1"/>
          <w:shd w:val="clear" w:color="auto" w:fill="FFFFFF"/>
        </w:rPr>
        <w:t xml:space="preserve"> và gây thiệt hại gấp 86 lần trong khoảng thời gian 20 năm.</w:t>
      </w:r>
    </w:p>
    <w:p w:rsidR="00277872" w:rsidRPr="00277872" w:rsidRDefault="00277872" w:rsidP="00277872">
      <w:pPr>
        <w:shd w:val="clear" w:color="auto" w:fill="FFFFFF"/>
        <w:spacing w:after="0" w:line="390" w:lineRule="atLeast"/>
        <w:textAlignment w:val="baseline"/>
        <w:outlineLvl w:val="5"/>
        <w:rPr>
          <w:rFonts w:ascii="inherit" w:eastAsia="Times New Roman" w:hAnsi="inherit" w:cs="Helvetica"/>
          <w:b/>
          <w:bCs/>
          <w:color w:val="111111"/>
          <w:sz w:val="15"/>
          <w:szCs w:val="15"/>
        </w:rPr>
      </w:pPr>
      <w:r w:rsidRPr="00277872">
        <w:rPr>
          <w:rFonts w:ascii="inherit" w:eastAsia="Times New Roman" w:hAnsi="inherit" w:cs="Helvetica"/>
          <w:b/>
          <w:bCs/>
          <w:noProof/>
          <w:color w:val="0087CD"/>
          <w:sz w:val="15"/>
          <w:szCs w:val="15"/>
          <w:bdr w:val="none" w:sz="0" w:space="0" w:color="auto" w:frame="1"/>
        </w:rPr>
        <w:lastRenderedPageBreak/>
        <w:drawing>
          <wp:inline distT="0" distB="0" distL="0" distR="0">
            <wp:extent cx="5996940" cy="4377294"/>
            <wp:effectExtent l="0" t="0" r="3810" b="4445"/>
            <wp:docPr id="3" name="Picture 3" descr="hydrogen shipp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drogen shipp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9430" cy="4386410"/>
                    </a:xfrm>
                    <a:prstGeom prst="rect">
                      <a:avLst/>
                    </a:prstGeom>
                    <a:noFill/>
                    <a:ln>
                      <a:noFill/>
                    </a:ln>
                  </pic:spPr>
                </pic:pic>
              </a:graphicData>
            </a:graphic>
          </wp:inline>
        </w:drawing>
      </w:r>
    </w:p>
    <w:p w:rsidR="00277872" w:rsidRPr="00C02AFD" w:rsidRDefault="00C02AFD" w:rsidP="00277872">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Các nhiên liệu thay thế: liệu c</w:t>
      </w:r>
      <w:r w:rsidR="00277872" w:rsidRPr="00C02AFD">
        <w:rPr>
          <w:rFonts w:ascii="Times New Roman" w:eastAsia="Times New Roman" w:hAnsi="Times New Roman" w:cs="Times New Roman"/>
          <w:b/>
          <w:sz w:val="24"/>
          <w:szCs w:val="24"/>
        </w:rPr>
        <w:t>húng có thực sự xanh?</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Trọng tâm bây giờ chuyển sang nhiên liệu thay thế, bắt đầu bằng </w:t>
      </w:r>
      <w:r w:rsidRPr="00C02AFD">
        <w:rPr>
          <w:rFonts w:ascii="Times New Roman" w:eastAsia="Times New Roman" w:hAnsi="Times New Roman" w:cs="Times New Roman"/>
          <w:b/>
          <w:sz w:val="24"/>
          <w:szCs w:val="24"/>
        </w:rPr>
        <w:t>hydro xám</w:t>
      </w:r>
      <w:r w:rsidRPr="00277872">
        <w:rPr>
          <w:rFonts w:ascii="Times New Roman" w:eastAsia="Times New Roman" w:hAnsi="Times New Roman" w:cs="Times New Roman"/>
          <w:sz w:val="24"/>
          <w:szCs w:val="24"/>
        </w:rPr>
        <w:t xml:space="preserve">. Nó được gọi là hydro xám vì nó có nguồn gốc từ khí </w:t>
      </w:r>
      <w:r w:rsidR="00C02AFD">
        <w:rPr>
          <w:rFonts w:ascii="Times New Roman" w:eastAsia="Times New Roman" w:hAnsi="Times New Roman" w:cs="Times New Roman"/>
          <w:sz w:val="24"/>
          <w:szCs w:val="24"/>
        </w:rPr>
        <w:t xml:space="preserve">đốt </w:t>
      </w:r>
      <w:r w:rsidRPr="00277872">
        <w:rPr>
          <w:rFonts w:ascii="Times New Roman" w:eastAsia="Times New Roman" w:hAnsi="Times New Roman" w:cs="Times New Roman"/>
          <w:sz w:val="24"/>
          <w:szCs w:val="24"/>
        </w:rPr>
        <w:t>tự nhiên, chiếm 70% lượng hydro được sản xuất hiện nay. Khoảng 27%</w:t>
      </w:r>
      <w:r w:rsidR="00C02AFD">
        <w:rPr>
          <w:rFonts w:ascii="Times New Roman" w:eastAsia="Times New Roman" w:hAnsi="Times New Roman" w:cs="Times New Roman"/>
          <w:sz w:val="24"/>
          <w:szCs w:val="24"/>
        </w:rPr>
        <w:t xml:space="preserve"> khối lượng </w:t>
      </w:r>
      <w:r w:rsidRPr="00277872">
        <w:rPr>
          <w:rFonts w:ascii="Times New Roman" w:eastAsia="Times New Roman" w:hAnsi="Times New Roman" w:cs="Times New Roman"/>
          <w:sz w:val="24"/>
          <w:szCs w:val="24"/>
        </w:rPr>
        <w:t>hyd</w:t>
      </w:r>
      <w:r w:rsidR="000667FB">
        <w:rPr>
          <w:rFonts w:ascii="Times New Roman" w:eastAsia="Times New Roman" w:hAnsi="Times New Roman" w:cs="Times New Roman"/>
          <w:sz w:val="24"/>
          <w:szCs w:val="24"/>
        </w:rPr>
        <w:t>ro được sản xuất từ ​​than đá,</w:t>
      </w:r>
      <w:r w:rsidRPr="00277872">
        <w:rPr>
          <w:rFonts w:ascii="Times New Roman" w:eastAsia="Times New Roman" w:hAnsi="Times New Roman" w:cs="Times New Roman"/>
          <w:sz w:val="24"/>
          <w:szCs w:val="24"/>
        </w:rPr>
        <w:t xml:space="preserve"> 3% từ điện phân, </w:t>
      </w:r>
      <w:r w:rsidR="00C02AFD">
        <w:rPr>
          <w:rFonts w:ascii="Times New Roman" w:eastAsia="Times New Roman" w:hAnsi="Times New Roman" w:cs="Times New Roman"/>
          <w:sz w:val="24"/>
          <w:szCs w:val="24"/>
        </w:rPr>
        <w:t xml:space="preserve">và </w:t>
      </w:r>
      <w:r w:rsidRPr="00277872">
        <w:rPr>
          <w:rFonts w:ascii="Times New Roman" w:eastAsia="Times New Roman" w:hAnsi="Times New Roman" w:cs="Times New Roman"/>
          <w:sz w:val="24"/>
          <w:szCs w:val="24"/>
        </w:rPr>
        <w:t>chỉ</w:t>
      </w:r>
      <w:r w:rsidR="00C02AFD">
        <w:rPr>
          <w:rFonts w:ascii="Times New Roman" w:eastAsia="Times New Roman" w:hAnsi="Times New Roman" w:cs="Times New Roman"/>
          <w:sz w:val="24"/>
          <w:szCs w:val="24"/>
        </w:rPr>
        <w:t xml:space="preserve"> có</w:t>
      </w:r>
      <w:r w:rsidRPr="00277872">
        <w:rPr>
          <w:rFonts w:ascii="Times New Roman" w:eastAsia="Times New Roman" w:hAnsi="Times New Roman" w:cs="Times New Roman"/>
          <w:sz w:val="24"/>
          <w:szCs w:val="24"/>
        </w:rPr>
        <w:t xml:space="preserve"> 1% là hydro xanh.</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Điều này có nghĩa là chỉ 1% hydro được sản xuất bằng điện phân sử dụng điện tái tạo và do đó </w:t>
      </w:r>
      <w:r w:rsidR="000667FB">
        <w:rPr>
          <w:rFonts w:ascii="Times New Roman" w:eastAsia="Times New Roman" w:hAnsi="Times New Roman" w:cs="Times New Roman"/>
          <w:sz w:val="24"/>
          <w:szCs w:val="24"/>
        </w:rPr>
        <w:t xml:space="preserve">là </w:t>
      </w:r>
      <w:r w:rsidRPr="00277872">
        <w:rPr>
          <w:rFonts w:ascii="Times New Roman" w:eastAsia="Times New Roman" w:hAnsi="Times New Roman" w:cs="Times New Roman"/>
          <w:sz w:val="24"/>
          <w:szCs w:val="24"/>
        </w:rPr>
        <w:t xml:space="preserve">xanh. Sản xuất hydro thông qua điện phân đòi hỏi </w:t>
      </w:r>
      <w:r w:rsidR="000667FB">
        <w:rPr>
          <w:rFonts w:ascii="Times New Roman" w:eastAsia="Times New Roman" w:hAnsi="Times New Roman" w:cs="Times New Roman"/>
          <w:sz w:val="24"/>
          <w:szCs w:val="24"/>
        </w:rPr>
        <w:t xml:space="preserve">một </w:t>
      </w:r>
      <w:r w:rsidRPr="00277872">
        <w:rPr>
          <w:rFonts w:ascii="Times New Roman" w:eastAsia="Times New Roman" w:hAnsi="Times New Roman" w:cs="Times New Roman"/>
          <w:sz w:val="24"/>
          <w:szCs w:val="24"/>
        </w:rPr>
        <w:t xml:space="preserve">lượng điện </w:t>
      </w:r>
      <w:r w:rsidR="000667FB">
        <w:rPr>
          <w:rFonts w:ascii="Times New Roman" w:eastAsia="Times New Roman" w:hAnsi="Times New Roman" w:cs="Times New Roman"/>
          <w:sz w:val="24"/>
          <w:szCs w:val="24"/>
        </w:rPr>
        <w:t>lớn, tới</w:t>
      </w:r>
      <w:r w:rsidRPr="00277872">
        <w:rPr>
          <w:rFonts w:ascii="Times New Roman" w:eastAsia="Times New Roman" w:hAnsi="Times New Roman" w:cs="Times New Roman"/>
          <w:sz w:val="24"/>
          <w:szCs w:val="24"/>
        </w:rPr>
        <w:t xml:space="preserve"> 55 kilowatt giờ cho mỗi kg hydro được sản xuất</w:t>
      </w:r>
      <w:r w:rsidR="000667FB">
        <w:rPr>
          <w:rFonts w:ascii="Times New Roman" w:eastAsia="Times New Roman" w:hAnsi="Times New Roman" w:cs="Times New Roman"/>
          <w:sz w:val="24"/>
          <w:szCs w:val="24"/>
        </w:rPr>
        <w:t xml:space="preserve"> ra</w:t>
      </w:r>
      <w:r w:rsidRPr="00277872">
        <w:rPr>
          <w:rFonts w:ascii="Times New Roman" w:eastAsia="Times New Roman" w:hAnsi="Times New Roman" w:cs="Times New Roman"/>
          <w:sz w:val="24"/>
          <w:szCs w:val="24"/>
        </w:rPr>
        <w:t>. Nếu lượng điện này lấy t</w:t>
      </w:r>
      <w:r w:rsidR="000667FB">
        <w:rPr>
          <w:rFonts w:ascii="Times New Roman" w:eastAsia="Times New Roman" w:hAnsi="Times New Roman" w:cs="Times New Roman"/>
          <w:sz w:val="24"/>
          <w:szCs w:val="24"/>
        </w:rPr>
        <w:t>ừ lưới điện thành phố điển hình</w:t>
      </w:r>
      <w:r w:rsidRPr="00277872">
        <w:rPr>
          <w:rFonts w:ascii="Times New Roman" w:eastAsia="Times New Roman" w:hAnsi="Times New Roman" w:cs="Times New Roman"/>
          <w:sz w:val="24"/>
          <w:szCs w:val="24"/>
        </w:rPr>
        <w:t xml:space="preserve"> </w:t>
      </w:r>
      <w:r w:rsidR="000667FB">
        <w:rPr>
          <w:rFonts w:ascii="Times New Roman" w:eastAsia="Times New Roman" w:hAnsi="Times New Roman" w:cs="Times New Roman"/>
          <w:sz w:val="24"/>
          <w:szCs w:val="24"/>
        </w:rPr>
        <w:t>thì</w:t>
      </w:r>
      <w:r w:rsidRPr="00277872">
        <w:rPr>
          <w:rFonts w:ascii="Times New Roman" w:eastAsia="Times New Roman" w:hAnsi="Times New Roman" w:cs="Times New Roman"/>
          <w:sz w:val="24"/>
          <w:szCs w:val="24"/>
        </w:rPr>
        <w:t xml:space="preserve"> sẽ thải ra 49 kg CO</w:t>
      </w:r>
      <w:r w:rsidRPr="000667FB">
        <w:rPr>
          <w:rFonts w:ascii="Times New Roman" w:eastAsia="Times New Roman" w:hAnsi="Times New Roman" w:cs="Times New Roman"/>
          <w:sz w:val="24"/>
          <w:szCs w:val="24"/>
          <w:vertAlign w:val="subscript"/>
        </w:rPr>
        <w:t>2</w:t>
      </w:r>
      <w:r w:rsidRPr="00277872">
        <w:rPr>
          <w:rFonts w:ascii="Times New Roman" w:eastAsia="Times New Roman" w:hAnsi="Times New Roman" w:cs="Times New Roman"/>
          <w:sz w:val="24"/>
          <w:szCs w:val="24"/>
        </w:rPr>
        <w:t xml:space="preserve"> cho mỗi kg hydro được sản xuất.</w:t>
      </w:r>
    </w:p>
    <w:p w:rsidR="00277872" w:rsidRPr="00277872" w:rsidRDefault="00277872" w:rsidP="00277872">
      <w:pPr>
        <w:shd w:val="clear" w:color="auto" w:fill="FFFFFF"/>
        <w:spacing w:after="0" w:line="390" w:lineRule="atLeast"/>
        <w:textAlignment w:val="baseline"/>
        <w:rPr>
          <w:rFonts w:ascii="inherit" w:eastAsia="Times New Roman" w:hAnsi="inherit" w:cs="Helvetica"/>
          <w:color w:val="333333"/>
          <w:sz w:val="24"/>
          <w:szCs w:val="24"/>
        </w:rPr>
      </w:pPr>
      <w:r w:rsidRPr="00277872">
        <w:rPr>
          <w:rFonts w:ascii="inherit" w:eastAsia="Times New Roman" w:hAnsi="inherit" w:cs="Helvetica"/>
          <w:noProof/>
          <w:color w:val="0087CD"/>
          <w:sz w:val="24"/>
          <w:szCs w:val="24"/>
          <w:bdr w:val="none" w:sz="0" w:space="0" w:color="auto" w:frame="1"/>
        </w:rPr>
        <w:lastRenderedPageBreak/>
        <w:drawing>
          <wp:inline distT="0" distB="0" distL="0" distR="0">
            <wp:extent cx="6149340" cy="4447824"/>
            <wp:effectExtent l="0" t="0" r="3810" b="0"/>
            <wp:docPr id="2" name="Picture 2" descr="hydrogen shipp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drogen shipp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3834" cy="4458308"/>
                    </a:xfrm>
                    <a:prstGeom prst="rect">
                      <a:avLst/>
                    </a:prstGeom>
                    <a:noFill/>
                    <a:ln>
                      <a:noFill/>
                    </a:ln>
                  </pic:spPr>
                </pic:pic>
              </a:graphicData>
            </a:graphic>
          </wp:inline>
        </w:drawing>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Amoniac, </w:t>
      </w:r>
      <w:r w:rsidR="000667FB">
        <w:rPr>
          <w:rFonts w:ascii="Times New Roman" w:eastAsia="Times New Roman" w:hAnsi="Times New Roman" w:cs="Times New Roman"/>
          <w:sz w:val="24"/>
          <w:szCs w:val="24"/>
        </w:rPr>
        <w:t>được tạo từ hydro xám nên</w:t>
      </w:r>
      <w:r w:rsidRPr="00277872">
        <w:rPr>
          <w:rFonts w:ascii="Times New Roman" w:eastAsia="Times New Roman" w:hAnsi="Times New Roman" w:cs="Times New Roman"/>
          <w:sz w:val="24"/>
          <w:szCs w:val="24"/>
        </w:rPr>
        <w:t xml:space="preserve"> được gọi là amoniac xám. Để sản xuất amoniac, nitơ được thêm vào hydro. Nitơ này thu được bằng cách oxy hóa không khí - về cơ bản là đốt cháy oxy trong không khí để cô lập nitơ. Sau khi nitơ được tách ra, nó được thêm vào hydro để tạo ra amoniac.</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Việc sản xuất metanol cũng chủ yếu dựa vào khí </w:t>
      </w:r>
      <w:r w:rsidR="000667FB">
        <w:rPr>
          <w:rFonts w:ascii="Times New Roman" w:eastAsia="Times New Roman" w:hAnsi="Times New Roman" w:cs="Times New Roman"/>
          <w:sz w:val="24"/>
          <w:szCs w:val="24"/>
        </w:rPr>
        <w:t xml:space="preserve">đốt </w:t>
      </w:r>
      <w:r w:rsidRPr="00277872">
        <w:rPr>
          <w:rFonts w:ascii="Times New Roman" w:eastAsia="Times New Roman" w:hAnsi="Times New Roman" w:cs="Times New Roman"/>
          <w:sz w:val="24"/>
          <w:szCs w:val="24"/>
        </w:rPr>
        <w:t>tự nhiên, thải ra 12 kg CO</w:t>
      </w:r>
      <w:r w:rsidRPr="000667FB">
        <w:rPr>
          <w:rFonts w:ascii="Times New Roman" w:eastAsia="Times New Roman" w:hAnsi="Times New Roman" w:cs="Times New Roman"/>
          <w:sz w:val="24"/>
          <w:szCs w:val="24"/>
          <w:vertAlign w:val="subscript"/>
        </w:rPr>
        <w:t>2</w:t>
      </w:r>
      <w:r w:rsidRPr="00277872">
        <w:rPr>
          <w:rFonts w:ascii="Times New Roman" w:eastAsia="Times New Roman" w:hAnsi="Times New Roman" w:cs="Times New Roman"/>
          <w:sz w:val="24"/>
          <w:szCs w:val="24"/>
        </w:rPr>
        <w:t xml:space="preserve"> trên mỗi kg metanol được sản xuất.</w:t>
      </w:r>
    </w:p>
    <w:p w:rsidR="00277872" w:rsidRPr="000667FB"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667FB">
        <w:rPr>
          <w:rFonts w:ascii="Times New Roman" w:eastAsia="Times New Roman" w:hAnsi="Times New Roman" w:cs="Times New Roman"/>
          <w:b/>
          <w:sz w:val="24"/>
          <w:szCs w:val="24"/>
        </w:rPr>
        <w:t xml:space="preserve">Nhiều </w:t>
      </w:r>
      <w:r w:rsidR="000667FB">
        <w:rPr>
          <w:rFonts w:ascii="Times New Roman" w:eastAsia="Times New Roman" w:hAnsi="Times New Roman" w:cs="Times New Roman"/>
          <w:b/>
          <w:sz w:val="24"/>
          <w:szCs w:val="24"/>
        </w:rPr>
        <w:t xml:space="preserve">loại </w:t>
      </w:r>
      <w:r w:rsidRPr="000667FB">
        <w:rPr>
          <w:rFonts w:ascii="Times New Roman" w:eastAsia="Times New Roman" w:hAnsi="Times New Roman" w:cs="Times New Roman"/>
          <w:b/>
          <w:sz w:val="24"/>
          <w:szCs w:val="24"/>
        </w:rPr>
        <w:t>hình và dạng của hydro</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Hiện nay, sản lượng hydro toàn cầu là 87 triệu tấn mỗi năm, tương đối thấp. Vì phần lớn lượng hydro này đến từ khí tự nhiên, dẫn đến lượng khí thải CO</w:t>
      </w:r>
      <w:r w:rsidRPr="000667FB">
        <w:rPr>
          <w:rFonts w:ascii="Times New Roman" w:eastAsia="Times New Roman" w:hAnsi="Times New Roman" w:cs="Times New Roman"/>
          <w:sz w:val="24"/>
          <w:szCs w:val="24"/>
          <w:vertAlign w:val="subscript"/>
        </w:rPr>
        <w:t>2</w:t>
      </w:r>
      <w:r w:rsidRPr="00277872">
        <w:rPr>
          <w:rFonts w:ascii="Times New Roman" w:eastAsia="Times New Roman" w:hAnsi="Times New Roman" w:cs="Times New Roman"/>
          <w:sz w:val="24"/>
          <w:szCs w:val="24"/>
        </w:rPr>
        <w:t xml:space="preserve"> hàng năm là 830 triệu tấn - trớ trêu thay, nó đạt tới lượng tương đương </w:t>
      </w:r>
      <w:r w:rsidR="000667FB">
        <w:rPr>
          <w:rFonts w:ascii="Times New Roman" w:eastAsia="Times New Roman" w:hAnsi="Times New Roman" w:cs="Times New Roman"/>
          <w:sz w:val="24"/>
          <w:szCs w:val="24"/>
        </w:rPr>
        <w:t xml:space="preserve">với lượng khí </w:t>
      </w:r>
      <w:r w:rsidR="000667FB" w:rsidRPr="00277872">
        <w:rPr>
          <w:rFonts w:ascii="Times New Roman" w:eastAsia="Times New Roman" w:hAnsi="Times New Roman" w:cs="Times New Roman"/>
          <w:sz w:val="24"/>
          <w:szCs w:val="24"/>
        </w:rPr>
        <w:t>CO</w:t>
      </w:r>
      <w:r w:rsidR="000667FB" w:rsidRPr="000667FB">
        <w:rPr>
          <w:rFonts w:ascii="Times New Roman" w:eastAsia="Times New Roman" w:hAnsi="Times New Roman" w:cs="Times New Roman"/>
          <w:sz w:val="24"/>
          <w:szCs w:val="24"/>
          <w:vertAlign w:val="subscript"/>
        </w:rPr>
        <w:t>2</w:t>
      </w:r>
      <w:r w:rsidRPr="00277872">
        <w:rPr>
          <w:rFonts w:ascii="Times New Roman" w:eastAsia="Times New Roman" w:hAnsi="Times New Roman" w:cs="Times New Roman"/>
          <w:sz w:val="24"/>
          <w:szCs w:val="24"/>
        </w:rPr>
        <w:t>do ngành vận tải biển thải ra mỗi năm khi đốt 250 triệu tấn nhiên liệu hóa thạch.</w:t>
      </w:r>
    </w:p>
    <w:p w:rsidR="00277872" w:rsidRPr="000667FB" w:rsidRDefault="00277872" w:rsidP="00277872">
      <w:pPr>
        <w:shd w:val="clear" w:color="auto" w:fill="FCF8E3"/>
        <w:spacing w:after="300" w:line="240" w:lineRule="auto"/>
        <w:textAlignment w:val="baseline"/>
        <w:rPr>
          <w:rFonts w:ascii="inherit" w:eastAsia="Times New Roman" w:hAnsi="inherit" w:cs="Helvetica"/>
          <w:sz w:val="24"/>
          <w:szCs w:val="24"/>
        </w:rPr>
      </w:pPr>
      <w:r w:rsidRPr="000667FB">
        <w:rPr>
          <w:rFonts w:ascii="inherit" w:eastAsia="Times New Roman" w:hAnsi="inherit" w:cs="Helvetica"/>
          <w:sz w:val="24"/>
          <w:szCs w:val="24"/>
        </w:rPr>
        <w:t xml:space="preserve">Tác động môi trường của việc sản xuất hydro </w:t>
      </w:r>
      <w:r w:rsidR="000667FB" w:rsidRPr="000667FB">
        <w:rPr>
          <w:rFonts w:ascii="inherit" w:eastAsia="Times New Roman" w:hAnsi="inherit" w:cs="Helvetica"/>
          <w:sz w:val="24"/>
          <w:szCs w:val="24"/>
        </w:rPr>
        <w:t>khác nhau</w:t>
      </w:r>
      <w:r w:rsidRPr="000667FB">
        <w:rPr>
          <w:rFonts w:ascii="inherit" w:eastAsia="Times New Roman" w:hAnsi="inherit" w:cs="Helvetica"/>
          <w:sz w:val="24"/>
          <w:szCs w:val="24"/>
        </w:rPr>
        <w:t xml:space="preserve"> đáng kể tùy thuộc vào nguồn của nó:</w:t>
      </w:r>
    </w:p>
    <w:p w:rsidR="00277872" w:rsidRPr="000667FB" w:rsidRDefault="00277872" w:rsidP="000667FB">
      <w:pPr>
        <w:pStyle w:val="ListParagraph"/>
        <w:numPr>
          <w:ilvl w:val="0"/>
          <w:numId w:val="2"/>
        </w:numPr>
        <w:shd w:val="clear" w:color="auto" w:fill="FCF8E3"/>
        <w:spacing w:after="300" w:line="240" w:lineRule="auto"/>
        <w:textAlignment w:val="baseline"/>
        <w:rPr>
          <w:rFonts w:ascii="inherit" w:eastAsia="Times New Roman" w:hAnsi="inherit" w:cs="Helvetica"/>
          <w:sz w:val="24"/>
          <w:szCs w:val="24"/>
        </w:rPr>
      </w:pPr>
      <w:r w:rsidRPr="000667FB">
        <w:rPr>
          <w:rFonts w:ascii="inherit" w:eastAsia="Times New Roman" w:hAnsi="inherit" w:cs="Helvetica"/>
          <w:sz w:val="24"/>
          <w:szCs w:val="24"/>
        </w:rPr>
        <w:t>Hydro nâu, có nguồn gốc từ than đá.</w:t>
      </w:r>
    </w:p>
    <w:p w:rsidR="00277872" w:rsidRPr="000667FB" w:rsidRDefault="00277872" w:rsidP="000667FB">
      <w:pPr>
        <w:pStyle w:val="ListParagraph"/>
        <w:numPr>
          <w:ilvl w:val="0"/>
          <w:numId w:val="2"/>
        </w:numPr>
        <w:shd w:val="clear" w:color="auto" w:fill="FCF8E3"/>
        <w:spacing w:after="300" w:line="240" w:lineRule="auto"/>
        <w:textAlignment w:val="baseline"/>
        <w:rPr>
          <w:rFonts w:ascii="inherit" w:eastAsia="Times New Roman" w:hAnsi="inherit" w:cs="Helvetica"/>
          <w:sz w:val="24"/>
          <w:szCs w:val="24"/>
        </w:rPr>
      </w:pPr>
      <w:r w:rsidRPr="000667FB">
        <w:rPr>
          <w:rFonts w:ascii="inherit" w:eastAsia="Times New Roman" w:hAnsi="inherit" w:cs="Helvetica"/>
          <w:sz w:val="24"/>
          <w:szCs w:val="24"/>
        </w:rPr>
        <w:t xml:space="preserve">Hydro xám, có nguồn gốc từ khí </w:t>
      </w:r>
      <w:r w:rsidR="000667FB">
        <w:rPr>
          <w:rFonts w:ascii="inherit" w:eastAsia="Times New Roman" w:hAnsi="inherit" w:cs="Helvetica"/>
          <w:sz w:val="24"/>
          <w:szCs w:val="24"/>
        </w:rPr>
        <w:t xml:space="preserve">đốt </w:t>
      </w:r>
      <w:r w:rsidRPr="000667FB">
        <w:rPr>
          <w:rFonts w:ascii="inherit" w:eastAsia="Times New Roman" w:hAnsi="inherit" w:cs="Helvetica"/>
          <w:sz w:val="24"/>
          <w:szCs w:val="24"/>
        </w:rPr>
        <w:t>tự nhiên.</w:t>
      </w:r>
    </w:p>
    <w:p w:rsidR="00277872" w:rsidRPr="000667FB" w:rsidRDefault="00277872" w:rsidP="000667FB">
      <w:pPr>
        <w:pStyle w:val="ListParagraph"/>
        <w:numPr>
          <w:ilvl w:val="0"/>
          <w:numId w:val="2"/>
        </w:numPr>
        <w:shd w:val="clear" w:color="auto" w:fill="FCF8E3"/>
        <w:spacing w:after="300" w:line="240" w:lineRule="auto"/>
        <w:textAlignment w:val="baseline"/>
        <w:rPr>
          <w:rFonts w:ascii="inherit" w:eastAsia="Times New Roman" w:hAnsi="inherit" w:cs="Helvetica"/>
          <w:sz w:val="24"/>
          <w:szCs w:val="24"/>
        </w:rPr>
      </w:pPr>
      <w:r w:rsidRPr="000667FB">
        <w:rPr>
          <w:rFonts w:ascii="inherit" w:eastAsia="Times New Roman" w:hAnsi="inherit" w:cs="Helvetica"/>
          <w:sz w:val="24"/>
          <w:szCs w:val="24"/>
        </w:rPr>
        <w:t xml:space="preserve">Hydro xanh, một thuật ngữ được </w:t>
      </w:r>
      <w:r w:rsidR="000667FB">
        <w:rPr>
          <w:rFonts w:ascii="inherit" w:eastAsia="Times New Roman" w:hAnsi="inherit" w:cs="Helvetica"/>
          <w:sz w:val="24"/>
          <w:szCs w:val="24"/>
        </w:rPr>
        <w:t>dùng</w:t>
      </w:r>
      <w:r w:rsidRPr="000667FB">
        <w:rPr>
          <w:rFonts w:ascii="inherit" w:eastAsia="Times New Roman" w:hAnsi="inherit" w:cs="Helvetica"/>
          <w:sz w:val="24"/>
          <w:szCs w:val="24"/>
        </w:rPr>
        <w:t xml:space="preserve"> khi CO</w:t>
      </w:r>
      <w:r w:rsidRPr="000667FB">
        <w:rPr>
          <w:rFonts w:ascii="inherit" w:eastAsia="Times New Roman" w:hAnsi="inherit" w:cs="Helvetica"/>
          <w:sz w:val="24"/>
          <w:szCs w:val="24"/>
          <w:vertAlign w:val="subscript"/>
        </w:rPr>
        <w:t>2</w:t>
      </w:r>
      <w:r w:rsidRPr="000667FB">
        <w:rPr>
          <w:rFonts w:ascii="inherit" w:eastAsia="Times New Roman" w:hAnsi="inherit" w:cs="Helvetica"/>
          <w:sz w:val="24"/>
          <w:szCs w:val="24"/>
        </w:rPr>
        <w:t xml:space="preserve"> được tạo ra từ khí tự nhiên được thu giữ </w:t>
      </w:r>
      <w:r w:rsidR="000667FB">
        <w:rPr>
          <w:rFonts w:ascii="inherit" w:eastAsia="Times New Roman" w:hAnsi="inherit" w:cs="Helvetica"/>
          <w:sz w:val="24"/>
          <w:szCs w:val="24"/>
        </w:rPr>
        <w:t xml:space="preserve">lại </w:t>
      </w:r>
      <w:r w:rsidRPr="000667FB">
        <w:rPr>
          <w:rFonts w:ascii="inherit" w:eastAsia="Times New Roman" w:hAnsi="inherit" w:cs="Helvetica"/>
          <w:sz w:val="24"/>
          <w:szCs w:val="24"/>
        </w:rPr>
        <w:t>và lưu trữ.</w:t>
      </w:r>
    </w:p>
    <w:p w:rsidR="00277872" w:rsidRPr="000667FB" w:rsidRDefault="00277872" w:rsidP="000667FB">
      <w:pPr>
        <w:pStyle w:val="ListParagraph"/>
        <w:numPr>
          <w:ilvl w:val="0"/>
          <w:numId w:val="2"/>
        </w:numPr>
        <w:shd w:val="clear" w:color="auto" w:fill="FCF8E3"/>
        <w:spacing w:after="300" w:line="240" w:lineRule="auto"/>
        <w:textAlignment w:val="baseline"/>
        <w:rPr>
          <w:rFonts w:ascii="inherit" w:eastAsia="Times New Roman" w:hAnsi="inherit" w:cs="Helvetica"/>
          <w:sz w:val="24"/>
          <w:szCs w:val="24"/>
        </w:rPr>
      </w:pPr>
      <w:r w:rsidRPr="000667FB">
        <w:rPr>
          <w:rFonts w:ascii="inherit" w:eastAsia="Times New Roman" w:hAnsi="inherit" w:cs="Helvetica"/>
          <w:sz w:val="24"/>
          <w:szCs w:val="24"/>
        </w:rPr>
        <w:lastRenderedPageBreak/>
        <w:t xml:space="preserve">Hydro xanh, được sản </w:t>
      </w:r>
      <w:r w:rsidR="000667FB">
        <w:rPr>
          <w:rFonts w:ascii="inherit" w:eastAsia="Times New Roman" w:hAnsi="inherit" w:cs="Helvetica"/>
          <w:sz w:val="24"/>
          <w:szCs w:val="24"/>
        </w:rPr>
        <w:t>bằng</w:t>
      </w:r>
      <w:r w:rsidRPr="000667FB">
        <w:rPr>
          <w:rFonts w:ascii="inherit" w:eastAsia="Times New Roman" w:hAnsi="inherit" w:cs="Helvetica"/>
          <w:sz w:val="24"/>
          <w:szCs w:val="24"/>
        </w:rPr>
        <w:t xml:space="preserve"> điện phân </w:t>
      </w:r>
      <w:r w:rsidR="000667FB">
        <w:rPr>
          <w:rFonts w:ascii="inherit" w:eastAsia="Times New Roman" w:hAnsi="inherit" w:cs="Helvetica"/>
          <w:sz w:val="24"/>
          <w:szCs w:val="24"/>
        </w:rPr>
        <w:t xml:space="preserve">sử dụng </w:t>
      </w:r>
      <w:r w:rsidRPr="000667FB">
        <w:rPr>
          <w:rFonts w:ascii="inherit" w:eastAsia="Times New Roman" w:hAnsi="inherit" w:cs="Helvetica"/>
          <w:sz w:val="24"/>
          <w:szCs w:val="24"/>
        </w:rPr>
        <w:t>năng lượng tái tạo.</w:t>
      </w:r>
    </w:p>
    <w:p w:rsidR="00277872" w:rsidRPr="000667FB" w:rsidRDefault="00277872" w:rsidP="000667FB">
      <w:pPr>
        <w:pStyle w:val="ListParagraph"/>
        <w:numPr>
          <w:ilvl w:val="0"/>
          <w:numId w:val="2"/>
        </w:numPr>
        <w:shd w:val="clear" w:color="auto" w:fill="FCF8E3"/>
        <w:spacing w:after="300" w:line="240" w:lineRule="auto"/>
        <w:textAlignment w:val="baseline"/>
        <w:rPr>
          <w:rFonts w:ascii="inherit" w:eastAsia="Times New Roman" w:hAnsi="inherit" w:cs="Helvetica"/>
          <w:sz w:val="24"/>
          <w:szCs w:val="24"/>
        </w:rPr>
      </w:pPr>
      <w:r w:rsidRPr="000667FB">
        <w:rPr>
          <w:rFonts w:ascii="inherit" w:eastAsia="Times New Roman" w:hAnsi="inherit" w:cs="Helvetica"/>
          <w:sz w:val="24"/>
          <w:szCs w:val="24"/>
        </w:rPr>
        <w:t>Hydro hồng, được tạo ra bằng năng lượng hạt nhân.</w:t>
      </w:r>
    </w:p>
    <w:p w:rsidR="00277872" w:rsidRPr="000667FB" w:rsidRDefault="00277872" w:rsidP="000667FB">
      <w:pPr>
        <w:pStyle w:val="ListParagraph"/>
        <w:numPr>
          <w:ilvl w:val="0"/>
          <w:numId w:val="2"/>
        </w:numPr>
        <w:shd w:val="clear" w:color="auto" w:fill="FCF8E3"/>
        <w:spacing w:after="300" w:line="240" w:lineRule="auto"/>
        <w:textAlignment w:val="baseline"/>
        <w:rPr>
          <w:rFonts w:ascii="inherit" w:eastAsia="Times New Roman" w:hAnsi="inherit" w:cs="Helvetica"/>
          <w:sz w:val="24"/>
          <w:szCs w:val="24"/>
        </w:rPr>
      </w:pPr>
      <w:r w:rsidRPr="000667FB">
        <w:rPr>
          <w:rFonts w:ascii="inherit" w:eastAsia="Times New Roman" w:hAnsi="inherit" w:cs="Helvetica"/>
          <w:sz w:val="24"/>
          <w:szCs w:val="24"/>
        </w:rPr>
        <w:t>Hydro vàng, được khai thác từ năng lượng mặt trời.</w:t>
      </w:r>
    </w:p>
    <w:p w:rsidR="00277872" w:rsidRPr="000667FB"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0667FB">
        <w:rPr>
          <w:rFonts w:ascii="Times New Roman" w:eastAsia="Times New Roman" w:hAnsi="Times New Roman" w:cs="Times New Roman"/>
          <w:b/>
          <w:sz w:val="24"/>
          <w:szCs w:val="24"/>
        </w:rPr>
        <w:t xml:space="preserve">Những cân nhắc kinh tế đối với nhiên liệu thay thế: Cơ sở hạ tầng </w:t>
      </w:r>
      <w:r w:rsidR="000667FB">
        <w:rPr>
          <w:rFonts w:ascii="Times New Roman" w:eastAsia="Times New Roman" w:hAnsi="Times New Roman" w:cs="Times New Roman"/>
          <w:b/>
          <w:sz w:val="24"/>
          <w:szCs w:val="24"/>
        </w:rPr>
        <w:t>cho việc cấp nhiên liệu</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Hơn nữa, việc chuyển đổi sang hydro xanh hoặc amoniac sẽ </w:t>
      </w:r>
      <w:r w:rsidR="000667FB">
        <w:rPr>
          <w:rFonts w:ascii="Times New Roman" w:eastAsia="Times New Roman" w:hAnsi="Times New Roman" w:cs="Times New Roman"/>
          <w:sz w:val="24"/>
          <w:szCs w:val="24"/>
        </w:rPr>
        <w:t>đòi hỏi phải</w:t>
      </w:r>
      <w:r w:rsidRPr="00277872">
        <w:rPr>
          <w:rFonts w:ascii="Times New Roman" w:eastAsia="Times New Roman" w:hAnsi="Times New Roman" w:cs="Times New Roman"/>
          <w:sz w:val="24"/>
          <w:szCs w:val="24"/>
        </w:rPr>
        <w:t xml:space="preserve"> thay cơ sở hạ tầng </w:t>
      </w:r>
      <w:r w:rsidR="000667FB">
        <w:rPr>
          <w:rFonts w:ascii="Times New Roman" w:eastAsia="Times New Roman" w:hAnsi="Times New Roman" w:cs="Times New Roman"/>
          <w:sz w:val="24"/>
          <w:szCs w:val="24"/>
        </w:rPr>
        <w:t>cấp</w:t>
      </w:r>
      <w:r w:rsidRPr="00277872">
        <w:rPr>
          <w:rFonts w:ascii="Times New Roman" w:eastAsia="Times New Roman" w:hAnsi="Times New Roman" w:cs="Times New Roman"/>
          <w:sz w:val="24"/>
          <w:szCs w:val="24"/>
        </w:rPr>
        <w:t xml:space="preserve"> hiện có với tổng chi phí là 9,5 nghìn tỷ USD, cao hơn đáng kể so với chi phí cơ sở hạ tầng hiện tại là 2,5 nghìn tỷ USD. Để so sánh điều này, tất cả các con tàu trên thế giới có giá trị 1,5 nghìn tỷ USD.</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Nhiên liệu duy nhất có thể tận dụng cơ sở hạ tầng hiện có là metanol, chất này thậm chí có thể được </w:t>
      </w:r>
      <w:r w:rsidR="00B920E1">
        <w:rPr>
          <w:rFonts w:ascii="Times New Roman" w:eastAsia="Times New Roman" w:hAnsi="Times New Roman" w:cs="Times New Roman"/>
          <w:sz w:val="24"/>
          <w:szCs w:val="24"/>
        </w:rPr>
        <w:t>sử dụng cho</w:t>
      </w:r>
      <w:r w:rsidRPr="00277872">
        <w:rPr>
          <w:rFonts w:ascii="Times New Roman" w:eastAsia="Times New Roman" w:hAnsi="Times New Roman" w:cs="Times New Roman"/>
          <w:sz w:val="24"/>
          <w:szCs w:val="24"/>
        </w:rPr>
        <w:t xml:space="preserve"> các động cơ hiện tại</w:t>
      </w:r>
      <w:r w:rsidR="00B920E1">
        <w:rPr>
          <w:rFonts w:ascii="Times New Roman" w:eastAsia="Times New Roman" w:hAnsi="Times New Roman" w:cs="Times New Roman"/>
          <w:sz w:val="24"/>
          <w:szCs w:val="24"/>
        </w:rPr>
        <w:t xml:space="preserve"> khí chúng được trang bị thêm</w:t>
      </w:r>
      <w:r w:rsidRPr="00277872">
        <w:rPr>
          <w:rFonts w:ascii="Times New Roman" w:eastAsia="Times New Roman" w:hAnsi="Times New Roman" w:cs="Times New Roman"/>
          <w:sz w:val="24"/>
          <w:szCs w:val="24"/>
        </w:rPr>
        <w:t xml:space="preserve">. Tuy nhiên, </w:t>
      </w:r>
      <w:r w:rsidR="00B920E1">
        <w:rPr>
          <w:rFonts w:ascii="Times New Roman" w:eastAsia="Times New Roman" w:hAnsi="Times New Roman" w:cs="Times New Roman"/>
          <w:sz w:val="24"/>
          <w:szCs w:val="24"/>
        </w:rPr>
        <w:t xml:space="preserve">việc </w:t>
      </w:r>
      <w:r w:rsidRPr="00277872">
        <w:rPr>
          <w:rFonts w:ascii="Times New Roman" w:eastAsia="Times New Roman" w:hAnsi="Times New Roman" w:cs="Times New Roman"/>
          <w:sz w:val="24"/>
          <w:szCs w:val="24"/>
        </w:rPr>
        <w:t xml:space="preserve">sản xuất metanol xanh </w:t>
      </w:r>
      <w:r w:rsidR="00B920E1">
        <w:rPr>
          <w:rFonts w:ascii="Times New Roman" w:eastAsia="Times New Roman" w:hAnsi="Times New Roman" w:cs="Times New Roman"/>
          <w:sz w:val="24"/>
          <w:szCs w:val="24"/>
        </w:rPr>
        <w:t xml:space="preserve">kéo theo việc </w:t>
      </w:r>
      <w:r w:rsidRPr="00277872">
        <w:rPr>
          <w:rFonts w:ascii="Times New Roman" w:eastAsia="Times New Roman" w:hAnsi="Times New Roman" w:cs="Times New Roman"/>
          <w:sz w:val="24"/>
          <w:szCs w:val="24"/>
        </w:rPr>
        <w:t>sử dụng hydro xanh kết hợp với CO</w:t>
      </w:r>
      <w:r w:rsidRPr="00B920E1">
        <w:rPr>
          <w:rFonts w:ascii="Times New Roman" w:eastAsia="Times New Roman" w:hAnsi="Times New Roman" w:cs="Times New Roman"/>
          <w:sz w:val="24"/>
          <w:szCs w:val="24"/>
          <w:vertAlign w:val="subscript"/>
        </w:rPr>
        <w:t>2</w:t>
      </w:r>
      <w:r w:rsidRPr="00277872">
        <w:rPr>
          <w:rFonts w:ascii="Times New Roman" w:eastAsia="Times New Roman" w:hAnsi="Times New Roman" w:cs="Times New Roman"/>
          <w:sz w:val="24"/>
          <w:szCs w:val="24"/>
        </w:rPr>
        <w:t>, một quy trình tốn kém và phức tạp, khiến nó đắt hơn amoniac.</w:t>
      </w:r>
    </w:p>
    <w:p w:rsidR="00277872" w:rsidRPr="00B920E1"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B920E1">
        <w:rPr>
          <w:rFonts w:ascii="Times New Roman" w:eastAsia="Times New Roman" w:hAnsi="Times New Roman" w:cs="Times New Roman"/>
          <w:b/>
          <w:sz w:val="24"/>
          <w:szCs w:val="24"/>
        </w:rPr>
        <w:t xml:space="preserve">Liệu hydro xanh và nhiên liệu xanh được sản xuất từ ​​nó (amoniac xanh, metanol xanh) có thể cứu </w:t>
      </w:r>
      <w:r w:rsidR="00B920E1">
        <w:rPr>
          <w:rFonts w:ascii="Times New Roman" w:eastAsia="Times New Roman" w:hAnsi="Times New Roman" w:cs="Times New Roman"/>
          <w:b/>
          <w:sz w:val="24"/>
          <w:szCs w:val="24"/>
        </w:rPr>
        <w:t xml:space="preserve">được </w:t>
      </w:r>
      <w:r w:rsidRPr="00B920E1">
        <w:rPr>
          <w:rFonts w:ascii="Times New Roman" w:eastAsia="Times New Roman" w:hAnsi="Times New Roman" w:cs="Times New Roman"/>
          <w:b/>
          <w:sz w:val="24"/>
          <w:szCs w:val="24"/>
        </w:rPr>
        <w:t>chúng ta không?</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Đây là tin nóng: hydro, dù có xanh hay không, là </w:t>
      </w:r>
      <w:r w:rsidR="00B920E1">
        <w:rPr>
          <w:rFonts w:ascii="Times New Roman" w:eastAsia="Times New Roman" w:hAnsi="Times New Roman" w:cs="Times New Roman"/>
          <w:sz w:val="24"/>
          <w:szCs w:val="24"/>
        </w:rPr>
        <w:t>một loại khí gây hiệu ứng nhà kính gián tiếp rất</w:t>
      </w:r>
      <w:r w:rsidRPr="00277872">
        <w:rPr>
          <w:rFonts w:ascii="Times New Roman" w:eastAsia="Times New Roman" w:hAnsi="Times New Roman" w:cs="Times New Roman"/>
          <w:sz w:val="24"/>
          <w:szCs w:val="24"/>
        </w:rPr>
        <w:t xml:space="preserve"> mạnh.</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Các nghiên cứu trước năm 2020 ước tính hydro tệ hơn CO</w:t>
      </w:r>
      <w:r w:rsidRPr="00B920E1">
        <w:rPr>
          <w:rFonts w:ascii="Times New Roman" w:eastAsia="Times New Roman" w:hAnsi="Times New Roman" w:cs="Times New Roman"/>
          <w:sz w:val="24"/>
          <w:szCs w:val="24"/>
          <w:vertAlign w:val="subscript"/>
        </w:rPr>
        <w:t>2</w:t>
      </w:r>
      <w:r w:rsidRPr="00277872">
        <w:rPr>
          <w:rFonts w:ascii="Times New Roman" w:eastAsia="Times New Roman" w:hAnsi="Times New Roman" w:cs="Times New Roman"/>
          <w:sz w:val="24"/>
          <w:szCs w:val="24"/>
        </w:rPr>
        <w:t xml:space="preserve"> từ 10-12 lần, nhưng các nghiên cứu gần đây cho thấy nó tệ hơn </w:t>
      </w:r>
      <w:r w:rsidR="00B920E1">
        <w:rPr>
          <w:rFonts w:ascii="Times New Roman" w:eastAsia="Times New Roman" w:hAnsi="Times New Roman" w:cs="Times New Roman"/>
          <w:sz w:val="24"/>
          <w:szCs w:val="24"/>
        </w:rPr>
        <w:t xml:space="preserve">từ </w:t>
      </w:r>
      <w:r w:rsidRPr="00277872">
        <w:rPr>
          <w:rFonts w:ascii="Times New Roman" w:eastAsia="Times New Roman" w:hAnsi="Times New Roman" w:cs="Times New Roman"/>
          <w:sz w:val="24"/>
          <w:szCs w:val="24"/>
        </w:rPr>
        <w:t>60-200 lần. Hydro hoạt động theo ba cách để làm nóng bầu khí quyển:</w:t>
      </w:r>
    </w:p>
    <w:p w:rsidR="00277872" w:rsidRPr="00B920E1"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b/>
          <w:i/>
          <w:sz w:val="24"/>
          <w:szCs w:val="24"/>
        </w:rPr>
      </w:pPr>
      <w:r w:rsidRPr="00B920E1">
        <w:rPr>
          <w:rFonts w:ascii="Times New Roman" w:eastAsia="Times New Roman" w:hAnsi="Times New Roman" w:cs="Times New Roman"/>
          <w:b/>
          <w:i/>
          <w:sz w:val="24"/>
          <w:szCs w:val="24"/>
        </w:rPr>
        <w:t xml:space="preserve">#1 Khi hydro thoát vào khí quyển </w:t>
      </w:r>
      <w:r w:rsidR="00B920E1">
        <w:rPr>
          <w:rFonts w:ascii="Times New Roman" w:eastAsia="Times New Roman" w:hAnsi="Times New Roman" w:cs="Times New Roman"/>
          <w:b/>
          <w:i/>
          <w:sz w:val="24"/>
          <w:szCs w:val="24"/>
        </w:rPr>
        <w:t>do</w:t>
      </w:r>
      <w:r w:rsidRPr="00B920E1">
        <w:rPr>
          <w:rFonts w:ascii="Times New Roman" w:eastAsia="Times New Roman" w:hAnsi="Times New Roman" w:cs="Times New Roman"/>
          <w:b/>
          <w:i/>
          <w:sz w:val="24"/>
          <w:szCs w:val="24"/>
        </w:rPr>
        <w:t xml:space="preserve"> không cháy hết</w:t>
      </w:r>
    </w:p>
    <w:p w:rsidR="00277872" w:rsidRPr="00277872" w:rsidRDefault="00277872"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277872">
        <w:rPr>
          <w:rFonts w:ascii="Times New Roman" w:eastAsia="Times New Roman" w:hAnsi="Times New Roman" w:cs="Times New Roman"/>
          <w:sz w:val="24"/>
          <w:szCs w:val="24"/>
        </w:rPr>
        <w:t xml:space="preserve">Khi hydro thoát ra ngoài khí quyển </w:t>
      </w:r>
      <w:r w:rsidR="00B920E1">
        <w:rPr>
          <w:rFonts w:ascii="Times New Roman" w:eastAsia="Times New Roman" w:hAnsi="Times New Roman" w:cs="Times New Roman"/>
          <w:sz w:val="24"/>
          <w:szCs w:val="24"/>
        </w:rPr>
        <w:t>do</w:t>
      </w:r>
      <w:r w:rsidRPr="00277872">
        <w:rPr>
          <w:rFonts w:ascii="Times New Roman" w:eastAsia="Times New Roman" w:hAnsi="Times New Roman" w:cs="Times New Roman"/>
          <w:sz w:val="24"/>
          <w:szCs w:val="24"/>
        </w:rPr>
        <w:t xml:space="preserve"> không bị cháy</w:t>
      </w:r>
      <w:r w:rsidR="00B920E1">
        <w:rPr>
          <w:rFonts w:ascii="Times New Roman" w:eastAsia="Times New Roman" w:hAnsi="Times New Roman" w:cs="Times New Roman"/>
          <w:sz w:val="24"/>
          <w:szCs w:val="24"/>
        </w:rPr>
        <w:t xml:space="preserve"> hết</w:t>
      </w:r>
      <w:r w:rsidRPr="00277872">
        <w:rPr>
          <w:rFonts w:ascii="Times New Roman" w:eastAsia="Times New Roman" w:hAnsi="Times New Roman" w:cs="Times New Roman"/>
          <w:sz w:val="24"/>
          <w:szCs w:val="24"/>
        </w:rPr>
        <w:t xml:space="preserve">, nó liên kết với các gốc tự do hydroxyl, ngăn khí metan liên kết với các gốc tự do này, do đó khí mêtan </w:t>
      </w:r>
      <w:r w:rsidR="00B920E1">
        <w:rPr>
          <w:rFonts w:ascii="Times New Roman" w:eastAsia="Times New Roman" w:hAnsi="Times New Roman" w:cs="Times New Roman"/>
          <w:sz w:val="24"/>
          <w:szCs w:val="24"/>
        </w:rPr>
        <w:t>sẽ</w:t>
      </w:r>
      <w:r w:rsidRPr="00277872">
        <w:rPr>
          <w:rFonts w:ascii="Times New Roman" w:eastAsia="Times New Roman" w:hAnsi="Times New Roman" w:cs="Times New Roman"/>
          <w:sz w:val="24"/>
          <w:szCs w:val="24"/>
        </w:rPr>
        <w:t xml:space="preserve"> tồn tại lâu hơn trong khí quyển.</w:t>
      </w:r>
    </w:p>
    <w:p w:rsidR="00277872" w:rsidRPr="00277872" w:rsidRDefault="00B920E1" w:rsidP="00277872">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Theo thời gian</w:t>
      </w:r>
      <w:r w:rsidR="00277872" w:rsidRPr="002778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ảnh hưởng</w:t>
      </w:r>
      <w:r w:rsidR="00277872" w:rsidRPr="00277872">
        <w:rPr>
          <w:rFonts w:ascii="Times New Roman" w:eastAsia="Times New Roman" w:hAnsi="Times New Roman" w:cs="Times New Roman"/>
          <w:sz w:val="24"/>
          <w:szCs w:val="24"/>
        </w:rPr>
        <w:t xml:space="preserve"> của khí mêtan </w:t>
      </w:r>
      <w:r>
        <w:rPr>
          <w:rFonts w:ascii="Times New Roman" w:eastAsia="Times New Roman" w:hAnsi="Times New Roman" w:cs="Times New Roman"/>
          <w:sz w:val="24"/>
          <w:szCs w:val="24"/>
        </w:rPr>
        <w:t xml:space="preserve">sẽ </w:t>
      </w:r>
      <w:r w:rsidR="00277872" w:rsidRPr="00277872">
        <w:rPr>
          <w:rFonts w:ascii="Times New Roman" w:eastAsia="Times New Roman" w:hAnsi="Times New Roman" w:cs="Times New Roman"/>
          <w:sz w:val="24"/>
          <w:szCs w:val="24"/>
        </w:rPr>
        <w:t>giảm dần. Năm năm đầu tiên nó tệ hơn CO</w:t>
      </w:r>
      <w:r w:rsidR="00277872" w:rsidRPr="00B920E1">
        <w:rPr>
          <w:rFonts w:ascii="Times New Roman" w:eastAsia="Times New Roman" w:hAnsi="Times New Roman" w:cs="Times New Roman"/>
          <w:sz w:val="24"/>
          <w:szCs w:val="24"/>
          <w:vertAlign w:val="subscript"/>
        </w:rPr>
        <w:t>2</w:t>
      </w:r>
      <w:r w:rsidR="00277872" w:rsidRPr="00277872">
        <w:rPr>
          <w:rFonts w:ascii="Times New Roman" w:eastAsia="Times New Roman" w:hAnsi="Times New Roman" w:cs="Times New Roman"/>
          <w:sz w:val="24"/>
          <w:szCs w:val="24"/>
        </w:rPr>
        <w:t xml:space="preserve"> gấp 120 lần. Trong một trăm năm </w:t>
      </w:r>
      <w:r>
        <w:rPr>
          <w:rFonts w:ascii="Times New Roman" w:eastAsia="Times New Roman" w:hAnsi="Times New Roman" w:cs="Times New Roman"/>
          <w:sz w:val="24"/>
          <w:szCs w:val="24"/>
        </w:rPr>
        <w:t>sau</w:t>
      </w:r>
      <w:r w:rsidR="00277872" w:rsidRPr="00277872">
        <w:rPr>
          <w:rFonts w:ascii="Times New Roman" w:eastAsia="Times New Roman" w:hAnsi="Times New Roman" w:cs="Times New Roman"/>
          <w:sz w:val="24"/>
          <w:szCs w:val="24"/>
        </w:rPr>
        <w:t>, tình hình sẽ tệ hơn gấp 28-30 lần vì khí mê-tan liên kết với hydroxyl và nó không còn là khí mê-tan nữa.</w:t>
      </w:r>
    </w:p>
    <w:p w:rsidR="00B920E1" w:rsidRDefault="00277872" w:rsidP="00277872">
      <w:pPr>
        <w:shd w:val="clear" w:color="auto" w:fill="FFFFFF"/>
        <w:spacing w:after="0" w:line="390" w:lineRule="atLeast"/>
        <w:textAlignment w:val="baseline"/>
        <w:outlineLvl w:val="5"/>
        <w:rPr>
          <w:rFonts w:ascii="inherit" w:eastAsia="Times New Roman" w:hAnsi="inherit" w:cs="Helvetica"/>
          <w:b/>
          <w:bCs/>
          <w:color w:val="111111"/>
          <w:sz w:val="15"/>
          <w:szCs w:val="15"/>
        </w:rPr>
      </w:pPr>
      <w:r w:rsidRPr="00277872">
        <w:rPr>
          <w:rFonts w:ascii="inherit" w:eastAsia="Times New Roman" w:hAnsi="inherit" w:cs="Helvetica"/>
          <w:b/>
          <w:bCs/>
          <w:noProof/>
          <w:color w:val="0087CD"/>
          <w:sz w:val="15"/>
          <w:szCs w:val="15"/>
          <w:bdr w:val="none" w:sz="0" w:space="0" w:color="auto" w:frame="1"/>
        </w:rPr>
        <w:lastRenderedPageBreak/>
        <w:drawing>
          <wp:inline distT="0" distB="0" distL="0" distR="0">
            <wp:extent cx="6094965" cy="2811780"/>
            <wp:effectExtent l="0" t="0" r="1270" b="7620"/>
            <wp:docPr id="1" name="Picture 1" descr="hydrogen shipp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ydrogen shippin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4401"/>
                    <a:stretch/>
                  </pic:blipFill>
                  <pic:spPr bwMode="auto">
                    <a:xfrm>
                      <a:off x="0" y="0"/>
                      <a:ext cx="6109647" cy="2818553"/>
                    </a:xfrm>
                    <a:prstGeom prst="rect">
                      <a:avLst/>
                    </a:prstGeom>
                    <a:noFill/>
                    <a:ln>
                      <a:noFill/>
                    </a:ln>
                    <a:extLst>
                      <a:ext uri="{53640926-AAD7-44D8-BBD7-CCE9431645EC}">
                        <a14:shadowObscured xmlns:a14="http://schemas.microsoft.com/office/drawing/2010/main"/>
                      </a:ext>
                    </a:extLst>
                  </pic:spPr>
                </pic:pic>
              </a:graphicData>
            </a:graphic>
          </wp:inline>
        </w:drawing>
      </w:r>
    </w:p>
    <w:p w:rsidR="00B920E1" w:rsidRPr="00B920E1" w:rsidRDefault="00B920E1" w:rsidP="00B920E1">
      <w:pPr>
        <w:shd w:val="clear" w:color="auto" w:fill="FFFFFF"/>
        <w:spacing w:after="0" w:line="390" w:lineRule="atLeast"/>
        <w:jc w:val="center"/>
        <w:textAlignment w:val="baseline"/>
        <w:outlineLvl w:val="5"/>
        <w:rPr>
          <w:rFonts w:ascii="Arial" w:eastAsia="Times New Roman" w:hAnsi="Arial" w:cs="Arial"/>
          <w:bCs/>
          <w:i/>
          <w:color w:val="111111"/>
          <w:sz w:val="24"/>
          <w:szCs w:val="24"/>
        </w:rPr>
      </w:pPr>
      <w:r w:rsidRPr="00B920E1">
        <w:rPr>
          <w:rFonts w:ascii="Arial" w:eastAsia="Times New Roman" w:hAnsi="Arial" w:cs="Arial"/>
          <w:bCs/>
          <w:i/>
          <w:color w:val="111111"/>
          <w:sz w:val="24"/>
          <w:szCs w:val="24"/>
        </w:rPr>
        <w:t xml:space="preserve">Hiệu lực làm ấm </w:t>
      </w:r>
      <w:r>
        <w:rPr>
          <w:rFonts w:ascii="Arial" w:eastAsia="Times New Roman" w:hAnsi="Arial" w:cs="Arial"/>
          <w:bCs/>
          <w:i/>
          <w:color w:val="111111"/>
          <w:sz w:val="24"/>
          <w:szCs w:val="24"/>
        </w:rPr>
        <w:t xml:space="preserve">khí quyển </w:t>
      </w:r>
      <w:r w:rsidRPr="00B920E1">
        <w:rPr>
          <w:rFonts w:ascii="Arial" w:eastAsia="Times New Roman" w:hAnsi="Arial" w:cs="Arial"/>
          <w:bCs/>
          <w:i/>
          <w:color w:val="111111"/>
          <w:sz w:val="24"/>
          <w:szCs w:val="24"/>
        </w:rPr>
        <w:t>của hydro so với carbon dioxide bằng cách sử dụng lực bức xạ tích lũy</w:t>
      </w:r>
    </w:p>
    <w:p w:rsidR="00B920E1" w:rsidRPr="00980DFE" w:rsidRDefault="00B920E1" w:rsidP="00980DFE">
      <w:pPr>
        <w:shd w:val="clear" w:color="auto" w:fill="FFFFFF"/>
        <w:spacing w:before="120" w:after="120" w:line="390" w:lineRule="atLeast"/>
        <w:textAlignment w:val="baseline"/>
        <w:rPr>
          <w:rFonts w:ascii="Times New Roman" w:eastAsia="Times New Roman" w:hAnsi="Times New Roman" w:cs="Times New Roman"/>
          <w:b/>
          <w:sz w:val="24"/>
          <w:szCs w:val="24"/>
        </w:rPr>
      </w:pPr>
      <w:r w:rsidRPr="00980DFE">
        <w:rPr>
          <w:rFonts w:ascii="Times New Roman" w:eastAsia="Times New Roman" w:hAnsi="Times New Roman" w:cs="Times New Roman"/>
          <w:b/>
          <w:sz w:val="24"/>
          <w:szCs w:val="24"/>
        </w:rPr>
        <w:t>#2 Thông qua sản xuất ozone</w:t>
      </w:r>
    </w:p>
    <w:p w:rsidR="00B920E1" w:rsidRPr="00B920E1" w:rsidRDefault="00B920E1" w:rsidP="00980DFE">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B920E1">
        <w:rPr>
          <w:rFonts w:ascii="Times New Roman" w:eastAsia="Times New Roman" w:hAnsi="Times New Roman" w:cs="Times New Roman"/>
          <w:sz w:val="24"/>
          <w:szCs w:val="24"/>
        </w:rPr>
        <w:t xml:space="preserve">Ngoài ra, các phản ứng hydro tạo ra ozon ở tầng đối lưu và hơi nước ở tầng bình lưu, cả hai đều là khí nhà kính. Một nghiên cứu gần đây được công bố trên tạp chí có </w:t>
      </w:r>
      <w:r w:rsidR="00980DFE">
        <w:rPr>
          <w:rFonts w:ascii="Times New Roman" w:eastAsia="Times New Roman" w:hAnsi="Times New Roman" w:cs="Times New Roman"/>
          <w:sz w:val="24"/>
          <w:szCs w:val="24"/>
        </w:rPr>
        <w:t>ảnh hưởng lớn</w:t>
      </w:r>
      <w:r w:rsidRPr="00B920E1">
        <w:rPr>
          <w:rFonts w:ascii="Times New Roman" w:eastAsia="Times New Roman" w:hAnsi="Times New Roman" w:cs="Times New Roman"/>
          <w:sz w:val="24"/>
          <w:szCs w:val="24"/>
        </w:rPr>
        <w:t xml:space="preserve"> “Hóa học và Vật lý Khí quyển” báo cáo rằng khả năng nóng lên gián tiếp của hydro trên một đơn vị khối lượng gấp khoảng 200 lần so với CO</w:t>
      </w:r>
      <w:r w:rsidRPr="00980DFE">
        <w:rPr>
          <w:rFonts w:ascii="Times New Roman" w:eastAsia="Times New Roman" w:hAnsi="Times New Roman" w:cs="Times New Roman"/>
          <w:sz w:val="24"/>
          <w:szCs w:val="24"/>
          <w:vertAlign w:val="subscript"/>
        </w:rPr>
        <w:t>2</w:t>
      </w:r>
      <w:r w:rsidRPr="00B920E1">
        <w:rPr>
          <w:rFonts w:ascii="Times New Roman" w:eastAsia="Times New Roman" w:hAnsi="Times New Roman" w:cs="Times New Roman"/>
          <w:sz w:val="24"/>
          <w:szCs w:val="24"/>
        </w:rPr>
        <w:t>.</w:t>
      </w:r>
    </w:p>
    <w:p w:rsidR="00B920E1" w:rsidRPr="00B920E1" w:rsidRDefault="00B920E1" w:rsidP="00980DFE">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B920E1">
        <w:rPr>
          <w:rFonts w:ascii="Times New Roman" w:eastAsia="Times New Roman" w:hAnsi="Times New Roman" w:cs="Times New Roman"/>
          <w:sz w:val="24"/>
          <w:szCs w:val="24"/>
        </w:rPr>
        <w:t>“Việc chuyển đổi toàn bộ hiệu suất bức xạ trong khí quyển của hydro thành một đơn vị khối lượng và so sánh nó với hiệu suất bức xạ của CO</w:t>
      </w:r>
      <w:r w:rsidRPr="00980DFE">
        <w:rPr>
          <w:rFonts w:ascii="Times New Roman" w:eastAsia="Times New Roman" w:hAnsi="Times New Roman" w:cs="Times New Roman"/>
          <w:sz w:val="24"/>
          <w:szCs w:val="24"/>
          <w:vertAlign w:val="subscript"/>
        </w:rPr>
        <w:t>2</w:t>
      </w:r>
      <w:r w:rsidRPr="00B920E1">
        <w:rPr>
          <w:rFonts w:ascii="Times New Roman" w:eastAsia="Times New Roman" w:hAnsi="Times New Roman" w:cs="Times New Roman"/>
          <w:sz w:val="24"/>
          <w:szCs w:val="24"/>
        </w:rPr>
        <w:t xml:space="preserve"> và metan cho thấy khả năng làm nóng gián tiếp của hydro trên một đơn vị khối lượng gấp khoảng 200 lần so với carbon dioxide và lớn hơn so với metan.”</w:t>
      </w:r>
    </w:p>
    <w:p w:rsidR="00B920E1" w:rsidRPr="00980DFE" w:rsidRDefault="00B920E1" w:rsidP="00980DFE">
      <w:pPr>
        <w:shd w:val="clear" w:color="auto" w:fill="FFFFFF"/>
        <w:spacing w:before="120" w:after="120" w:line="390" w:lineRule="atLeast"/>
        <w:textAlignment w:val="baseline"/>
        <w:rPr>
          <w:rFonts w:ascii="Times New Roman" w:eastAsia="Times New Roman" w:hAnsi="Times New Roman" w:cs="Times New Roman"/>
          <w:b/>
          <w:sz w:val="24"/>
          <w:szCs w:val="24"/>
        </w:rPr>
      </w:pPr>
      <w:r w:rsidRPr="00980DFE">
        <w:rPr>
          <w:rFonts w:ascii="Times New Roman" w:eastAsia="Times New Roman" w:hAnsi="Times New Roman" w:cs="Times New Roman"/>
          <w:b/>
          <w:sz w:val="24"/>
          <w:szCs w:val="24"/>
        </w:rPr>
        <w:t xml:space="preserve">#3 Do rò rỉ và </w:t>
      </w:r>
      <w:r w:rsidR="00980DFE">
        <w:rPr>
          <w:rFonts w:ascii="Times New Roman" w:eastAsia="Times New Roman" w:hAnsi="Times New Roman" w:cs="Times New Roman"/>
          <w:b/>
          <w:sz w:val="24"/>
          <w:szCs w:val="24"/>
        </w:rPr>
        <w:t>tổn thất</w:t>
      </w:r>
      <w:r w:rsidRPr="00980DFE">
        <w:rPr>
          <w:rFonts w:ascii="Times New Roman" w:eastAsia="Times New Roman" w:hAnsi="Times New Roman" w:cs="Times New Roman"/>
          <w:b/>
          <w:sz w:val="24"/>
          <w:szCs w:val="24"/>
        </w:rPr>
        <w:t xml:space="preserve"> năng lượng lớn</w:t>
      </w:r>
    </w:p>
    <w:p w:rsidR="00B920E1" w:rsidRPr="00B920E1" w:rsidRDefault="00B920E1" w:rsidP="00980DFE">
      <w:pPr>
        <w:shd w:val="clear" w:color="auto" w:fill="FFFFFF"/>
        <w:spacing w:before="120" w:after="120" w:line="390" w:lineRule="atLeast"/>
        <w:textAlignment w:val="baseline"/>
        <w:rPr>
          <w:rFonts w:ascii="Times New Roman" w:eastAsia="Times New Roman" w:hAnsi="Times New Roman" w:cs="Times New Roman"/>
          <w:sz w:val="24"/>
          <w:szCs w:val="24"/>
        </w:rPr>
      </w:pPr>
      <w:r w:rsidRPr="00B920E1">
        <w:rPr>
          <w:rFonts w:ascii="Times New Roman" w:eastAsia="Times New Roman" w:hAnsi="Times New Roman" w:cs="Times New Roman"/>
          <w:sz w:val="24"/>
          <w:szCs w:val="24"/>
        </w:rPr>
        <w:t xml:space="preserve">Coi hydro là phân tử nhỏ nhất trong vũ trụ (nhỏ hơn metan tám lần), nó dễ dàng rò rỉ trong quá trình điện phân, nén, lưu trữ, v.v. Nó thậm chí còn </w:t>
      </w:r>
      <w:r w:rsidR="00980DFE">
        <w:rPr>
          <w:rFonts w:ascii="Times New Roman" w:eastAsia="Times New Roman" w:hAnsi="Times New Roman" w:cs="Times New Roman"/>
          <w:sz w:val="24"/>
          <w:szCs w:val="24"/>
        </w:rPr>
        <w:t>xuyên</w:t>
      </w:r>
      <w:r w:rsidRPr="00B920E1">
        <w:rPr>
          <w:rFonts w:ascii="Times New Roman" w:eastAsia="Times New Roman" w:hAnsi="Times New Roman" w:cs="Times New Roman"/>
          <w:sz w:val="24"/>
          <w:szCs w:val="24"/>
        </w:rPr>
        <w:t xml:space="preserve"> qua các bức tường thép của </w:t>
      </w:r>
      <w:r w:rsidR="00980DFE">
        <w:rPr>
          <w:rFonts w:ascii="Times New Roman" w:eastAsia="Times New Roman" w:hAnsi="Times New Roman" w:cs="Times New Roman"/>
          <w:sz w:val="24"/>
          <w:szCs w:val="24"/>
        </w:rPr>
        <w:t>két</w:t>
      </w:r>
      <w:r w:rsidRPr="00B920E1">
        <w:rPr>
          <w:rFonts w:ascii="Times New Roman" w:eastAsia="Times New Roman" w:hAnsi="Times New Roman" w:cs="Times New Roman"/>
          <w:sz w:val="24"/>
          <w:szCs w:val="24"/>
        </w:rPr>
        <w:t xml:space="preserve"> chứa và đường ống. Ước tính </w:t>
      </w:r>
      <w:r w:rsidR="00980DFE">
        <w:rPr>
          <w:rFonts w:ascii="Times New Roman" w:eastAsia="Times New Roman" w:hAnsi="Times New Roman" w:cs="Times New Roman"/>
          <w:sz w:val="24"/>
          <w:szCs w:val="24"/>
        </w:rPr>
        <w:t xml:space="preserve">về lượng </w:t>
      </w:r>
      <w:r w:rsidRPr="00B920E1">
        <w:rPr>
          <w:rFonts w:ascii="Times New Roman" w:eastAsia="Times New Roman" w:hAnsi="Times New Roman" w:cs="Times New Roman"/>
          <w:sz w:val="24"/>
          <w:szCs w:val="24"/>
        </w:rPr>
        <w:t xml:space="preserve">rò rỉ </w:t>
      </w:r>
      <w:r w:rsidR="00980DFE">
        <w:rPr>
          <w:rFonts w:ascii="Times New Roman" w:eastAsia="Times New Roman" w:hAnsi="Times New Roman" w:cs="Times New Roman"/>
          <w:sz w:val="24"/>
          <w:szCs w:val="24"/>
        </w:rPr>
        <w:t xml:space="preserve">của </w:t>
      </w:r>
      <w:r w:rsidRPr="00B920E1">
        <w:rPr>
          <w:rFonts w:ascii="Times New Roman" w:eastAsia="Times New Roman" w:hAnsi="Times New Roman" w:cs="Times New Roman"/>
          <w:sz w:val="24"/>
          <w:szCs w:val="24"/>
        </w:rPr>
        <w:t xml:space="preserve">hydro </w:t>
      </w:r>
      <w:r w:rsidR="00980DFE">
        <w:rPr>
          <w:rFonts w:ascii="Times New Roman" w:eastAsia="Times New Roman" w:hAnsi="Times New Roman" w:cs="Times New Roman"/>
          <w:sz w:val="24"/>
          <w:szCs w:val="24"/>
        </w:rPr>
        <w:t xml:space="preserve">là </w:t>
      </w:r>
      <w:r w:rsidRPr="00B920E1">
        <w:rPr>
          <w:rFonts w:ascii="Times New Roman" w:eastAsia="Times New Roman" w:hAnsi="Times New Roman" w:cs="Times New Roman"/>
          <w:sz w:val="24"/>
          <w:szCs w:val="24"/>
        </w:rPr>
        <w:t>khác nhau, nhưng một số chuyên gia cho rằng nó có thể lên tới 20%.</w:t>
      </w:r>
    </w:p>
    <w:p w:rsidR="00B920E1" w:rsidRDefault="00B920E1" w:rsidP="00980DFE">
      <w:pPr>
        <w:shd w:val="clear" w:color="auto" w:fill="FFFFFF"/>
        <w:spacing w:before="120" w:after="120" w:line="390" w:lineRule="atLeast"/>
        <w:textAlignment w:val="baseline"/>
        <w:rPr>
          <w:rFonts w:ascii="Times New Roman" w:eastAsia="Times New Roman" w:hAnsi="Times New Roman" w:cs="Times New Roman"/>
          <w:sz w:val="24"/>
          <w:szCs w:val="24"/>
        </w:rPr>
      </w:pPr>
      <w:r w:rsidRPr="00B920E1">
        <w:rPr>
          <w:rFonts w:ascii="Times New Roman" w:eastAsia="Times New Roman" w:hAnsi="Times New Roman" w:cs="Times New Roman"/>
          <w:sz w:val="24"/>
          <w:szCs w:val="24"/>
        </w:rPr>
        <w:t>Sản lượng hydro hiện tại là 87 triệu tấn mỗi năm, nhưng việc chuyển đổi sang nền kinh tế hydro có thể cần tới 2 tỷ tấn mỗi năm vào năm 2050</w:t>
      </w:r>
      <w:r w:rsidR="00980DFE">
        <w:rPr>
          <w:rFonts w:ascii="Times New Roman" w:eastAsia="Times New Roman" w:hAnsi="Times New Roman" w:cs="Times New Roman"/>
          <w:sz w:val="24"/>
          <w:szCs w:val="24"/>
        </w:rPr>
        <w:t>. Giả sử tỷ lệ rò rỉ chỉ là 10% thì</w:t>
      </w:r>
      <w:r w:rsidRPr="00B920E1">
        <w:rPr>
          <w:rFonts w:ascii="Times New Roman" w:eastAsia="Times New Roman" w:hAnsi="Times New Roman" w:cs="Times New Roman"/>
          <w:sz w:val="24"/>
          <w:szCs w:val="24"/>
        </w:rPr>
        <w:t xml:space="preserve"> điều này sẽ dẫn đến nhiệt độ </w:t>
      </w:r>
      <w:r w:rsidR="00980DFE">
        <w:rPr>
          <w:rFonts w:ascii="Times New Roman" w:eastAsia="Times New Roman" w:hAnsi="Times New Roman" w:cs="Times New Roman"/>
          <w:sz w:val="24"/>
          <w:szCs w:val="24"/>
        </w:rPr>
        <w:t xml:space="preserve">khí quyển sẽ </w:t>
      </w:r>
      <w:r w:rsidRPr="00B920E1">
        <w:rPr>
          <w:rFonts w:ascii="Times New Roman" w:eastAsia="Times New Roman" w:hAnsi="Times New Roman" w:cs="Times New Roman"/>
          <w:sz w:val="24"/>
          <w:szCs w:val="24"/>
        </w:rPr>
        <w:t xml:space="preserve">tăng 0,4°C </w:t>
      </w:r>
      <w:r w:rsidR="00980DFE">
        <w:rPr>
          <w:rFonts w:ascii="Times New Roman" w:eastAsia="Times New Roman" w:hAnsi="Times New Roman" w:cs="Times New Roman"/>
          <w:sz w:val="24"/>
          <w:szCs w:val="24"/>
        </w:rPr>
        <w:t>chứ không</w:t>
      </w:r>
      <w:r w:rsidRPr="00B920E1">
        <w:rPr>
          <w:rFonts w:ascii="Times New Roman" w:eastAsia="Times New Roman" w:hAnsi="Times New Roman" w:cs="Times New Roman"/>
          <w:sz w:val="24"/>
          <w:szCs w:val="24"/>
        </w:rPr>
        <w:t xml:space="preserve"> giảm</w:t>
      </w:r>
      <w:r w:rsidR="00980DFE">
        <w:rPr>
          <w:rFonts w:ascii="Times New Roman" w:eastAsia="Times New Roman" w:hAnsi="Times New Roman" w:cs="Times New Roman"/>
          <w:sz w:val="24"/>
          <w:szCs w:val="24"/>
        </w:rPr>
        <w:t xml:space="preserve"> đi</w:t>
      </w:r>
      <w:r w:rsidRPr="00B920E1">
        <w:rPr>
          <w:rFonts w:ascii="Times New Roman" w:eastAsia="Times New Roman" w:hAnsi="Times New Roman" w:cs="Times New Roman"/>
          <w:sz w:val="24"/>
          <w:szCs w:val="24"/>
        </w:rPr>
        <w:t>.</w:t>
      </w:r>
    </w:p>
    <w:p w:rsidR="00980DFE" w:rsidRPr="00B920E1" w:rsidRDefault="00980DFE" w:rsidP="00980DFE">
      <w:pPr>
        <w:shd w:val="clear" w:color="auto" w:fill="FFFFFF"/>
        <w:spacing w:before="120" w:after="120" w:line="390" w:lineRule="atLeast"/>
        <w:textAlignment w:val="baseline"/>
        <w:rPr>
          <w:rFonts w:ascii="Times New Roman" w:eastAsia="Times New Roman" w:hAnsi="Times New Roman" w:cs="Times New Roman"/>
          <w:sz w:val="24"/>
          <w:szCs w:val="24"/>
        </w:rPr>
      </w:pPr>
    </w:p>
    <w:p w:rsidR="00B920E1" w:rsidRPr="00980DFE" w:rsidRDefault="00B920E1" w:rsidP="00980DFE">
      <w:pPr>
        <w:shd w:val="clear" w:color="auto" w:fill="FFFFFF"/>
        <w:spacing w:before="120" w:after="120" w:line="390" w:lineRule="atLeast"/>
        <w:textAlignment w:val="baseline"/>
        <w:rPr>
          <w:rFonts w:ascii="Times New Roman" w:eastAsia="Times New Roman" w:hAnsi="Times New Roman" w:cs="Times New Roman"/>
          <w:b/>
          <w:sz w:val="24"/>
          <w:szCs w:val="24"/>
        </w:rPr>
      </w:pPr>
      <w:r w:rsidRPr="00980DFE">
        <w:rPr>
          <w:rFonts w:ascii="Times New Roman" w:eastAsia="Times New Roman" w:hAnsi="Times New Roman" w:cs="Times New Roman"/>
          <w:b/>
          <w:sz w:val="24"/>
          <w:szCs w:val="24"/>
        </w:rPr>
        <w:lastRenderedPageBreak/>
        <w:t xml:space="preserve">Con đường thực tế để </w:t>
      </w:r>
      <w:r w:rsidR="00980DFE">
        <w:rPr>
          <w:rFonts w:ascii="Times New Roman" w:eastAsia="Times New Roman" w:hAnsi="Times New Roman" w:cs="Times New Roman"/>
          <w:b/>
          <w:sz w:val="24"/>
          <w:szCs w:val="24"/>
        </w:rPr>
        <w:t>loại bỏ</w:t>
      </w:r>
      <w:r w:rsidRPr="00980DFE">
        <w:rPr>
          <w:rFonts w:ascii="Times New Roman" w:eastAsia="Times New Roman" w:hAnsi="Times New Roman" w:cs="Times New Roman"/>
          <w:b/>
          <w:sz w:val="24"/>
          <w:szCs w:val="24"/>
        </w:rPr>
        <w:t xml:space="preserve"> cacbon</w:t>
      </w:r>
    </w:p>
    <w:p w:rsidR="00B920E1" w:rsidRPr="00B920E1" w:rsidRDefault="00B920E1" w:rsidP="00980DFE">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B920E1">
        <w:rPr>
          <w:rFonts w:ascii="Times New Roman" w:eastAsia="Times New Roman" w:hAnsi="Times New Roman" w:cs="Times New Roman"/>
          <w:sz w:val="24"/>
          <w:szCs w:val="24"/>
        </w:rPr>
        <w:t>Tóm lại, chúng ta đang đi sai đường và</w:t>
      </w:r>
      <w:r w:rsidR="00980DFE">
        <w:rPr>
          <w:rFonts w:ascii="Times New Roman" w:eastAsia="Times New Roman" w:hAnsi="Times New Roman" w:cs="Times New Roman"/>
          <w:sz w:val="24"/>
          <w:szCs w:val="24"/>
        </w:rPr>
        <w:t xml:space="preserve"> sẽ</w:t>
      </w:r>
      <w:r w:rsidRPr="00B920E1">
        <w:rPr>
          <w:rFonts w:ascii="Times New Roman" w:eastAsia="Times New Roman" w:hAnsi="Times New Roman" w:cs="Times New Roman"/>
          <w:sz w:val="24"/>
          <w:szCs w:val="24"/>
        </w:rPr>
        <w:t xml:space="preserve"> phải trả giá đắt cho xã hội. Mặc dù giải quyết vấn đề nóng lên toàn cầu là điều cần thiết, nhưng việc giả vờ rằng giải pháp đã chọn là tốt hơn so với thực tiễn hiện tại của chúng ta, theo quan điểm của tôi, là tội ác đối với cả môi trường và nền kinh tế toàn cầu. Để thực sự </w:t>
      </w:r>
      <w:r w:rsidR="00980DFE">
        <w:rPr>
          <w:rFonts w:ascii="Times New Roman" w:eastAsia="Times New Roman" w:hAnsi="Times New Roman" w:cs="Times New Roman"/>
          <w:sz w:val="24"/>
          <w:szCs w:val="24"/>
        </w:rPr>
        <w:t>loại bỏ được</w:t>
      </w:r>
      <w:r w:rsidRPr="00B920E1">
        <w:rPr>
          <w:rFonts w:ascii="Times New Roman" w:eastAsia="Times New Roman" w:hAnsi="Times New Roman" w:cs="Times New Roman"/>
          <w:sz w:val="24"/>
          <w:szCs w:val="24"/>
        </w:rPr>
        <w:t xml:space="preserve"> cacbon, chúng ta cần các công nghệ mới, chẳng hạn như năng lượng hạt nhân thế hệ thứ tư và pin tiên tiến có dung lượng lưu trữ lớn.</w:t>
      </w:r>
    </w:p>
    <w:p w:rsidR="00814581" w:rsidRDefault="00277872">
      <w:pPr>
        <w:rPr>
          <w:rStyle w:val="Hyperlink"/>
          <w:rFonts w:ascii="Times New Roman" w:hAnsi="Times New Roman" w:cs="Times New Roman"/>
          <w:sz w:val="24"/>
          <w:szCs w:val="24"/>
        </w:rPr>
      </w:pPr>
      <w:r w:rsidRPr="00980DFE">
        <w:rPr>
          <w:rFonts w:ascii="Times New Roman" w:hAnsi="Times New Roman" w:cs="Times New Roman"/>
          <w:sz w:val="24"/>
          <w:szCs w:val="24"/>
        </w:rPr>
        <w:t xml:space="preserve">Xem video tư liệu tại đây: </w:t>
      </w:r>
      <w:hyperlink r:id="rId14" w:history="1">
        <w:r w:rsidRPr="00980DFE">
          <w:rPr>
            <w:rStyle w:val="Hyperlink"/>
            <w:rFonts w:ascii="Times New Roman" w:hAnsi="Times New Roman" w:cs="Times New Roman"/>
            <w:sz w:val="24"/>
            <w:szCs w:val="24"/>
          </w:rPr>
          <w:t>https://youtu.be/z41s9oz8iWo</w:t>
        </w:r>
      </w:hyperlink>
    </w:p>
    <w:p w:rsidR="00980DFE" w:rsidRPr="00980DFE" w:rsidRDefault="00980DFE" w:rsidP="00980DFE">
      <w:pPr>
        <w:jc w:val="center"/>
        <w:rPr>
          <w:rFonts w:ascii="Times New Roman" w:hAnsi="Times New Roman" w:cs="Times New Roman"/>
          <w:sz w:val="24"/>
          <w:szCs w:val="24"/>
        </w:rPr>
      </w:pPr>
      <w:r>
        <w:rPr>
          <w:rStyle w:val="Hyperlink"/>
          <w:rFonts w:ascii="Times New Roman" w:hAnsi="Times New Roman" w:cs="Times New Roman"/>
          <w:sz w:val="24"/>
          <w:szCs w:val="24"/>
        </w:rPr>
        <w:t>---------------------------------------------------</w:t>
      </w:r>
    </w:p>
    <w:p w:rsidR="00277872" w:rsidRDefault="00277872"/>
    <w:sectPr w:rsidR="00277872" w:rsidSect="0027787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92645"/>
    <w:multiLevelType w:val="multilevel"/>
    <w:tmpl w:val="A9662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343C0"/>
    <w:multiLevelType w:val="multilevel"/>
    <w:tmpl w:val="A9662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72"/>
    <w:rsid w:val="000667FB"/>
    <w:rsid w:val="0021441B"/>
    <w:rsid w:val="00277872"/>
    <w:rsid w:val="00814581"/>
    <w:rsid w:val="00980DFE"/>
    <w:rsid w:val="00B920E1"/>
    <w:rsid w:val="00C02AFD"/>
    <w:rsid w:val="00C6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E69E"/>
  <w15:chartTrackingRefBased/>
  <w15:docId w15:val="{501A9707-AFED-4F5E-877B-626CD112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78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778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7787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7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77872"/>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77872"/>
    <w:rPr>
      <w:rFonts w:ascii="Times New Roman" w:eastAsia="Times New Roman" w:hAnsi="Times New Roman" w:cs="Times New Roman"/>
      <w:b/>
      <w:bCs/>
      <w:sz w:val="15"/>
      <w:szCs w:val="15"/>
    </w:rPr>
  </w:style>
  <w:style w:type="character" w:customStyle="1" w:styleId="metatext">
    <w:name w:val="meta_text"/>
    <w:basedOn w:val="DefaultParagraphFont"/>
    <w:rsid w:val="00277872"/>
  </w:style>
  <w:style w:type="character" w:styleId="Hyperlink">
    <w:name w:val="Hyperlink"/>
    <w:basedOn w:val="DefaultParagraphFont"/>
    <w:uiPriority w:val="99"/>
    <w:unhideWhenUsed/>
    <w:rsid w:val="00277872"/>
    <w:rPr>
      <w:color w:val="0000FF"/>
      <w:u w:val="single"/>
    </w:rPr>
  </w:style>
  <w:style w:type="paragraph" w:customStyle="1" w:styleId="wp-caption-text">
    <w:name w:val="wp-caption-text"/>
    <w:basedOn w:val="Normal"/>
    <w:rsid w:val="002778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77872"/>
  </w:style>
  <w:style w:type="character" w:styleId="Strong">
    <w:name w:val="Strong"/>
    <w:basedOn w:val="DefaultParagraphFont"/>
    <w:uiPriority w:val="22"/>
    <w:qFormat/>
    <w:rsid w:val="00277872"/>
    <w:rPr>
      <w:b/>
      <w:bCs/>
    </w:rPr>
  </w:style>
  <w:style w:type="paragraph" w:styleId="ListParagraph">
    <w:name w:val="List Paragraph"/>
    <w:basedOn w:val="Normal"/>
    <w:uiPriority w:val="34"/>
    <w:qFormat/>
    <w:rsid w:val="00066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05150">
      <w:bodyDiv w:val="1"/>
      <w:marLeft w:val="0"/>
      <w:marRight w:val="0"/>
      <w:marTop w:val="0"/>
      <w:marBottom w:val="0"/>
      <w:divBdr>
        <w:top w:val="none" w:sz="0" w:space="0" w:color="auto"/>
        <w:left w:val="none" w:sz="0" w:space="0" w:color="auto"/>
        <w:bottom w:val="none" w:sz="0" w:space="0" w:color="auto"/>
        <w:right w:val="none" w:sz="0" w:space="0" w:color="auto"/>
      </w:divBdr>
      <w:divsChild>
        <w:div w:id="476801440">
          <w:marLeft w:val="0"/>
          <w:marRight w:val="0"/>
          <w:marTop w:val="0"/>
          <w:marBottom w:val="450"/>
          <w:divBdr>
            <w:top w:val="none" w:sz="0" w:space="0" w:color="auto"/>
            <w:left w:val="none" w:sz="0" w:space="0" w:color="auto"/>
            <w:bottom w:val="single" w:sz="12" w:space="11" w:color="111111"/>
            <w:right w:val="none" w:sz="0" w:space="0" w:color="auto"/>
          </w:divBdr>
          <w:divsChild>
            <w:div w:id="12273309">
              <w:marLeft w:val="0"/>
              <w:marRight w:val="0"/>
              <w:marTop w:val="0"/>
              <w:marBottom w:val="0"/>
              <w:divBdr>
                <w:top w:val="none" w:sz="0" w:space="0" w:color="auto"/>
                <w:left w:val="none" w:sz="0" w:space="0" w:color="auto"/>
                <w:bottom w:val="none" w:sz="0" w:space="0" w:color="auto"/>
                <w:right w:val="none" w:sz="0" w:space="0" w:color="auto"/>
              </w:divBdr>
              <w:divsChild>
                <w:div w:id="1548832200">
                  <w:marLeft w:val="0"/>
                  <w:marRight w:val="0"/>
                  <w:marTop w:val="0"/>
                  <w:marBottom w:val="0"/>
                  <w:divBdr>
                    <w:top w:val="none" w:sz="0" w:space="0" w:color="auto"/>
                    <w:left w:val="none" w:sz="0" w:space="0" w:color="auto"/>
                    <w:bottom w:val="none" w:sz="0" w:space="0" w:color="auto"/>
                    <w:right w:val="none" w:sz="0" w:space="0" w:color="auto"/>
                  </w:divBdr>
                  <w:divsChild>
                    <w:div w:id="1754934811">
                      <w:marLeft w:val="0"/>
                      <w:marRight w:val="240"/>
                      <w:marTop w:val="0"/>
                      <w:marBottom w:val="0"/>
                      <w:divBdr>
                        <w:top w:val="none" w:sz="0" w:space="0" w:color="auto"/>
                        <w:left w:val="none" w:sz="0" w:space="0" w:color="auto"/>
                        <w:bottom w:val="none" w:sz="0" w:space="0" w:color="auto"/>
                        <w:right w:val="none" w:sz="0" w:space="0" w:color="auto"/>
                      </w:divBdr>
                      <w:divsChild>
                        <w:div w:id="816798891">
                          <w:marLeft w:val="0"/>
                          <w:marRight w:val="90"/>
                          <w:marTop w:val="0"/>
                          <w:marBottom w:val="0"/>
                          <w:divBdr>
                            <w:top w:val="none" w:sz="0" w:space="0" w:color="auto"/>
                            <w:left w:val="none" w:sz="0" w:space="0" w:color="auto"/>
                            <w:bottom w:val="none" w:sz="0" w:space="0" w:color="auto"/>
                            <w:right w:val="none" w:sz="0" w:space="0" w:color="auto"/>
                          </w:divBdr>
                        </w:div>
                        <w:div w:id="938105642">
                          <w:marLeft w:val="0"/>
                          <w:marRight w:val="90"/>
                          <w:marTop w:val="0"/>
                          <w:marBottom w:val="0"/>
                          <w:divBdr>
                            <w:top w:val="none" w:sz="0" w:space="0" w:color="auto"/>
                            <w:left w:val="none" w:sz="0" w:space="0" w:color="auto"/>
                            <w:bottom w:val="none" w:sz="0" w:space="0" w:color="auto"/>
                            <w:right w:val="none" w:sz="0" w:space="0" w:color="auto"/>
                          </w:divBdr>
                        </w:div>
                        <w:div w:id="21467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7531">
          <w:marLeft w:val="-225"/>
          <w:marRight w:val="-225"/>
          <w:marTop w:val="0"/>
          <w:marBottom w:val="0"/>
          <w:divBdr>
            <w:top w:val="none" w:sz="0" w:space="0" w:color="auto"/>
            <w:left w:val="none" w:sz="0" w:space="0" w:color="auto"/>
            <w:bottom w:val="none" w:sz="0" w:space="0" w:color="auto"/>
            <w:right w:val="none" w:sz="0" w:space="0" w:color="auto"/>
          </w:divBdr>
          <w:divsChild>
            <w:div w:id="2083599774">
              <w:marLeft w:val="0"/>
              <w:marRight w:val="0"/>
              <w:marTop w:val="0"/>
              <w:marBottom w:val="0"/>
              <w:divBdr>
                <w:top w:val="none" w:sz="0" w:space="0" w:color="auto"/>
                <w:left w:val="none" w:sz="0" w:space="0" w:color="auto"/>
                <w:bottom w:val="none" w:sz="0" w:space="0" w:color="auto"/>
                <w:right w:val="none" w:sz="0" w:space="0" w:color="auto"/>
              </w:divBdr>
              <w:divsChild>
                <w:div w:id="199515469">
                  <w:marLeft w:val="0"/>
                  <w:marRight w:val="0"/>
                  <w:marTop w:val="0"/>
                  <w:marBottom w:val="0"/>
                  <w:divBdr>
                    <w:top w:val="none" w:sz="0" w:space="0" w:color="auto"/>
                    <w:left w:val="none" w:sz="0" w:space="0" w:color="auto"/>
                    <w:bottom w:val="none" w:sz="0" w:space="0" w:color="auto"/>
                    <w:right w:val="none" w:sz="0" w:space="0" w:color="auto"/>
                  </w:divBdr>
                  <w:divsChild>
                    <w:div w:id="614563520">
                      <w:marLeft w:val="0"/>
                      <w:marRight w:val="0"/>
                      <w:marTop w:val="0"/>
                      <w:marBottom w:val="450"/>
                      <w:divBdr>
                        <w:top w:val="none" w:sz="0" w:space="0" w:color="auto"/>
                        <w:left w:val="none" w:sz="0" w:space="0" w:color="auto"/>
                        <w:bottom w:val="none" w:sz="0" w:space="0" w:color="auto"/>
                        <w:right w:val="none" w:sz="0" w:space="0" w:color="auto"/>
                      </w:divBdr>
                      <w:divsChild>
                        <w:div w:id="464783877">
                          <w:marLeft w:val="0"/>
                          <w:marRight w:val="0"/>
                          <w:marTop w:val="0"/>
                          <w:marBottom w:val="0"/>
                          <w:divBdr>
                            <w:top w:val="none" w:sz="0" w:space="0" w:color="auto"/>
                            <w:left w:val="none" w:sz="0" w:space="0" w:color="auto"/>
                            <w:bottom w:val="none" w:sz="0" w:space="0" w:color="auto"/>
                            <w:right w:val="none" w:sz="0" w:space="0" w:color="auto"/>
                          </w:divBdr>
                          <w:divsChild>
                            <w:div w:id="23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48911">
                      <w:marLeft w:val="0"/>
                      <w:marRight w:val="0"/>
                      <w:marTop w:val="0"/>
                      <w:marBottom w:val="450"/>
                      <w:divBdr>
                        <w:top w:val="none" w:sz="0" w:space="0" w:color="auto"/>
                        <w:left w:val="none" w:sz="0" w:space="0" w:color="auto"/>
                        <w:bottom w:val="none" w:sz="0" w:space="0" w:color="auto"/>
                        <w:right w:val="none" w:sz="0" w:space="0" w:color="auto"/>
                      </w:divBdr>
                      <w:divsChild>
                        <w:div w:id="324020813">
                          <w:marLeft w:val="1350"/>
                          <w:marRight w:val="0"/>
                          <w:marTop w:val="0"/>
                          <w:marBottom w:val="0"/>
                          <w:divBdr>
                            <w:top w:val="none" w:sz="0" w:space="0" w:color="auto"/>
                            <w:left w:val="none" w:sz="0" w:space="0" w:color="auto"/>
                            <w:bottom w:val="none" w:sz="0" w:space="0" w:color="auto"/>
                            <w:right w:val="none" w:sz="0" w:space="0" w:color="auto"/>
                          </w:divBdr>
                          <w:divsChild>
                            <w:div w:id="968556744">
                              <w:marLeft w:val="0"/>
                              <w:marRight w:val="0"/>
                              <w:marTop w:val="0"/>
                              <w:marBottom w:val="0"/>
                              <w:divBdr>
                                <w:top w:val="none" w:sz="0" w:space="0" w:color="auto"/>
                                <w:left w:val="none" w:sz="0" w:space="0" w:color="auto"/>
                                <w:bottom w:val="none" w:sz="0" w:space="0" w:color="auto"/>
                                <w:right w:val="none" w:sz="0" w:space="0" w:color="auto"/>
                              </w:divBdr>
                              <w:divsChild>
                                <w:div w:id="834764533">
                                  <w:marLeft w:val="0"/>
                                  <w:marRight w:val="0"/>
                                  <w:marTop w:val="0"/>
                                  <w:marBottom w:val="0"/>
                                  <w:divBdr>
                                    <w:top w:val="none" w:sz="0" w:space="0" w:color="auto"/>
                                    <w:left w:val="none" w:sz="0" w:space="0" w:color="auto"/>
                                    <w:bottom w:val="none" w:sz="0" w:space="0" w:color="auto"/>
                                    <w:right w:val="none" w:sz="0" w:space="0" w:color="auto"/>
                                  </w:divBdr>
                                </w:div>
                                <w:div w:id="974531906">
                                  <w:marLeft w:val="0"/>
                                  <w:marRight w:val="0"/>
                                  <w:marTop w:val="0"/>
                                  <w:marBottom w:val="0"/>
                                  <w:divBdr>
                                    <w:top w:val="none" w:sz="0" w:space="0" w:color="auto"/>
                                    <w:left w:val="none" w:sz="0" w:space="0" w:color="auto"/>
                                    <w:bottom w:val="none" w:sz="0" w:space="0" w:color="auto"/>
                                    <w:right w:val="none" w:sz="0" w:space="0" w:color="auto"/>
                                  </w:divBdr>
                                  <w:divsChild>
                                    <w:div w:id="299383533">
                                      <w:marLeft w:val="0"/>
                                      <w:marRight w:val="0"/>
                                      <w:marTop w:val="0"/>
                                      <w:marBottom w:val="0"/>
                                      <w:divBdr>
                                        <w:top w:val="none" w:sz="0" w:space="0" w:color="auto"/>
                                        <w:left w:val="none" w:sz="0" w:space="0" w:color="auto"/>
                                        <w:bottom w:val="none" w:sz="0" w:space="0" w:color="auto"/>
                                        <w:right w:val="none" w:sz="0" w:space="0" w:color="auto"/>
                                      </w:divBdr>
                                      <w:divsChild>
                                        <w:div w:id="1399401205">
                                          <w:marLeft w:val="0"/>
                                          <w:marRight w:val="0"/>
                                          <w:marTop w:val="0"/>
                                          <w:marBottom w:val="300"/>
                                          <w:divBdr>
                                            <w:top w:val="none" w:sz="0" w:space="0" w:color="auto"/>
                                            <w:left w:val="none" w:sz="0" w:space="0" w:color="auto"/>
                                            <w:bottom w:val="none" w:sz="0" w:space="0" w:color="auto"/>
                                            <w:right w:val="none" w:sz="0" w:space="0" w:color="auto"/>
                                          </w:divBdr>
                                          <w:divsChild>
                                            <w:div w:id="723405626">
                                              <w:marLeft w:val="0"/>
                                              <w:marRight w:val="0"/>
                                              <w:marTop w:val="0"/>
                                              <w:marBottom w:val="225"/>
                                              <w:divBdr>
                                                <w:top w:val="none" w:sz="0" w:space="0" w:color="auto"/>
                                                <w:left w:val="none" w:sz="0" w:space="0" w:color="auto"/>
                                                <w:bottom w:val="none" w:sz="0" w:space="0" w:color="auto"/>
                                                <w:right w:val="none" w:sz="0" w:space="0" w:color="auto"/>
                                              </w:divBdr>
                                            </w:div>
                                            <w:div w:id="643580818">
                                              <w:marLeft w:val="0"/>
                                              <w:marRight w:val="0"/>
                                              <w:marTop w:val="0"/>
                                              <w:marBottom w:val="0"/>
                                              <w:divBdr>
                                                <w:top w:val="none" w:sz="0" w:space="0" w:color="auto"/>
                                                <w:left w:val="none" w:sz="0" w:space="0" w:color="auto"/>
                                                <w:bottom w:val="none" w:sz="0" w:space="0" w:color="auto"/>
                                                <w:right w:val="none" w:sz="0" w:space="0" w:color="auto"/>
                                              </w:divBdr>
                                              <w:divsChild>
                                                <w:div w:id="1052269272">
                                                  <w:marLeft w:val="0"/>
                                                  <w:marRight w:val="0"/>
                                                  <w:marTop w:val="0"/>
                                                  <w:marBottom w:val="0"/>
                                                  <w:divBdr>
                                                    <w:top w:val="none" w:sz="0" w:space="0" w:color="auto"/>
                                                    <w:left w:val="none" w:sz="0" w:space="0" w:color="auto"/>
                                                    <w:bottom w:val="none" w:sz="0" w:space="0" w:color="auto"/>
                                                    <w:right w:val="none" w:sz="0" w:space="0" w:color="auto"/>
                                                  </w:divBdr>
                                                  <w:divsChild>
                                                    <w:div w:id="919364953">
                                                      <w:marLeft w:val="0"/>
                                                      <w:marRight w:val="0"/>
                                                      <w:marTop w:val="0"/>
                                                      <w:marBottom w:val="0"/>
                                                      <w:divBdr>
                                                        <w:top w:val="none" w:sz="0" w:space="0" w:color="auto"/>
                                                        <w:left w:val="none" w:sz="0" w:space="0" w:color="auto"/>
                                                        <w:bottom w:val="none" w:sz="0" w:space="0" w:color="auto"/>
                                                        <w:right w:val="none" w:sz="0" w:space="0" w:color="auto"/>
                                                      </w:divBdr>
                                                      <w:divsChild>
                                                        <w:div w:id="546264999">
                                                          <w:marLeft w:val="0"/>
                                                          <w:marRight w:val="0"/>
                                                          <w:marTop w:val="0"/>
                                                          <w:marBottom w:val="0"/>
                                                          <w:divBdr>
                                                            <w:top w:val="none" w:sz="0" w:space="0" w:color="auto"/>
                                                            <w:left w:val="none" w:sz="0" w:space="0" w:color="auto"/>
                                                            <w:bottom w:val="none" w:sz="0" w:space="0" w:color="auto"/>
                                                            <w:right w:val="none" w:sz="0" w:space="0" w:color="auto"/>
                                                          </w:divBdr>
                                                        </w:div>
                                                        <w:div w:id="12610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777">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5/Zachariadis-methane-damage.png"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events.safety4sea.com/2024-green4sea-athens-forum/" TargetMode="External"/><Relationship Id="rId12" Type="http://schemas.openxmlformats.org/officeDocument/2006/relationships/hyperlink" Target="https://safety4sea.com/wp-content/uploads/2024/05/Zachariadis-hydrogen-warming-potency.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hyperlink" Target="https://safety4sea.com/wp-content/uploads/2024/05/shutterstock_2412815873.jpg" TargetMode="External"/><Relationship Id="rId15" Type="http://schemas.openxmlformats.org/officeDocument/2006/relationships/fontTable" Target="fontTable.xml"/><Relationship Id="rId10" Type="http://schemas.openxmlformats.org/officeDocument/2006/relationships/hyperlink" Target="https://safety4sea.com/wp-content/uploads/2024/05/Zachariadis-alternative-fuels-diagram.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youtu.be/z41s9oz8i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5</cp:revision>
  <dcterms:created xsi:type="dcterms:W3CDTF">2024-06-05T01:12:00Z</dcterms:created>
  <dcterms:modified xsi:type="dcterms:W3CDTF">2024-06-06T00:52:00Z</dcterms:modified>
</cp:coreProperties>
</file>