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A62" w:rsidRPr="00B75A62" w:rsidRDefault="00B75A62" w:rsidP="00B75A62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</w:pPr>
      <w:bookmarkStart w:id="0" w:name="_GoBack"/>
      <w:r w:rsidRPr="00B75A62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PPE: </w:t>
      </w:r>
      <w:proofErr w:type="spellStart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Một</w:t>
      </w:r>
      <w:proofErr w:type="spellEnd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y</w:t>
      </w:r>
      <w:r w:rsidRPr="00B75A62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ếu</w:t>
      </w:r>
      <w:proofErr w:type="spellEnd"/>
      <w:r w:rsidRPr="00B75A62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B75A62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tố</w:t>
      </w:r>
      <w:proofErr w:type="spellEnd"/>
      <w:r w:rsidRPr="00B75A62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B75A62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quan</w:t>
      </w:r>
      <w:proofErr w:type="spellEnd"/>
      <w:r w:rsidRPr="00B75A62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B75A62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trọng</w:t>
      </w:r>
      <w:proofErr w:type="spellEnd"/>
      <w:r w:rsidRPr="00B75A62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B75A62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đảm</w:t>
      </w:r>
      <w:proofErr w:type="spellEnd"/>
      <w:r w:rsidRPr="00B75A62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bảo an </w:t>
      </w:r>
      <w:proofErr w:type="spellStart"/>
      <w:r w:rsidRPr="00B75A62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toàn</w:t>
      </w:r>
      <w:proofErr w:type="spellEnd"/>
      <w:r w:rsidRPr="00B75A62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B75A62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cho</w:t>
      </w:r>
      <w:proofErr w:type="spellEnd"/>
      <w:r w:rsidRPr="00B75A62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B75A62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thuyền</w:t>
      </w:r>
      <w:proofErr w:type="spellEnd"/>
      <w:r w:rsidRPr="00B75A62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B75A62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viên</w:t>
      </w:r>
      <w:proofErr w:type="spellEnd"/>
      <w:r w:rsidRPr="00B75A62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B75A62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trên</w:t>
      </w:r>
      <w:proofErr w:type="spellEnd"/>
      <w:r w:rsidRPr="00B75A62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B75A62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tàu</w:t>
      </w:r>
      <w:proofErr w:type="spellEnd"/>
    </w:p>
    <w:bookmarkEnd w:id="0"/>
    <w:p w:rsidR="00B75A62" w:rsidRPr="00B75A62" w:rsidRDefault="00B75A62" w:rsidP="00B75A62">
      <w:pPr>
        <w:shd w:val="clear" w:color="auto" w:fill="FFFFFF"/>
        <w:spacing w:after="120" w:line="240" w:lineRule="auto"/>
        <w:jc w:val="right"/>
        <w:textAlignment w:val="baseline"/>
        <w:rPr>
          <w:rFonts w:ascii="inherit" w:eastAsia="Times New Roman" w:hAnsi="inherit" w:cs="Helvetica"/>
          <w:color w:val="4472C4" w:themeColor="accent1"/>
          <w:sz w:val="24"/>
          <w:szCs w:val="24"/>
        </w:rPr>
      </w:pPr>
      <w:r w:rsidRPr="00B75A62">
        <w:rPr>
          <w:rFonts w:ascii="inherit" w:eastAsia="Times New Roman" w:hAnsi="inherit" w:cs="Helvetica"/>
          <w:color w:val="4472C4" w:themeColor="accent1"/>
          <w:sz w:val="24"/>
          <w:szCs w:val="24"/>
          <w:bdr w:val="none" w:sz="0" w:space="0" w:color="auto" w:frame="1"/>
        </w:rPr>
        <w:t>Theo Safety4sea</w:t>
      </w:r>
      <w:r w:rsidRPr="00B75A62">
        <w:rPr>
          <w:rFonts w:ascii="Helvetica" w:eastAsia="Times New Roman" w:hAnsi="Helvetica" w:cs="Helvetica"/>
          <w:color w:val="333333"/>
          <w:sz w:val="21"/>
          <w:szCs w:val="21"/>
        </w:rPr>
        <w:fldChar w:fldCharType="begin"/>
      </w:r>
      <w:r w:rsidRPr="00B75A62">
        <w:rPr>
          <w:rFonts w:ascii="Helvetica" w:eastAsia="Times New Roman" w:hAnsi="Helvetica" w:cs="Helvetica"/>
          <w:color w:val="333333"/>
          <w:sz w:val="21"/>
          <w:szCs w:val="21"/>
        </w:rPr>
        <w:instrText xml:space="preserve"> HYPERLINK "https://safety4sea.com/wp-content/uploads/2019/04/shutterstock_1144386896-e1554716345405.jpg" </w:instrText>
      </w:r>
      <w:r w:rsidRPr="00B75A62">
        <w:rPr>
          <w:rFonts w:ascii="Helvetica" w:eastAsia="Times New Roman" w:hAnsi="Helvetica" w:cs="Helvetica"/>
          <w:color w:val="333333"/>
          <w:sz w:val="21"/>
          <w:szCs w:val="21"/>
        </w:rPr>
        <w:fldChar w:fldCharType="separate"/>
      </w:r>
    </w:p>
    <w:p w:rsidR="00B75A62" w:rsidRPr="00B75A62" w:rsidRDefault="00B75A62" w:rsidP="00B75A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75A62">
        <w:rPr>
          <w:rFonts w:ascii="Helvetica" w:eastAsia="Times New Roman" w:hAnsi="Helvetica" w:cs="Helvetica"/>
          <w:noProof/>
          <w:color w:val="0087CD"/>
          <w:sz w:val="21"/>
          <w:szCs w:val="21"/>
          <w:bdr w:val="none" w:sz="0" w:space="0" w:color="auto" w:frame="1"/>
        </w:rPr>
        <w:drawing>
          <wp:inline distT="0" distB="0" distL="0" distR="0">
            <wp:extent cx="5852160" cy="3009682"/>
            <wp:effectExtent l="0" t="0" r="0" b="635"/>
            <wp:docPr id="4" name="Picture 4" descr="Maldive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dive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101" cy="3020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A62" w:rsidRPr="00B75A62" w:rsidRDefault="00B75A62" w:rsidP="00B75A62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75A62">
        <w:rPr>
          <w:rFonts w:ascii="Helvetica" w:eastAsia="Times New Roman" w:hAnsi="Helvetica" w:cs="Helvetica"/>
          <w:color w:val="333333"/>
          <w:sz w:val="21"/>
          <w:szCs w:val="21"/>
        </w:rPr>
        <w:fldChar w:fldCharType="end"/>
      </w:r>
    </w:p>
    <w:p w:rsidR="00B75A62" w:rsidRPr="00B75A62" w:rsidRDefault="00B75A62" w:rsidP="00B75A62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 w:rsidRPr="00B75A62">
        <w:rPr>
          <w:rFonts w:ascii="Arial" w:eastAsia="Times New Roman" w:hAnsi="Arial" w:cs="Arial"/>
          <w:sz w:val="24"/>
          <w:szCs w:val="24"/>
        </w:rPr>
        <w:t>Thuyền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viên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phải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đối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mặt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với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một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những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rủi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ro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cao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nhất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về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thương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tích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hoặc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tử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vong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tại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nơi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làm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việc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Thiết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bị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bảo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hộ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cá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nhân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(PPE) được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coi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là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tuyến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phòng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thủ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đầu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tiên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để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giữ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an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toàn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cho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người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lao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động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hàng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hải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khi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làm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việc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Tuy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nhiên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không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chỉ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thuyền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viên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cần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bắt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đầu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ngày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mới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bằng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cách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mặc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PPE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phù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hợp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mà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tổ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chức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vận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tải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biển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cũng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cần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phát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triển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một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văn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hóa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r w:rsidRPr="00B75A62">
        <w:rPr>
          <w:rFonts w:ascii="Arial" w:eastAsia="Times New Roman" w:hAnsi="Arial" w:cs="Arial"/>
          <w:sz w:val="24"/>
          <w:szCs w:val="24"/>
        </w:rPr>
        <w:t xml:space="preserve">ở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nơi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làm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việc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nhằm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thúc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đẩy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việc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sử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dụng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PPE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vào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mọi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5A62">
        <w:rPr>
          <w:rFonts w:ascii="Arial" w:eastAsia="Times New Roman" w:hAnsi="Arial" w:cs="Arial"/>
          <w:sz w:val="24"/>
          <w:szCs w:val="24"/>
        </w:rPr>
        <w:t>lúc</w:t>
      </w:r>
      <w:proofErr w:type="spellEnd"/>
      <w:r w:rsidRPr="00B75A62">
        <w:rPr>
          <w:rFonts w:ascii="Arial" w:eastAsia="Times New Roman" w:hAnsi="Arial" w:cs="Arial"/>
          <w:sz w:val="24"/>
          <w:szCs w:val="24"/>
        </w:rPr>
        <w:t>.</w:t>
      </w:r>
    </w:p>
    <w:p w:rsidR="00B75A62" w:rsidRDefault="00B75A62" w:rsidP="00B75A62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tàu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lao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đảm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bảo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chừng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mực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thể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được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rằng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PPE được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ví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dụ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rằng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nó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được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mục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đích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được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nó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được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mang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Thuyền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lao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được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huấn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luyện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đầy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phù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được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rủi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ro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PPE được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bảo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vệ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được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cũng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bảo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nó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Thuyền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lao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mang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PPE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được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thích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tuân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thủ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mọi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A62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Pr="00B75A62">
        <w:rPr>
          <w:rFonts w:ascii="Times New Roman" w:eastAsia="Times New Roman" w:hAnsi="Times New Roman" w:cs="Times New Roman"/>
          <w:sz w:val="24"/>
          <w:szCs w:val="24"/>
        </w:rPr>
        <w:t xml:space="preserve"> được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đưa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B75A6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End"/>
    </w:p>
    <w:p w:rsidR="00B75A62" w:rsidRPr="00B75A62" w:rsidRDefault="000F3A50" w:rsidP="00B75A62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tàu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lao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đảm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bảo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rằng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PPE được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dễ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cận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, được bảo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bảo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trì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thích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>
        <w:rPr>
          <w:rFonts w:ascii="Times New Roman" w:eastAsia="Times New Roman" w:hAnsi="Times New Roman" w:cs="Times New Roman"/>
          <w:sz w:val="24"/>
          <w:szCs w:val="24"/>
        </w:rPr>
        <w:t>sẵn</w:t>
      </w:r>
      <w:proofErr w:type="spellEnd"/>
      <w:r w:rsid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thuyền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lao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được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bất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bảo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trì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lastRenderedPageBreak/>
        <w:t>nào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nữa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được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tra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xuyên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xuất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tra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bảo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vệ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hô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hấp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luôn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được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tra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trước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="00B75A62" w:rsidRPr="00B75A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5A62" w:rsidRPr="00B75A62" w:rsidRDefault="00B75A62" w:rsidP="000F3A50">
      <w:pPr>
        <w:shd w:val="clear" w:color="auto" w:fill="FFFFFF"/>
        <w:spacing w:after="0" w:line="390" w:lineRule="atLeast"/>
        <w:jc w:val="center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r w:rsidRPr="00B75A62">
        <w:rPr>
          <w:rFonts w:ascii="inherit" w:eastAsia="Times New Roman" w:hAnsi="inherit" w:cs="Helvetica"/>
          <w:noProof/>
          <w:color w:val="0087CD"/>
          <w:sz w:val="24"/>
          <w:szCs w:val="24"/>
          <w:bdr w:val="none" w:sz="0" w:space="0" w:color="auto" w:frame="1"/>
        </w:rPr>
        <w:drawing>
          <wp:inline distT="0" distB="0" distL="0" distR="0">
            <wp:extent cx="5790756" cy="6690360"/>
            <wp:effectExtent l="0" t="0" r="635" b="0"/>
            <wp:docPr id="3" name="Picture 3" descr="PPE: A critical factor to seafarer’s safety onboar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PE: A critical factor to seafarer’s safety onboar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664" cy="6708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A50" w:rsidRPr="000F3A50" w:rsidRDefault="000F3A50" w:rsidP="000F3A50">
      <w:pPr>
        <w:shd w:val="clear" w:color="auto" w:fill="FFFFFF"/>
        <w:spacing w:before="120" w:after="120" w:line="390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0F3A50">
        <w:rPr>
          <w:rFonts w:ascii="Times New Roman" w:eastAsia="Times New Roman" w:hAnsi="Times New Roman" w:cs="Times New Roman"/>
          <w:b/>
          <w:sz w:val="24"/>
          <w:szCs w:val="24"/>
        </w:rPr>
        <w:t>Thúc</w:t>
      </w:r>
      <w:proofErr w:type="spellEnd"/>
      <w:r w:rsidRPr="000F3A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b/>
          <w:sz w:val="24"/>
          <w:szCs w:val="24"/>
        </w:rPr>
        <w:t>đẩy</w:t>
      </w:r>
      <w:proofErr w:type="spellEnd"/>
      <w:r w:rsidRPr="000F3A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b/>
          <w:sz w:val="24"/>
          <w:szCs w:val="24"/>
        </w:rPr>
        <w:t>một</w:t>
      </w:r>
      <w:proofErr w:type="spellEnd"/>
      <w:r w:rsidRPr="000F3A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b/>
          <w:sz w:val="24"/>
          <w:szCs w:val="24"/>
        </w:rPr>
        <w:t>văn</w:t>
      </w:r>
      <w:proofErr w:type="spellEnd"/>
      <w:r w:rsidRPr="000F3A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b/>
          <w:sz w:val="24"/>
          <w:szCs w:val="24"/>
        </w:rPr>
        <w:t>hóa</w:t>
      </w:r>
      <w:proofErr w:type="spellEnd"/>
      <w:r w:rsidRPr="000F3A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b/>
          <w:sz w:val="24"/>
          <w:szCs w:val="24"/>
        </w:rPr>
        <w:t>hiệu</w:t>
      </w:r>
      <w:proofErr w:type="spellEnd"/>
      <w:r w:rsidRPr="000F3A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b/>
          <w:sz w:val="24"/>
          <w:szCs w:val="24"/>
        </w:rPr>
        <w:t>quả</w:t>
      </w:r>
      <w:proofErr w:type="spellEnd"/>
      <w:r w:rsidRPr="000F3A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b/>
          <w:sz w:val="24"/>
          <w:szCs w:val="24"/>
        </w:rPr>
        <w:t>về</w:t>
      </w:r>
      <w:proofErr w:type="spellEnd"/>
      <w:r w:rsidRPr="000F3A50">
        <w:rPr>
          <w:rFonts w:ascii="Times New Roman" w:eastAsia="Times New Roman" w:hAnsi="Times New Roman" w:cs="Times New Roman"/>
          <w:b/>
          <w:sz w:val="24"/>
          <w:szCs w:val="24"/>
        </w:rPr>
        <w:t xml:space="preserve"> PPE</w:t>
      </w:r>
      <w:r w:rsidRPr="000F3A50">
        <w:rPr>
          <w:rFonts w:ascii="Times New Roman" w:eastAsia="Times New Roman" w:hAnsi="Times New Roman" w:cs="Times New Roman"/>
          <w:b/>
          <w:sz w:val="24"/>
          <w:szCs w:val="24"/>
        </w:rPr>
        <w:t xml:space="preserve"> ở </w:t>
      </w:r>
      <w:proofErr w:type="spellStart"/>
      <w:r w:rsidRPr="000F3A50">
        <w:rPr>
          <w:rFonts w:ascii="Times New Roman" w:eastAsia="Times New Roman" w:hAnsi="Times New Roman" w:cs="Times New Roman"/>
          <w:b/>
          <w:sz w:val="24"/>
          <w:szCs w:val="24"/>
        </w:rPr>
        <w:t>nơi</w:t>
      </w:r>
      <w:proofErr w:type="spellEnd"/>
      <w:r w:rsidRPr="000F3A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b/>
          <w:sz w:val="24"/>
          <w:szCs w:val="24"/>
        </w:rPr>
        <w:t>làm</w:t>
      </w:r>
      <w:proofErr w:type="spellEnd"/>
      <w:r w:rsidRPr="000F3A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b/>
          <w:sz w:val="24"/>
          <w:szCs w:val="24"/>
        </w:rPr>
        <w:t>việc</w:t>
      </w:r>
      <w:proofErr w:type="spellEnd"/>
    </w:p>
    <w:p w:rsidR="000F3A50" w:rsidRPr="000F3A50" w:rsidRDefault="000F3A50" w:rsidP="000F3A50">
      <w:pPr>
        <w:pStyle w:val="ListParagraph"/>
        <w:numPr>
          <w:ilvl w:val="0"/>
          <w:numId w:val="4"/>
        </w:numPr>
        <w:shd w:val="clear" w:color="auto" w:fill="FFFFFF"/>
        <w:spacing w:before="120" w:after="12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duy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trì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PPE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phù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ở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tàu</w:t>
      </w:r>
      <w:proofErr w:type="spellEnd"/>
    </w:p>
    <w:p w:rsidR="000F3A50" w:rsidRPr="000F3A50" w:rsidRDefault="000F3A50" w:rsidP="000F3A50">
      <w:pPr>
        <w:pStyle w:val="ListParagraph"/>
        <w:numPr>
          <w:ilvl w:val="0"/>
          <w:numId w:val="4"/>
        </w:numPr>
        <w:shd w:val="clear" w:color="auto" w:fill="FFFFFF"/>
        <w:spacing w:before="120" w:after="12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</w:t>
      </w:r>
      <w:r w:rsidRPr="000F3A50">
        <w:rPr>
          <w:rFonts w:ascii="Times New Roman" w:eastAsia="Times New Roman" w:hAnsi="Times New Roman" w:cs="Times New Roman"/>
          <w:sz w:val="24"/>
          <w:szCs w:val="24"/>
        </w:rPr>
        <w:t>ịnh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3A50">
        <w:rPr>
          <w:rFonts w:ascii="Times New Roman" w:eastAsia="Times New Roman" w:hAnsi="Times New Roman" w:cs="Times New Roman"/>
          <w:sz w:val="24"/>
          <w:szCs w:val="24"/>
        </w:rPr>
        <w:t>PPE (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cỡ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F3A50" w:rsidRPr="000F3A50" w:rsidRDefault="000F3A50" w:rsidP="000F3A50">
      <w:pPr>
        <w:pStyle w:val="ListParagraph"/>
        <w:numPr>
          <w:ilvl w:val="0"/>
          <w:numId w:val="4"/>
        </w:numPr>
        <w:shd w:val="clear" w:color="auto" w:fill="FFFFFF"/>
        <w:spacing w:before="120" w:after="12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lastRenderedPageBreak/>
        <w:t>Cần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huấn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luyện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PPE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tất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mọi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ở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tàu</w:t>
      </w:r>
      <w:proofErr w:type="spellEnd"/>
    </w:p>
    <w:p w:rsidR="000F3A50" w:rsidRPr="000F3A50" w:rsidRDefault="000F3A50" w:rsidP="000F3A50">
      <w:pPr>
        <w:pStyle w:val="ListParagraph"/>
        <w:numPr>
          <w:ilvl w:val="0"/>
          <w:numId w:val="4"/>
        </w:numPr>
        <w:shd w:val="clear" w:color="auto" w:fill="FFFFFF"/>
        <w:spacing w:before="120" w:after="12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Nâng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rủi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ro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chia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sẻ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nạn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gặp</w:t>
      </w:r>
      <w:proofErr w:type="spellEnd"/>
    </w:p>
    <w:p w:rsidR="000F3A50" w:rsidRPr="000F3A50" w:rsidRDefault="000F3A50" w:rsidP="000F3A50">
      <w:pPr>
        <w:pStyle w:val="ListParagraph"/>
        <w:numPr>
          <w:ilvl w:val="0"/>
          <w:numId w:val="4"/>
        </w:numPr>
        <w:shd w:val="clear" w:color="auto" w:fill="FFFFFF"/>
        <w:spacing w:before="120" w:after="12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Pr="000F3A50">
        <w:rPr>
          <w:rFonts w:ascii="Times New Roman" w:eastAsia="Times New Roman" w:hAnsi="Times New Roman" w:cs="Times New Roman"/>
          <w:sz w:val="24"/>
          <w:szCs w:val="24"/>
        </w:rPr>
        <w:t>iển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cảnh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trí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tiềm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ẩn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nguy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mất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thể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</w:p>
    <w:p w:rsidR="000F3A50" w:rsidRPr="000F3A50" w:rsidRDefault="000F3A50" w:rsidP="000F3A50">
      <w:pPr>
        <w:pStyle w:val="ListParagraph"/>
        <w:numPr>
          <w:ilvl w:val="0"/>
          <w:numId w:val="4"/>
        </w:numPr>
        <w:shd w:val="clear" w:color="auto" w:fill="FFFFFF"/>
        <w:spacing w:before="120" w:after="12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F3A50">
        <w:rPr>
          <w:rFonts w:ascii="Times New Roman" w:eastAsia="Times New Roman" w:hAnsi="Times New Roman" w:cs="Times New Roman"/>
          <w:sz w:val="24"/>
          <w:szCs w:val="24"/>
        </w:rPr>
        <w:t>húc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đẩy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chiến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luôn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PPE</w:t>
      </w:r>
    </w:p>
    <w:p w:rsidR="000F3A50" w:rsidRPr="000F3A50" w:rsidRDefault="000F3A50" w:rsidP="000F3A50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F3A50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dành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trọn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chương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riêng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PPE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thích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rằng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phù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cụ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F3A50" w:rsidRPr="000F3A50" w:rsidRDefault="000F3A50" w:rsidP="000F3A50">
      <w:pPr>
        <w:pStyle w:val="ListParagraph"/>
        <w:numPr>
          <w:ilvl w:val="0"/>
          <w:numId w:val="5"/>
        </w:numPr>
        <w:shd w:val="clear" w:color="auto" w:fill="FFFFFF"/>
        <w:spacing w:before="120" w:after="12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Thích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rủi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ro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bất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rủi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ro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đáng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kể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</w:p>
    <w:p w:rsidR="000F3A50" w:rsidRPr="000F3A50" w:rsidRDefault="000F3A50" w:rsidP="000F3A50">
      <w:pPr>
        <w:pStyle w:val="ListParagraph"/>
        <w:numPr>
          <w:ilvl w:val="0"/>
          <w:numId w:val="5"/>
        </w:numPr>
        <w:shd w:val="clear" w:color="auto" w:fill="FFFFFF"/>
        <w:spacing w:before="120" w:after="12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Vừa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vặn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thuyền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bất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chỉnh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</w:p>
    <w:p w:rsidR="000F3A50" w:rsidRPr="000F3A50" w:rsidRDefault="00FF0F1C" w:rsidP="000F3A50">
      <w:pPr>
        <w:pStyle w:val="ListParagraph"/>
        <w:numPr>
          <w:ilvl w:val="0"/>
          <w:numId w:val="5"/>
        </w:numPr>
        <w:shd w:val="clear" w:color="auto" w:fill="FFFFFF"/>
        <w:spacing w:before="120" w:after="12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0F3A50" w:rsidRPr="000F3A50">
        <w:rPr>
          <w:rFonts w:ascii="Times New Roman" w:eastAsia="Times New Roman" w:hAnsi="Times New Roman" w:cs="Times New Roman"/>
          <w:sz w:val="24"/>
          <w:szCs w:val="24"/>
        </w:rPr>
        <w:t>ính</w:t>
      </w:r>
      <w:proofErr w:type="spellEnd"/>
      <w:r w:rsidR="000F3A50"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3A50" w:rsidRPr="000F3A50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="000F3A50"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3A50" w:rsidRPr="000F3A50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="000F3A50"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3A50" w:rsidRPr="000F3A50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="000F3A50"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3A50" w:rsidRPr="000F3A50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="000F3A50"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3A50" w:rsidRPr="000F3A50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="000F3A50"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cục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="000F3A50"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3A50" w:rsidRPr="000F3A50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="000F3A50"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3A50" w:rsidRPr="000F3A50">
        <w:rPr>
          <w:rFonts w:ascii="Times New Roman" w:eastAsia="Times New Roman" w:hAnsi="Times New Roman" w:cs="Times New Roman"/>
          <w:sz w:val="24"/>
          <w:szCs w:val="24"/>
        </w:rPr>
        <w:t>tình</w:t>
      </w:r>
      <w:proofErr w:type="spellEnd"/>
      <w:r w:rsidR="000F3A50"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3A50" w:rsidRPr="000F3A50">
        <w:rPr>
          <w:rFonts w:ascii="Times New Roman" w:eastAsia="Times New Roman" w:hAnsi="Times New Roman" w:cs="Times New Roman"/>
          <w:sz w:val="24"/>
          <w:szCs w:val="24"/>
        </w:rPr>
        <w:t>trạng</w:t>
      </w:r>
      <w:proofErr w:type="spellEnd"/>
      <w:r w:rsidR="000F3A50"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3A50" w:rsidRPr="000F3A50">
        <w:rPr>
          <w:rFonts w:ascii="Times New Roman" w:eastAsia="Times New Roman" w:hAnsi="Times New Roman" w:cs="Times New Roman"/>
          <w:sz w:val="24"/>
          <w:szCs w:val="24"/>
        </w:rPr>
        <w:t>sức</w:t>
      </w:r>
      <w:proofErr w:type="spellEnd"/>
      <w:r w:rsidR="000F3A50"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3A50" w:rsidRPr="000F3A50">
        <w:rPr>
          <w:rFonts w:ascii="Times New Roman" w:eastAsia="Times New Roman" w:hAnsi="Times New Roman" w:cs="Times New Roman"/>
          <w:sz w:val="24"/>
          <w:szCs w:val="24"/>
        </w:rPr>
        <w:t>khoẻ</w:t>
      </w:r>
      <w:proofErr w:type="spellEnd"/>
      <w:r w:rsidR="000F3A50"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3A50" w:rsidRPr="000F3A50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="000F3A50"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3A50" w:rsidRPr="000F3A50">
        <w:rPr>
          <w:rFonts w:ascii="Times New Roman" w:eastAsia="Times New Roman" w:hAnsi="Times New Roman" w:cs="Times New Roman"/>
          <w:sz w:val="24"/>
          <w:szCs w:val="24"/>
        </w:rPr>
        <w:t>thuyền</w:t>
      </w:r>
      <w:proofErr w:type="spellEnd"/>
      <w:r w:rsidR="000F3A50"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3A50" w:rsidRPr="000F3A50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</w:p>
    <w:p w:rsidR="000F3A50" w:rsidRPr="000F3A50" w:rsidRDefault="000F3A50" w:rsidP="000F3A50">
      <w:pPr>
        <w:pStyle w:val="ListParagraph"/>
        <w:numPr>
          <w:ilvl w:val="0"/>
          <w:numId w:val="5"/>
        </w:numPr>
        <w:shd w:val="clear" w:color="auto" w:fill="FFFFFF"/>
        <w:spacing w:before="120" w:after="12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Tương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thích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bất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thuyền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lúc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nó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tục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chống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rủi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ro</w:t>
      </w:r>
      <w:proofErr w:type="spellEnd"/>
    </w:p>
    <w:p w:rsidR="00B75A62" w:rsidRPr="00B75A62" w:rsidRDefault="000F3A50" w:rsidP="00FF0F1C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Tìm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0F1C">
        <w:rPr>
          <w:rFonts w:ascii="Times New Roman" w:eastAsia="Times New Roman" w:hAnsi="Times New Roman" w:cs="Times New Roman"/>
          <w:sz w:val="24"/>
          <w:szCs w:val="24"/>
        </w:rPr>
        <w:t>hiểm</w:t>
      </w:r>
      <w:proofErr w:type="spellEnd"/>
      <w:r w:rsidR="00FF0F1C">
        <w:rPr>
          <w:rFonts w:ascii="Times New Roman" w:eastAsia="Times New Roman" w:hAnsi="Times New Roman" w:cs="Times New Roman"/>
          <w:sz w:val="24"/>
          <w:szCs w:val="24"/>
        </w:rPr>
        <w:t xml:space="preserve"> them </w:t>
      </w:r>
      <w:proofErr w:type="spellStart"/>
      <w:r w:rsidR="00FF0F1C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tiêu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chuẩn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được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cập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nhật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PPE </w:t>
      </w:r>
      <w:proofErr w:type="spellStart"/>
      <w:r w:rsidRPr="000F3A50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0F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A62" w:rsidRPr="00B75A62">
        <w:rPr>
          <w:rFonts w:ascii="inherit" w:eastAsia="Times New Roman" w:hAnsi="inherit" w:cs="Helvetica"/>
          <w:color w:val="333333"/>
          <w:sz w:val="24"/>
          <w:szCs w:val="24"/>
        </w:rPr>
        <w:t>Merchant Shipping Notice M1870</w:t>
      </w:r>
      <w:r w:rsidR="00FF0F1C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="00FF0F1C">
        <w:rPr>
          <w:rFonts w:ascii="inherit" w:eastAsia="Times New Roman" w:hAnsi="inherit" w:cs="Helvetica"/>
          <w:color w:val="333333"/>
          <w:sz w:val="24"/>
          <w:szCs w:val="24"/>
        </w:rPr>
        <w:t>dưới</w:t>
      </w:r>
      <w:proofErr w:type="spellEnd"/>
      <w:r w:rsidR="00FF0F1C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="00FF0F1C">
        <w:rPr>
          <w:rFonts w:ascii="inherit" w:eastAsia="Times New Roman" w:hAnsi="inherit" w:cs="Helvetica"/>
          <w:color w:val="333333"/>
          <w:sz w:val="24"/>
          <w:szCs w:val="24"/>
        </w:rPr>
        <w:t>đây</w:t>
      </w:r>
      <w:proofErr w:type="spellEnd"/>
      <w:r w:rsidR="00FF0F1C">
        <w:rPr>
          <w:rFonts w:ascii="inherit" w:eastAsia="Times New Roman" w:hAnsi="inherit" w:cs="Helvetica"/>
          <w:color w:val="333333"/>
          <w:sz w:val="24"/>
          <w:szCs w:val="24"/>
        </w:rPr>
        <w:t>:</w:t>
      </w:r>
    </w:p>
    <w:p w:rsidR="00B75A62" w:rsidRPr="00B75A62" w:rsidRDefault="00B75A62" w:rsidP="00B75A62">
      <w:pPr>
        <w:shd w:val="clear" w:color="auto" w:fill="FFFFFF"/>
        <w:spacing w:after="0" w:line="390" w:lineRule="atLeast"/>
        <w:jc w:val="center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r w:rsidRPr="00B75A62">
        <w:rPr>
          <w:rFonts w:ascii="inherit" w:eastAsia="Times New Roman" w:hAnsi="inherit" w:cs="Helvetica"/>
          <w:noProof/>
          <w:color w:val="0087CD"/>
          <w:sz w:val="24"/>
          <w:szCs w:val="24"/>
          <w:bdr w:val="none" w:sz="0" w:space="0" w:color="auto" w:frame="1"/>
        </w:rPr>
        <w:drawing>
          <wp:inline distT="0" distB="0" distL="0" distR="0">
            <wp:extent cx="3131820" cy="4038240"/>
            <wp:effectExtent l="0" t="0" r="0" b="635"/>
            <wp:docPr id="2" name="Picture 2" descr="PPE: A critical factor to seafarer’s safety onboard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PE: A critical factor to seafarer’s safety onboard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819" cy="404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F1C" w:rsidRPr="00FF0F1C" w:rsidRDefault="00FF0F1C" w:rsidP="00FF0F1C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0F1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PPE </w:t>
      </w:r>
      <w:proofErr w:type="spellStart"/>
      <w:r w:rsidRPr="00FF0F1C">
        <w:rPr>
          <w:rFonts w:ascii="Times New Roman" w:eastAsia="Times New Roman" w:hAnsi="Times New Roman" w:cs="Times New Roman"/>
          <w:b/>
          <w:sz w:val="24"/>
          <w:szCs w:val="24"/>
        </w:rPr>
        <w:t>cho</w:t>
      </w:r>
      <w:proofErr w:type="spellEnd"/>
      <w:r w:rsidRPr="00FF0F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b/>
          <w:sz w:val="24"/>
          <w:szCs w:val="24"/>
        </w:rPr>
        <w:t>thuyền</w:t>
      </w:r>
      <w:proofErr w:type="spellEnd"/>
      <w:r w:rsidRPr="00FF0F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b/>
          <w:sz w:val="24"/>
          <w:szCs w:val="24"/>
        </w:rPr>
        <w:t>viên</w:t>
      </w:r>
      <w:proofErr w:type="spellEnd"/>
      <w:r w:rsidRPr="00FF0F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b/>
          <w:sz w:val="24"/>
          <w:szCs w:val="24"/>
        </w:rPr>
        <w:t>nữ</w:t>
      </w:r>
      <w:proofErr w:type="spellEnd"/>
    </w:p>
    <w:p w:rsidR="00FF0F1C" w:rsidRPr="00FF0F1C" w:rsidRDefault="00FF0F1C" w:rsidP="00FF0F1C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Tuy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nhiên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nay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phụ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nữ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đi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biển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ngành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cường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tham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ta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đặt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hỏi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PPE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phù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mục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đích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dành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thuyền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nữ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thú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CHIRP Maritime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gần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đưa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vấn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ánh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cuộc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khảo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sát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giới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nữ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thuyền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đánh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kiến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​​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ảnh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hưởng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thích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, CHIRP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dựa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cuộc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khảo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sát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thừa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rằng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phụ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nữ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tìm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được PPE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vừa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vặn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thoải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mái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thể</w:t>
      </w:r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khiến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thân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nguy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thương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nêu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bật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(so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kích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cỡ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PPE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được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nam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giới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FF0F1C" w:rsidRPr="00FF0F1C" w:rsidRDefault="00FF0F1C" w:rsidP="00FF0F1C">
      <w:pPr>
        <w:pStyle w:val="ListParagraph"/>
        <w:numPr>
          <w:ilvl w:val="0"/>
          <w:numId w:val="6"/>
        </w:num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Bàn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chân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phụ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nữ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vừa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ngắn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vừa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mỏng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bàn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chân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đàn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, do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ngay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cỡ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nhỏ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dày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nam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cũng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rộng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chân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0F1C" w:rsidRPr="00FF0F1C" w:rsidRDefault="00FF0F1C" w:rsidP="00FF0F1C">
      <w:pPr>
        <w:pStyle w:val="ListParagraph"/>
        <w:numPr>
          <w:ilvl w:val="0"/>
          <w:numId w:val="6"/>
        </w:num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Khuôn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mặt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phụ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nữ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nhỏ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ít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gồ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ghề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nam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giới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kính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bảo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vệ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mắt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thể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khoảng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trống</w:t>
      </w:r>
      <w:proofErr w:type="spellEnd"/>
    </w:p>
    <w:p w:rsidR="00FF0F1C" w:rsidRPr="00FF0F1C" w:rsidRDefault="00FF0F1C" w:rsidP="00FF0F1C">
      <w:pPr>
        <w:pStyle w:val="ListParagraph"/>
        <w:numPr>
          <w:ilvl w:val="0"/>
          <w:numId w:val="6"/>
        </w:num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phụ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nữ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bình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ngón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tay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ngắn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mỏng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cũng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chu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bàn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tay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nhỏ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, do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ngay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chiếc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găng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tay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cỡ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nhỏ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cũng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lỏng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nguy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mắc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kẹt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0F1C" w:rsidRPr="00FF0F1C" w:rsidRDefault="00FF0F1C" w:rsidP="00FF0F1C">
      <w:pPr>
        <w:pStyle w:val="ListParagraph"/>
        <w:numPr>
          <w:ilvl w:val="0"/>
          <w:numId w:val="6"/>
        </w:num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bảo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vệ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chống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trượt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vấp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ngã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được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khắc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phục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dây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đai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kích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thước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phù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thể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cản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trở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khả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</w:p>
    <w:p w:rsidR="00FF0F1C" w:rsidRPr="00FF0F1C" w:rsidRDefault="00FF0F1C" w:rsidP="00FF0F1C">
      <w:pPr>
        <w:pStyle w:val="ListParagraph"/>
        <w:numPr>
          <w:ilvl w:val="0"/>
          <w:numId w:val="6"/>
        </w:num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phụ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nữ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đội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mũ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cứng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thể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nguy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che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khuất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tầm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nhìn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nó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mất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mắt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cô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ấy</w:t>
      </w:r>
      <w:proofErr w:type="spellEnd"/>
    </w:p>
    <w:p w:rsidR="00FF0F1C" w:rsidRPr="00FF0F1C" w:rsidRDefault="00FF0F1C" w:rsidP="00FF0F1C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CHIRP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thích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thêm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rằng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xây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dựng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loạt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hỏi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tất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phụ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nữ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tham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khảo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sát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nhằm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thập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phản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hồi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xu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chung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thú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cuộc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khảo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sát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cũng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6893">
        <w:rPr>
          <w:rFonts w:ascii="Times New Roman" w:eastAsia="Times New Roman" w:hAnsi="Times New Roman" w:cs="Times New Roman"/>
          <w:sz w:val="24"/>
          <w:szCs w:val="24"/>
        </w:rPr>
        <w:t>phỏng</w:t>
      </w:r>
      <w:proofErr w:type="spellEnd"/>
      <w:r w:rsidR="00D56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6893">
        <w:rPr>
          <w:rFonts w:ascii="Times New Roman" w:eastAsia="Times New Roman" w:hAnsi="Times New Roman" w:cs="Times New Roman"/>
          <w:sz w:val="24"/>
          <w:szCs w:val="24"/>
        </w:rPr>
        <w:t>vấn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nhanh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thấy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xuất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PPE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dành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riêng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phụ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nữ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, CHIRP Maritime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kêu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gọi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ngành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6893">
        <w:rPr>
          <w:rFonts w:ascii="Times New Roman" w:eastAsia="Times New Roman" w:hAnsi="Times New Roman" w:cs="Times New Roman"/>
          <w:sz w:val="24"/>
          <w:szCs w:val="24"/>
        </w:rPr>
        <w:t>khắc</w:t>
      </w:r>
      <w:proofErr w:type="spellEnd"/>
      <w:r w:rsidR="00D56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6893">
        <w:rPr>
          <w:rFonts w:ascii="Times New Roman" w:eastAsia="Times New Roman" w:hAnsi="Times New Roman" w:cs="Times New Roman"/>
          <w:sz w:val="24"/>
          <w:szCs w:val="24"/>
        </w:rPr>
        <w:t>phục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vấn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6893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="00D56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cập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nhật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tiêu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chuẩn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PPE </w:t>
      </w:r>
      <w:proofErr w:type="spellStart"/>
      <w:r w:rsidR="00D56893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6893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phụ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nữ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893">
        <w:rPr>
          <w:rFonts w:ascii="Times New Roman" w:eastAsia="Times New Roman" w:hAnsi="Times New Roman" w:cs="Times New Roman"/>
          <w:sz w:val="24"/>
          <w:szCs w:val="24"/>
        </w:rPr>
        <w:t xml:space="preserve">ở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biển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Tìm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hiểu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thêm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cuộc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khảo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sát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893">
        <w:rPr>
          <w:rFonts w:ascii="Times New Roman" w:eastAsia="Times New Roman" w:hAnsi="Times New Roman" w:cs="Times New Roman"/>
          <w:sz w:val="24"/>
          <w:szCs w:val="24"/>
        </w:rPr>
        <w:t xml:space="preserve">ở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dưới</w:t>
      </w:r>
      <w:proofErr w:type="spellEnd"/>
      <w:r w:rsidRPr="00FF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F1C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</w:p>
    <w:p w:rsidR="00B75A62" w:rsidRDefault="00B75A62" w:rsidP="00B75A62">
      <w:pPr>
        <w:shd w:val="clear" w:color="auto" w:fill="FFFFFF"/>
        <w:spacing w:line="390" w:lineRule="atLeast"/>
        <w:jc w:val="center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r w:rsidRPr="00B75A62">
        <w:rPr>
          <w:rFonts w:ascii="inherit" w:eastAsia="Times New Roman" w:hAnsi="inherit" w:cs="Helvetica"/>
          <w:noProof/>
          <w:color w:val="0087CD"/>
          <w:sz w:val="24"/>
          <w:szCs w:val="24"/>
          <w:bdr w:val="none" w:sz="0" w:space="0" w:color="auto" w:frame="1"/>
        </w:rPr>
        <w:lastRenderedPageBreak/>
        <w:drawing>
          <wp:inline distT="0" distB="0" distL="0" distR="0">
            <wp:extent cx="3969944" cy="5295900"/>
            <wp:effectExtent l="0" t="0" r="0" b="0"/>
            <wp:docPr id="1" name="Picture 1" descr="PPE: A critical factor to seafarer’s safety onboard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PE: A critical factor to seafarer’s safety onboard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31"/>
                    <a:stretch/>
                  </pic:blipFill>
                  <pic:spPr bwMode="auto">
                    <a:xfrm>
                      <a:off x="0" y="0"/>
                      <a:ext cx="3981766" cy="531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6893" w:rsidRPr="00B75A62" w:rsidRDefault="00D56893" w:rsidP="00B75A62">
      <w:pPr>
        <w:shd w:val="clear" w:color="auto" w:fill="FFFFFF"/>
        <w:spacing w:line="390" w:lineRule="atLeast"/>
        <w:jc w:val="center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r>
        <w:rPr>
          <w:rFonts w:ascii="inherit" w:eastAsia="Times New Roman" w:hAnsi="inherit" w:cs="Helvetica"/>
          <w:color w:val="333333"/>
          <w:sz w:val="24"/>
          <w:szCs w:val="24"/>
        </w:rPr>
        <w:t>--------------------------------------------------</w:t>
      </w:r>
    </w:p>
    <w:p w:rsidR="00FA7FA0" w:rsidRDefault="00FA7FA0"/>
    <w:sectPr w:rsidR="00FA7FA0" w:rsidSect="00B75A62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E5055"/>
    <w:multiLevelType w:val="hybridMultilevel"/>
    <w:tmpl w:val="33F46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626F3"/>
    <w:multiLevelType w:val="hybridMultilevel"/>
    <w:tmpl w:val="01382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91517"/>
    <w:multiLevelType w:val="hybridMultilevel"/>
    <w:tmpl w:val="72E66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010AC"/>
    <w:multiLevelType w:val="multilevel"/>
    <w:tmpl w:val="7EF4F5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6C7F94"/>
    <w:multiLevelType w:val="multilevel"/>
    <w:tmpl w:val="6F2EA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236CF4"/>
    <w:multiLevelType w:val="multilevel"/>
    <w:tmpl w:val="5226DE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62"/>
    <w:rsid w:val="000F3A50"/>
    <w:rsid w:val="00B75A62"/>
    <w:rsid w:val="00D56893"/>
    <w:rsid w:val="00FA7FA0"/>
    <w:rsid w:val="00FF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22FB3"/>
  <w15:chartTrackingRefBased/>
  <w15:docId w15:val="{0B631B6A-9FBB-4D45-A21C-BA26D18E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75A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B75A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75A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A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B75A6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75A6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etatext">
    <w:name w:val="meta_text"/>
    <w:basedOn w:val="DefaultParagraphFont"/>
    <w:rsid w:val="00B75A62"/>
  </w:style>
  <w:style w:type="character" w:styleId="Hyperlink">
    <w:name w:val="Hyperlink"/>
    <w:basedOn w:val="DefaultParagraphFont"/>
    <w:uiPriority w:val="99"/>
    <w:semiHidden/>
    <w:unhideWhenUsed/>
    <w:rsid w:val="00B75A62"/>
    <w:rPr>
      <w:color w:val="0000FF"/>
      <w:u w:val="single"/>
    </w:rPr>
  </w:style>
  <w:style w:type="paragraph" w:customStyle="1" w:styleId="wp-caption-text">
    <w:name w:val="wp-caption-text"/>
    <w:basedOn w:val="Normal"/>
    <w:rsid w:val="00B75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75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5A62"/>
    <w:rPr>
      <w:b/>
      <w:bCs/>
    </w:rPr>
  </w:style>
  <w:style w:type="paragraph" w:styleId="ListParagraph">
    <w:name w:val="List Paragraph"/>
    <w:basedOn w:val="Normal"/>
    <w:uiPriority w:val="34"/>
    <w:qFormat/>
    <w:rsid w:val="000F3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11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11" w:color="111111"/>
            <w:right w:val="none" w:sz="0" w:space="0" w:color="auto"/>
          </w:divBdr>
          <w:divsChild>
            <w:div w:id="4851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02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83382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27372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5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9808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9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1952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74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9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658907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03808">
                          <w:marLeft w:val="1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24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2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2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8204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999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928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169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44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5480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1108836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20" w:color="FAFAFA"/>
                                    <w:left w:val="single" w:sz="6" w:space="31" w:color="FAFAFA"/>
                                    <w:bottom w:val="single" w:sz="6" w:space="20" w:color="FAFAFA"/>
                                    <w:right w:val="single" w:sz="6" w:space="31" w:color="FAFAFA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afety4sea.com/wp-content/uploads/2020/01/PPE-SAFETY4SEA-FOR-WEB.jpg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safety4sea.com/wp-content/uploads/2020/01/CHIRP-Personal-Protective-Equipment-for-Female-Mariners-2020_01.pdf" TargetMode="External"/><Relationship Id="rId5" Type="http://schemas.openxmlformats.org/officeDocument/2006/relationships/hyperlink" Target="https://safety4sea.com/wp-content/uploads/2019/04/shutterstock_1144386896-e1554716345405.jpg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safety4sea.com/wp-content/uploads/2020/01/UK-MCA-The-merchant-shipping-and-fishing-vessels-regulations-1999-2020_0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2024-06-27T07:12:00Z</dcterms:created>
  <dcterms:modified xsi:type="dcterms:W3CDTF">2024-06-27T07:48:00Z</dcterms:modified>
</cp:coreProperties>
</file>