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6BA" w:rsidRPr="00D356BA" w:rsidRDefault="00D356BA" w:rsidP="00D356BA">
      <w:pPr>
        <w:spacing w:after="105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</w:pPr>
      <w:proofErr w:type="spellStart"/>
      <w:r w:rsidRPr="00D356BA"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t>Tưởng</w:t>
      </w:r>
      <w:proofErr w:type="spellEnd"/>
      <w:r w:rsidRPr="00D356BA"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t xml:space="preserve"> </w:t>
      </w:r>
      <w:proofErr w:type="spellStart"/>
      <w:r w:rsidRPr="00D356BA"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t>nhớ</w:t>
      </w:r>
      <w:proofErr w:type="spellEnd"/>
      <w:r w:rsidRPr="00D356BA"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t xml:space="preserve"> </w:t>
      </w:r>
      <w:proofErr w:type="spellStart"/>
      <w:r w:rsidRPr="00D356BA"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t>lại</w:t>
      </w:r>
      <w:proofErr w:type="spellEnd"/>
      <w:r w:rsidRPr="00D356BA"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t xml:space="preserve"> </w:t>
      </w:r>
      <w:proofErr w:type="spellStart"/>
      <w:r w:rsidRPr="00D356BA"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t>vụ</w:t>
      </w:r>
      <w:proofErr w:type="spellEnd"/>
      <w:r w:rsidRPr="00D356BA"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t xml:space="preserve"> </w:t>
      </w:r>
      <w:r w:rsidR="00BD532A"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t>cháy</w:t>
      </w:r>
      <w:bookmarkStart w:id="0" w:name="_GoBack"/>
      <w:bookmarkEnd w:id="0"/>
      <w:r w:rsidRPr="00D356BA"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t xml:space="preserve"> </w:t>
      </w:r>
      <w:proofErr w:type="spellStart"/>
      <w:r w:rsidRPr="00D356BA"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t>tàu</w:t>
      </w:r>
      <w:proofErr w:type="spellEnd"/>
      <w:r w:rsidRPr="00D356BA"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t xml:space="preserve"> Union Faith </w:t>
      </w:r>
      <w:proofErr w:type="spellStart"/>
      <w:r w:rsidRPr="00D356BA"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t>ngày</w:t>
      </w:r>
      <w:proofErr w:type="spellEnd"/>
      <w:r w:rsidRPr="00D356BA"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t xml:space="preserve"> 6 </w:t>
      </w:r>
      <w:proofErr w:type="spellStart"/>
      <w:r w:rsidRPr="00D356BA"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t>tháng</w:t>
      </w:r>
      <w:proofErr w:type="spellEnd"/>
      <w:r w:rsidRPr="00D356BA"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t xml:space="preserve"> 4 </w:t>
      </w:r>
      <w:proofErr w:type="spellStart"/>
      <w:r w:rsidRPr="00D356BA"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t>năm</w:t>
      </w:r>
      <w:proofErr w:type="spellEnd"/>
      <w:r w:rsidRPr="00D356BA"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t xml:space="preserve"> 1969</w:t>
      </w:r>
      <w:r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t xml:space="preserve"> </w:t>
      </w:r>
      <w:proofErr w:type="spellStart"/>
      <w:r w:rsidRPr="00D356BA"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t>làm</w:t>
      </w:r>
      <w:proofErr w:type="spellEnd"/>
      <w:r w:rsidRPr="00D356BA"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t xml:space="preserve"> 25 </w:t>
      </w:r>
      <w:proofErr w:type="spellStart"/>
      <w:r w:rsidRPr="00D356BA"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t>người</w:t>
      </w:r>
      <w:proofErr w:type="spellEnd"/>
      <w:r w:rsidRPr="00D356BA"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t xml:space="preserve"> </w:t>
      </w:r>
      <w:proofErr w:type="spellStart"/>
      <w:r w:rsidRPr="00D356BA"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t>thiệt</w:t>
      </w:r>
      <w:proofErr w:type="spellEnd"/>
      <w:r w:rsidRPr="00D356BA"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t xml:space="preserve"> </w:t>
      </w:r>
      <w:proofErr w:type="spellStart"/>
      <w:r w:rsidRPr="00D356BA">
        <w:rPr>
          <w:rFonts w:ascii="Arial" w:eastAsia="Times New Roman" w:hAnsi="Arial" w:cs="Arial"/>
          <w:b/>
          <w:color w:val="000000"/>
          <w:kern w:val="36"/>
          <w:sz w:val="36"/>
          <w:szCs w:val="36"/>
        </w:rPr>
        <w:t>mạng</w:t>
      </w:r>
      <w:proofErr w:type="spellEnd"/>
    </w:p>
    <w:p w:rsidR="00D356BA" w:rsidRPr="00D356BA" w:rsidRDefault="00D356BA" w:rsidP="00D356BA">
      <w:pPr>
        <w:spacing w:after="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</w:p>
    <w:p w:rsidR="00D356BA" w:rsidRDefault="00D356BA" w:rsidP="00D356B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</w:t>
      </w:r>
      <w:r w:rsidRPr="00D356BA">
        <w:rPr>
          <w:rFonts w:ascii="Times New Roman" w:eastAsia="Times New Roman" w:hAnsi="Times New Roman" w:cs="Times New Roman"/>
          <w:sz w:val="26"/>
          <w:szCs w:val="26"/>
        </w:rPr>
        <w:t>gày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6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4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1969,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tàu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hơi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356BA">
        <w:rPr>
          <w:rFonts w:ascii="Times New Roman" w:eastAsia="Times New Roman" w:hAnsi="Times New Roman" w:cs="Times New Roman"/>
          <w:b/>
          <w:sz w:val="26"/>
          <w:szCs w:val="26"/>
        </w:rPr>
        <w:t>Union Faith</w:t>
      </w:r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đang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cùng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hoa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địa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ngược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dòng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sông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Mississippi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New Orleans.</w:t>
      </w:r>
    </w:p>
    <w:p w:rsidR="00BD532A" w:rsidRPr="00D356BA" w:rsidRDefault="00BD532A" w:rsidP="00D356B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56BA">
        <w:rPr>
          <w:rFonts w:ascii="Merriweather Sans" w:eastAsia="Times New Roman" w:hAnsi="Merriweather Sans" w:cs="Times New Roman"/>
          <w:noProof/>
          <w:color w:val="222222"/>
          <w:sz w:val="23"/>
          <w:szCs w:val="23"/>
        </w:rPr>
        <w:drawing>
          <wp:inline distT="0" distB="0" distL="0" distR="0" wp14:anchorId="7D99B261" wp14:editId="0C5D201D">
            <wp:extent cx="5951220" cy="3202056"/>
            <wp:effectExtent l="0" t="0" r="0" b="0"/>
            <wp:docPr id="1" name="Picture 1" descr="https://maritimecyprus.com/wp-content/uploads/2022/03/union-faith-on-good-tim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ritimecyprus.com/wp-content/uploads/2022/03/union-faith-on-good-tim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33"/>
                    <a:stretch/>
                  </pic:blipFill>
                  <pic:spPr bwMode="auto">
                    <a:xfrm>
                      <a:off x="0" y="0"/>
                      <a:ext cx="5994961" cy="3225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56BA" w:rsidRPr="00D356BA" w:rsidRDefault="00D356BA" w:rsidP="00D356B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Tàu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lai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Warren J.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Doucet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đang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chạy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xuôi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dòng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kéo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ba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xà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lan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chở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dầu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mỗi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xà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lan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chứa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khoảng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9.000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thùng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dầu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thô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356BA" w:rsidRPr="00D356BA" w:rsidRDefault="00D356BA" w:rsidP="00D356B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Chiếc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tàu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kéo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thứ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hai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được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buộc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mạn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trái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lái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chiếc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sà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lan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đối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diện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. Theo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quán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địa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phương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đoàn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lai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kéo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được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ưu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tiên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khúc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cua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. Ở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phía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ngược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dòng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chút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Greater New Orleans,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Gouldsboro Bend,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tàu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Union Faith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va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chạm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sà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lan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dẫn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đầu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đoàn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tàu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kéo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Chiếc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sà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lan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thủng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bốc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cháy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356BA" w:rsidRPr="00D356BA" w:rsidRDefault="00D356BA" w:rsidP="00D356B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loạt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nổ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xảy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gần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ngay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lập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tức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tàu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Union Faith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chìm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biển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lửa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356BA" w:rsidRPr="00D356BA" w:rsidRDefault="00D356BA" w:rsidP="00D356B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Dầu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thô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đốt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cháy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sông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đe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dọa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tàu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đang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buộc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thiết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bến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cảng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Tàu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Union Faith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trôi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xuôi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dòng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sông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bốc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cháy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mũi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tàu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lái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tàu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rồi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chìm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356BA" w:rsidRPr="00D356BA" w:rsidRDefault="00D356BA" w:rsidP="00D356B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Tổng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cộng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25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tàu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Union Faith,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bao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gồm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tất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buồng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lái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thiệt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mạng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vụ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tai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nạn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Cuộc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tra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cho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thấy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tàu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kéo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đang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đài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vô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tuyến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tần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2738 kHz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nhưng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D532A">
        <w:rPr>
          <w:rFonts w:ascii="Times New Roman" w:eastAsia="Times New Roman" w:hAnsi="Times New Roman" w:cs="Times New Roman"/>
          <w:sz w:val="26"/>
          <w:szCs w:val="26"/>
        </w:rPr>
        <w:t>trực</w:t>
      </w:r>
      <w:proofErr w:type="spellEnd"/>
      <w:r w:rsidR="00BD5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D532A">
        <w:rPr>
          <w:rFonts w:ascii="Times New Roman" w:eastAsia="Times New Roman" w:hAnsi="Times New Roman" w:cs="Times New Roman"/>
          <w:sz w:val="26"/>
          <w:szCs w:val="26"/>
        </w:rPr>
        <w:t>canh</w:t>
      </w:r>
      <w:proofErr w:type="spellEnd"/>
      <w:r w:rsidR="00BD532A">
        <w:rPr>
          <w:rFonts w:ascii="Times New Roman" w:eastAsia="Times New Roman" w:hAnsi="Times New Roman" w:cs="Times New Roman"/>
          <w:sz w:val="26"/>
          <w:szCs w:val="26"/>
        </w:rPr>
        <w:t xml:space="preserve"> ở</w:t>
      </w:r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tần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156,65 MHz (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Kênh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13). </w:t>
      </w:r>
      <w:proofErr w:type="spellStart"/>
      <w:r w:rsidR="00BD532A">
        <w:rPr>
          <w:rFonts w:ascii="Times New Roman" w:eastAsia="Times New Roman" w:hAnsi="Times New Roman" w:cs="Times New Roman"/>
          <w:sz w:val="26"/>
          <w:szCs w:val="26"/>
        </w:rPr>
        <w:t>Hoa</w:t>
      </w:r>
      <w:proofErr w:type="spellEnd"/>
      <w:r w:rsidR="00BD5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D532A">
        <w:rPr>
          <w:rFonts w:ascii="Times New Roman" w:eastAsia="Times New Roman" w:hAnsi="Times New Roman" w:cs="Times New Roman"/>
          <w:sz w:val="26"/>
          <w:szCs w:val="26"/>
        </w:rPr>
        <w:t>tiêu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D532A">
        <w:rPr>
          <w:rFonts w:ascii="Times New Roman" w:eastAsia="Times New Roman" w:hAnsi="Times New Roman" w:cs="Times New Roman"/>
          <w:sz w:val="26"/>
          <w:szCs w:val="26"/>
        </w:rPr>
        <w:t>tàu</w:t>
      </w:r>
      <w:proofErr w:type="spellEnd"/>
      <w:r w:rsidR="00BD5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Union Faith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đang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sử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bộ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D532A">
        <w:rPr>
          <w:rFonts w:ascii="Times New Roman" w:eastAsia="Times New Roman" w:hAnsi="Times New Roman" w:cs="Times New Roman"/>
          <w:sz w:val="26"/>
          <w:szCs w:val="26"/>
        </w:rPr>
        <w:t>đàm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di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tần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156,65 MHz,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nhưng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dường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D532A">
        <w:rPr>
          <w:rFonts w:ascii="Times New Roman" w:eastAsia="Times New Roman" w:hAnsi="Times New Roman" w:cs="Times New Roman"/>
          <w:sz w:val="26"/>
          <w:szCs w:val="26"/>
        </w:rPr>
        <w:t>lại</w:t>
      </w:r>
      <w:proofErr w:type="spellEnd"/>
      <w:r w:rsidR="00BD5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D532A">
        <w:rPr>
          <w:rFonts w:ascii="Times New Roman" w:eastAsia="Times New Roman" w:hAnsi="Times New Roman" w:cs="Times New Roman"/>
          <w:sz w:val="26"/>
          <w:szCs w:val="26"/>
        </w:rPr>
        <w:t>trực</w:t>
      </w:r>
      <w:proofErr w:type="spellEnd"/>
      <w:r w:rsidR="00BD5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D532A">
        <w:rPr>
          <w:rFonts w:ascii="Times New Roman" w:eastAsia="Times New Roman" w:hAnsi="Times New Roman" w:cs="Times New Roman"/>
          <w:sz w:val="26"/>
          <w:szCs w:val="26"/>
        </w:rPr>
        <w:t>canh</w:t>
      </w:r>
      <w:proofErr w:type="spellEnd"/>
      <w:r w:rsidR="00BD532A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="00BD532A">
        <w:rPr>
          <w:rFonts w:ascii="Times New Roman" w:eastAsia="Times New Roman" w:hAnsi="Times New Roman" w:cs="Times New Roman"/>
          <w:sz w:val="26"/>
          <w:szCs w:val="26"/>
        </w:rPr>
        <w:t>tần</w:t>
      </w:r>
      <w:proofErr w:type="spellEnd"/>
      <w:r w:rsidR="00BD5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D532A"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2738 kHz.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hai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tàu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đều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được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trang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bị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radar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hải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D532A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="00BD5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đèn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D532A">
        <w:rPr>
          <w:rFonts w:ascii="Times New Roman" w:eastAsia="Times New Roman" w:hAnsi="Times New Roman" w:cs="Times New Roman"/>
          <w:sz w:val="26"/>
          <w:szCs w:val="26"/>
        </w:rPr>
        <w:t>hành</w:t>
      </w:r>
      <w:proofErr w:type="spellEnd"/>
      <w:r w:rsidR="00BD5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BD532A">
        <w:rPr>
          <w:rFonts w:ascii="Times New Roman" w:eastAsia="Times New Roman" w:hAnsi="Times New Roman" w:cs="Times New Roman"/>
          <w:sz w:val="26"/>
          <w:szCs w:val="26"/>
        </w:rPr>
        <w:t>trình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hai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tàu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dường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như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vẫn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bình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D356BA">
        <w:rPr>
          <w:rFonts w:ascii="Times New Roman" w:eastAsia="Times New Roman" w:hAnsi="Times New Roman" w:cs="Times New Roman"/>
          <w:sz w:val="26"/>
          <w:szCs w:val="26"/>
        </w:rPr>
        <w:t>thường</w:t>
      </w:r>
      <w:proofErr w:type="spellEnd"/>
      <w:r w:rsidRPr="00D356BA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356BA" w:rsidRPr="00D356BA" w:rsidRDefault="00BD532A" w:rsidP="00BD532A">
      <w:pPr>
        <w:spacing w:after="120" w:line="240" w:lineRule="auto"/>
        <w:jc w:val="both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Do </w:t>
      </w:r>
      <w:proofErr w:type="spellStart"/>
      <w:r w:rsidRPr="00BD532A">
        <w:rPr>
          <w:rFonts w:ascii="Times New Roman" w:eastAsia="Times New Roman" w:hAnsi="Times New Roman" w:cs="Times New Roman"/>
          <w:sz w:val="26"/>
          <w:szCs w:val="26"/>
        </w:rPr>
        <w:t>hậu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D532A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D532A">
        <w:rPr>
          <w:rFonts w:ascii="Times New Roman" w:eastAsia="Times New Roman" w:hAnsi="Times New Roman" w:cs="Times New Roman"/>
          <w:sz w:val="26"/>
          <w:szCs w:val="26"/>
        </w:rPr>
        <w:t>trực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D532A">
        <w:rPr>
          <w:rFonts w:ascii="Times New Roman" w:eastAsia="Times New Roman" w:hAnsi="Times New Roman" w:cs="Times New Roman"/>
          <w:sz w:val="26"/>
          <w:szCs w:val="26"/>
        </w:rPr>
        <w:t>tiếp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D532A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 tai </w:t>
      </w:r>
      <w:proofErr w:type="spellStart"/>
      <w:r w:rsidRPr="00BD532A">
        <w:rPr>
          <w:rFonts w:ascii="Times New Roman" w:eastAsia="Times New Roman" w:hAnsi="Times New Roman" w:cs="Times New Roman"/>
          <w:sz w:val="26"/>
          <w:szCs w:val="26"/>
        </w:rPr>
        <w:t>nạn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D532A">
        <w:rPr>
          <w:rFonts w:ascii="Times New Roman" w:eastAsia="Times New Roman" w:hAnsi="Times New Roman" w:cs="Times New Roman"/>
          <w:sz w:val="26"/>
          <w:szCs w:val="26"/>
        </w:rPr>
        <w:t>này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D532A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D532A">
        <w:rPr>
          <w:rFonts w:ascii="Times New Roman" w:eastAsia="Times New Roman" w:hAnsi="Times New Roman" w:cs="Times New Roman"/>
          <w:sz w:val="26"/>
          <w:szCs w:val="26"/>
        </w:rPr>
        <w:t>theo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D532A">
        <w:rPr>
          <w:rFonts w:ascii="Times New Roman" w:eastAsia="Times New Roman" w:hAnsi="Times New Roman" w:cs="Times New Roman"/>
          <w:sz w:val="26"/>
          <w:szCs w:val="26"/>
        </w:rPr>
        <w:t>khuyến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D532A">
        <w:rPr>
          <w:rFonts w:ascii="Times New Roman" w:eastAsia="Times New Roman" w:hAnsi="Times New Roman" w:cs="Times New Roman"/>
          <w:sz w:val="26"/>
          <w:szCs w:val="26"/>
        </w:rPr>
        <w:t>nghị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D532A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D532A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hyperlink r:id="rId5" w:tgtFrame="_blank" w:history="1">
        <w:proofErr w:type="spellStart"/>
        <w:r>
          <w:rPr>
            <w:rFonts w:ascii="Merriweather Sans" w:eastAsia="Times New Roman" w:hAnsi="Merriweather Sans" w:cs="Times New Roman"/>
            <w:b/>
            <w:bCs/>
            <w:color w:val="0000FF"/>
            <w:sz w:val="23"/>
            <w:szCs w:val="23"/>
            <w:u w:val="single"/>
          </w:rPr>
          <w:t>B</w:t>
        </w:r>
        <w:r>
          <w:rPr>
            <w:rFonts w:ascii="Merriweather Sans" w:eastAsia="Times New Roman" w:hAnsi="Merriweather Sans" w:cs="Times New Roman"/>
            <w:b/>
            <w:bCs/>
            <w:color w:val="0000FF"/>
            <w:sz w:val="23"/>
            <w:szCs w:val="23"/>
            <w:u w:val="single"/>
          </w:rPr>
          <w:t>áo</w:t>
        </w:r>
        <w:proofErr w:type="spellEnd"/>
        <w:r>
          <w:rPr>
            <w:rFonts w:ascii="Merriweather Sans" w:eastAsia="Times New Roman" w:hAnsi="Merriweather Sans" w:cs="Times New Roman"/>
            <w:b/>
            <w:bCs/>
            <w:color w:val="0000FF"/>
            <w:sz w:val="23"/>
            <w:szCs w:val="23"/>
            <w:u w:val="single"/>
          </w:rPr>
          <w:t xml:space="preserve"> </w:t>
        </w:r>
        <w:proofErr w:type="spellStart"/>
        <w:r>
          <w:rPr>
            <w:rFonts w:ascii="Merriweather Sans" w:eastAsia="Times New Roman" w:hAnsi="Merriweather Sans" w:cs="Times New Roman"/>
            <w:b/>
            <w:bCs/>
            <w:color w:val="0000FF"/>
            <w:sz w:val="23"/>
            <w:szCs w:val="23"/>
            <w:u w:val="single"/>
          </w:rPr>
          <w:t>cáo</w:t>
        </w:r>
        <w:proofErr w:type="spellEnd"/>
        <w:r>
          <w:rPr>
            <w:rFonts w:ascii="Merriweather Sans" w:eastAsia="Times New Roman" w:hAnsi="Merriweather Sans" w:cs="Times New Roman"/>
            <w:b/>
            <w:bCs/>
            <w:color w:val="0000FF"/>
            <w:sz w:val="23"/>
            <w:szCs w:val="23"/>
            <w:u w:val="single"/>
          </w:rPr>
          <w:t xml:space="preserve"> </w:t>
        </w:r>
        <w:proofErr w:type="spellStart"/>
        <w:r>
          <w:rPr>
            <w:rFonts w:ascii="Merriweather Sans" w:eastAsia="Times New Roman" w:hAnsi="Merriweather Sans" w:cs="Times New Roman"/>
            <w:b/>
            <w:bCs/>
            <w:color w:val="0000FF"/>
            <w:sz w:val="23"/>
            <w:szCs w:val="23"/>
            <w:u w:val="single"/>
          </w:rPr>
          <w:t>điều</w:t>
        </w:r>
        <w:proofErr w:type="spellEnd"/>
        <w:r>
          <w:rPr>
            <w:rFonts w:ascii="Merriweather Sans" w:eastAsia="Times New Roman" w:hAnsi="Merriweather Sans" w:cs="Times New Roman"/>
            <w:b/>
            <w:bCs/>
            <w:color w:val="0000FF"/>
            <w:sz w:val="23"/>
            <w:szCs w:val="23"/>
            <w:u w:val="single"/>
          </w:rPr>
          <w:t xml:space="preserve"> </w:t>
        </w:r>
        <w:proofErr w:type="spellStart"/>
        <w:r>
          <w:rPr>
            <w:rFonts w:ascii="Merriweather Sans" w:eastAsia="Times New Roman" w:hAnsi="Merriweather Sans" w:cs="Times New Roman"/>
            <w:b/>
            <w:bCs/>
            <w:color w:val="0000FF"/>
            <w:sz w:val="23"/>
            <w:szCs w:val="23"/>
            <w:u w:val="single"/>
          </w:rPr>
          <w:t>tra</w:t>
        </w:r>
        <w:proofErr w:type="spellEnd"/>
        <w:r>
          <w:rPr>
            <w:rFonts w:ascii="Merriweather Sans" w:eastAsia="Times New Roman" w:hAnsi="Merriweather Sans" w:cs="Times New Roman"/>
            <w:b/>
            <w:bCs/>
            <w:color w:val="0000FF"/>
            <w:sz w:val="23"/>
            <w:szCs w:val="23"/>
            <w:u w:val="single"/>
          </w:rPr>
          <w:t xml:space="preserve"> tai </w:t>
        </w:r>
        <w:proofErr w:type="spellStart"/>
        <w:r>
          <w:rPr>
            <w:rFonts w:ascii="Merriweather Sans" w:eastAsia="Times New Roman" w:hAnsi="Merriweather Sans" w:cs="Times New Roman"/>
            <w:b/>
            <w:bCs/>
            <w:color w:val="0000FF"/>
            <w:sz w:val="23"/>
            <w:szCs w:val="23"/>
            <w:u w:val="single"/>
          </w:rPr>
          <w:t>nạn</w:t>
        </w:r>
        <w:proofErr w:type="spellEnd"/>
      </w:hyperlink>
      <w:r>
        <w:rPr>
          <w:rFonts w:ascii="Merriweather Sans" w:eastAsia="Times New Roman" w:hAnsi="Merriweather Sans" w:cs="Times New Roman"/>
          <w:b/>
          <w:bCs/>
          <w:color w:val="0000FF"/>
          <w:sz w:val="23"/>
          <w:szCs w:val="23"/>
        </w:rPr>
        <w:t xml:space="preserve"> </w:t>
      </w:r>
      <w:proofErr w:type="spellStart"/>
      <w:r w:rsidRPr="00BD532A">
        <w:rPr>
          <w:rFonts w:ascii="Times New Roman" w:eastAsia="Times New Roman" w:hAnsi="Times New Roman" w:cs="Times New Roman"/>
          <w:sz w:val="26"/>
          <w:szCs w:val="26"/>
        </w:rPr>
        <w:t>Hàng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D532A">
        <w:rPr>
          <w:rFonts w:ascii="Times New Roman" w:eastAsia="Times New Roman" w:hAnsi="Times New Roman" w:cs="Times New Roman"/>
          <w:sz w:val="26"/>
          <w:szCs w:val="26"/>
        </w:rPr>
        <w:t>hải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D532A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 USCG, </w:t>
      </w:r>
      <w:proofErr w:type="spellStart"/>
      <w:r w:rsidRPr="00BD532A">
        <w:rPr>
          <w:rFonts w:ascii="Times New Roman" w:eastAsia="Times New Roman" w:hAnsi="Times New Roman" w:cs="Times New Roman"/>
          <w:sz w:val="26"/>
          <w:szCs w:val="26"/>
        </w:rPr>
        <w:t>Quốc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D532A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Đạo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luật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Đàm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D532A">
        <w:rPr>
          <w:rFonts w:ascii="Times New Roman" w:eastAsia="Times New Roman" w:hAnsi="Times New Roman" w:cs="Times New Roman"/>
          <w:sz w:val="26"/>
          <w:szCs w:val="26"/>
        </w:rPr>
        <w:t>thoại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D532A">
        <w:rPr>
          <w:rFonts w:ascii="Times New Roman" w:eastAsia="Times New Roman" w:hAnsi="Times New Roman" w:cs="Times New Roman"/>
          <w:sz w:val="26"/>
          <w:szCs w:val="26"/>
        </w:rPr>
        <w:t>vô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D532A">
        <w:rPr>
          <w:rFonts w:ascii="Times New Roman" w:eastAsia="Times New Roman" w:hAnsi="Times New Roman" w:cs="Times New Roman"/>
          <w:sz w:val="26"/>
          <w:szCs w:val="26"/>
        </w:rPr>
        <w:t>tuyến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giữa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D532A">
        <w:rPr>
          <w:rFonts w:ascii="Times New Roman" w:eastAsia="Times New Roman" w:hAnsi="Times New Roman" w:cs="Times New Roman"/>
          <w:sz w:val="26"/>
          <w:szCs w:val="26"/>
        </w:rPr>
        <w:t>tàu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BD532A">
        <w:rPr>
          <w:rFonts w:ascii="Times New Roman" w:eastAsia="Times New Roman" w:hAnsi="Times New Roman" w:cs="Times New Roman"/>
          <w:sz w:val="26"/>
          <w:szCs w:val="26"/>
        </w:rPr>
        <w:t>Pub.L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. 93-63, </w:t>
      </w:r>
      <w:proofErr w:type="spellStart"/>
      <w:r w:rsidRPr="00BD532A">
        <w:rPr>
          <w:rFonts w:ascii="Times New Roman" w:eastAsia="Times New Roman" w:hAnsi="Times New Roman" w:cs="Times New Roman"/>
          <w:sz w:val="26"/>
          <w:szCs w:val="26"/>
        </w:rPr>
        <w:t>ngày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 4 </w:t>
      </w:r>
      <w:proofErr w:type="spellStart"/>
      <w:r w:rsidRPr="00BD532A">
        <w:rPr>
          <w:rFonts w:ascii="Times New Roman" w:eastAsia="Times New Roman" w:hAnsi="Times New Roman" w:cs="Times New Roman"/>
          <w:sz w:val="26"/>
          <w:szCs w:val="26"/>
        </w:rPr>
        <w:t>tháng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 8 </w:t>
      </w:r>
      <w:proofErr w:type="spellStart"/>
      <w:r w:rsidRPr="00BD532A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 1971), </w:t>
      </w:r>
      <w:proofErr w:type="spellStart"/>
      <w:r w:rsidRPr="00BD532A">
        <w:rPr>
          <w:rFonts w:ascii="Times New Roman" w:eastAsia="Times New Roman" w:hAnsi="Times New Roman" w:cs="Times New Roman"/>
          <w:sz w:val="26"/>
          <w:szCs w:val="26"/>
        </w:rPr>
        <w:t>yêu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D532A">
        <w:rPr>
          <w:rFonts w:ascii="Times New Roman" w:eastAsia="Times New Roman" w:hAnsi="Times New Roman" w:cs="Times New Roman"/>
          <w:sz w:val="26"/>
          <w:szCs w:val="26"/>
        </w:rPr>
        <w:t>cầu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D532A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D532A">
        <w:rPr>
          <w:rFonts w:ascii="Times New Roman" w:eastAsia="Times New Roman" w:hAnsi="Times New Roman" w:cs="Times New Roman"/>
          <w:sz w:val="26"/>
          <w:szCs w:val="26"/>
        </w:rPr>
        <w:t>tàu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D532A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D532A">
        <w:rPr>
          <w:rFonts w:ascii="Times New Roman" w:eastAsia="Times New Roman" w:hAnsi="Times New Roman" w:cs="Times New Roman"/>
          <w:sz w:val="26"/>
          <w:szCs w:val="26"/>
        </w:rPr>
        <w:t>cùng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D532A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D532A">
        <w:rPr>
          <w:rFonts w:ascii="Times New Roman" w:eastAsia="Times New Roman" w:hAnsi="Times New Roman" w:cs="Times New Roman"/>
          <w:sz w:val="26"/>
          <w:szCs w:val="26"/>
        </w:rPr>
        <w:t>tuyến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luồng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D532A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trực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canh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D532A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D532A">
        <w:rPr>
          <w:rFonts w:ascii="Times New Roman" w:eastAsia="Times New Roman" w:hAnsi="Times New Roman" w:cs="Times New Roman"/>
          <w:sz w:val="26"/>
          <w:szCs w:val="26"/>
        </w:rPr>
        <w:t>tần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số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D532A">
        <w:rPr>
          <w:rFonts w:ascii="Times New Roman" w:eastAsia="Times New Roman" w:hAnsi="Times New Roman" w:cs="Times New Roman"/>
          <w:sz w:val="26"/>
          <w:szCs w:val="26"/>
        </w:rPr>
        <w:t>chung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D532A">
        <w:rPr>
          <w:rFonts w:ascii="Times New Roman" w:eastAsia="Times New Roman" w:hAnsi="Times New Roman" w:cs="Times New Roman"/>
          <w:sz w:val="26"/>
          <w:szCs w:val="26"/>
        </w:rPr>
        <w:t>Bạn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D532A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 thể </w:t>
      </w:r>
      <w:proofErr w:type="spellStart"/>
      <w:r w:rsidRPr="00BD532A">
        <w:rPr>
          <w:rFonts w:ascii="Times New Roman" w:eastAsia="Times New Roman" w:hAnsi="Times New Roman" w:cs="Times New Roman"/>
          <w:sz w:val="26"/>
          <w:szCs w:val="26"/>
        </w:rPr>
        <w:t>đọc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D532A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D532A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D532A">
        <w:rPr>
          <w:rFonts w:ascii="Times New Roman" w:eastAsia="Times New Roman" w:hAnsi="Times New Roman" w:cs="Times New Roman"/>
          <w:sz w:val="26"/>
          <w:szCs w:val="26"/>
        </w:rPr>
        <w:t>ứng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D532A">
        <w:rPr>
          <w:rFonts w:ascii="Times New Roman" w:eastAsia="Times New Roman" w:hAnsi="Times New Roman" w:cs="Times New Roman"/>
          <w:sz w:val="26"/>
          <w:szCs w:val="26"/>
        </w:rPr>
        <w:t>phó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D532A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D532A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D532A">
        <w:rPr>
          <w:rFonts w:ascii="Times New Roman" w:eastAsia="Times New Roman" w:hAnsi="Times New Roman" w:cs="Times New Roman"/>
          <w:sz w:val="26"/>
          <w:szCs w:val="26"/>
        </w:rPr>
        <w:t>cố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D532A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D532A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D532A">
        <w:rPr>
          <w:rFonts w:ascii="Times New Roman" w:eastAsia="Times New Roman" w:hAnsi="Times New Roman" w:cs="Times New Roman"/>
          <w:sz w:val="26"/>
          <w:szCs w:val="26"/>
        </w:rPr>
        <w:t>nhấp</w:t>
      </w:r>
      <w:proofErr w:type="spellEnd"/>
      <w:r w:rsidRPr="00BD53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BD532A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="00D356BA" w:rsidRPr="00D356BA">
        <w:rPr>
          <w:rFonts w:ascii="Merriweather Sans" w:eastAsia="Times New Roman" w:hAnsi="Merriweather Sans" w:cs="Times New Roman"/>
          <w:color w:val="222222"/>
          <w:sz w:val="23"/>
          <w:szCs w:val="23"/>
        </w:rPr>
        <w:t> </w:t>
      </w:r>
      <w:proofErr w:type="spellStart"/>
      <w:r w:rsidR="00D356BA" w:rsidRPr="00D356BA">
        <w:rPr>
          <w:rFonts w:ascii="Merriweather Sans" w:eastAsia="Times New Roman" w:hAnsi="Merriweather Sans" w:cs="Times New Roman"/>
          <w:b/>
          <w:bCs/>
          <w:color w:val="0000FF"/>
          <w:sz w:val="23"/>
          <w:szCs w:val="23"/>
        </w:rPr>
        <w:fldChar w:fldCharType="begin"/>
      </w:r>
      <w:r w:rsidR="00D356BA" w:rsidRPr="00D356BA">
        <w:rPr>
          <w:rFonts w:ascii="Merriweather Sans" w:eastAsia="Times New Roman" w:hAnsi="Merriweather Sans" w:cs="Times New Roman"/>
          <w:b/>
          <w:bCs/>
          <w:color w:val="0000FF"/>
          <w:sz w:val="23"/>
          <w:szCs w:val="23"/>
        </w:rPr>
        <w:instrText xml:space="preserve"> HYPERLINK "https://maritimecyprus.com/wp-content/uploads/2016/04/union-faith-responce-ops-1.pdf" \t "_blank" </w:instrText>
      </w:r>
      <w:r w:rsidR="00D356BA" w:rsidRPr="00D356BA">
        <w:rPr>
          <w:rFonts w:ascii="Merriweather Sans" w:eastAsia="Times New Roman" w:hAnsi="Merriweather Sans" w:cs="Times New Roman"/>
          <w:b/>
          <w:bCs/>
          <w:color w:val="0000FF"/>
          <w:sz w:val="23"/>
          <w:szCs w:val="23"/>
        </w:rPr>
        <w:fldChar w:fldCharType="separate"/>
      </w:r>
      <w:r>
        <w:rPr>
          <w:rFonts w:ascii="Merriweather Sans" w:eastAsia="Times New Roman" w:hAnsi="Merriweather Sans" w:cs="Times New Roman"/>
          <w:b/>
          <w:bCs/>
          <w:color w:val="0000FF"/>
          <w:sz w:val="23"/>
          <w:szCs w:val="23"/>
          <w:u w:val="single"/>
        </w:rPr>
        <w:t>đ</w:t>
      </w:r>
      <w:r>
        <w:rPr>
          <w:rFonts w:ascii="Merriweather Sans" w:eastAsia="Times New Roman" w:hAnsi="Merriweather Sans" w:cs="Times New Roman"/>
          <w:b/>
          <w:bCs/>
          <w:color w:val="0000FF"/>
          <w:sz w:val="23"/>
          <w:szCs w:val="23"/>
          <w:u w:val="single"/>
        </w:rPr>
        <w:t>â</w:t>
      </w:r>
      <w:r>
        <w:rPr>
          <w:rFonts w:ascii="Merriweather Sans" w:eastAsia="Times New Roman" w:hAnsi="Merriweather Sans" w:cs="Times New Roman"/>
          <w:b/>
          <w:bCs/>
          <w:color w:val="0000FF"/>
          <w:sz w:val="23"/>
          <w:szCs w:val="23"/>
          <w:u w:val="single"/>
        </w:rPr>
        <w:t>y</w:t>
      </w:r>
      <w:proofErr w:type="spellEnd"/>
      <w:r w:rsidR="00D356BA" w:rsidRPr="00D356BA">
        <w:rPr>
          <w:rFonts w:ascii="Merriweather Sans" w:eastAsia="Times New Roman" w:hAnsi="Merriweather Sans" w:cs="Times New Roman"/>
          <w:b/>
          <w:bCs/>
          <w:color w:val="0000FF"/>
          <w:sz w:val="23"/>
          <w:szCs w:val="23"/>
        </w:rPr>
        <w:fldChar w:fldCharType="end"/>
      </w:r>
      <w:r w:rsidR="00D356BA" w:rsidRPr="00D356BA">
        <w:rPr>
          <w:rFonts w:ascii="Merriweather Sans" w:eastAsia="Times New Roman" w:hAnsi="Merriweather Sans" w:cs="Times New Roman"/>
          <w:color w:val="222222"/>
          <w:sz w:val="23"/>
          <w:szCs w:val="23"/>
        </w:rPr>
        <w:t>.</w:t>
      </w:r>
    </w:p>
    <w:p w:rsidR="00BD532A" w:rsidRDefault="00D356BA" w:rsidP="00BD532A">
      <w:pPr>
        <w:spacing w:after="0" w:line="240" w:lineRule="auto"/>
        <w:jc w:val="center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r w:rsidRPr="00D356BA">
        <w:rPr>
          <w:rFonts w:ascii="Merriweather Sans" w:eastAsia="Times New Roman" w:hAnsi="Merriweather Sans" w:cs="Times New Roman"/>
          <w:noProof/>
          <w:color w:val="222222"/>
          <w:sz w:val="23"/>
          <w:szCs w:val="23"/>
        </w:rPr>
        <w:drawing>
          <wp:inline distT="0" distB="0" distL="0" distR="0">
            <wp:extent cx="5791200" cy="2926080"/>
            <wp:effectExtent l="0" t="0" r="0" b="7620"/>
            <wp:docPr id="2" name="Picture 2" descr="https://maritimecyprus.com/wp-content/uploads/2016/04/union_faith_fir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aritimecyprus.com/wp-content/uploads/2016/04/union_faith_fire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507" cy="2932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6BA" w:rsidRPr="00D356BA" w:rsidRDefault="00BD532A" w:rsidP="00BD53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D532A">
        <w:rPr>
          <w:rFonts w:ascii="Times New Roman" w:eastAsia="Times New Roman" w:hAnsi="Times New Roman" w:cs="Times New Roman"/>
          <w:sz w:val="24"/>
          <w:szCs w:val="24"/>
        </w:rPr>
        <w:t>Tàu</w:t>
      </w:r>
      <w:proofErr w:type="spellEnd"/>
      <w:r w:rsidRPr="00BD53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56BA" w:rsidRPr="00D356BA">
        <w:rPr>
          <w:rFonts w:ascii="Times New Roman" w:eastAsia="Times New Roman" w:hAnsi="Times New Roman" w:cs="Times New Roman"/>
          <w:sz w:val="24"/>
          <w:szCs w:val="24"/>
        </w:rPr>
        <w:t xml:space="preserve">UNION FAITH </w:t>
      </w:r>
      <w:proofErr w:type="spellStart"/>
      <w:r w:rsidRPr="00BD532A">
        <w:rPr>
          <w:rFonts w:ascii="Times New Roman" w:eastAsia="Times New Roman" w:hAnsi="Times New Roman" w:cs="Times New Roman"/>
          <w:sz w:val="24"/>
          <w:szCs w:val="24"/>
        </w:rPr>
        <w:t>lúc</w:t>
      </w:r>
      <w:proofErr w:type="spellEnd"/>
      <w:r w:rsidRPr="00BD53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532A">
        <w:rPr>
          <w:rFonts w:ascii="Times New Roman" w:eastAsia="Times New Roman" w:hAnsi="Times New Roman" w:cs="Times New Roman"/>
          <w:sz w:val="24"/>
          <w:szCs w:val="24"/>
        </w:rPr>
        <w:t>đang</w:t>
      </w:r>
      <w:proofErr w:type="spellEnd"/>
      <w:r w:rsidRPr="00BD53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532A">
        <w:rPr>
          <w:rFonts w:ascii="Times New Roman" w:eastAsia="Times New Roman" w:hAnsi="Times New Roman" w:cs="Times New Roman"/>
          <w:sz w:val="24"/>
          <w:szCs w:val="24"/>
        </w:rPr>
        <w:t>bị</w:t>
      </w:r>
      <w:proofErr w:type="spellEnd"/>
      <w:r w:rsidRPr="00BD53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D532A">
        <w:rPr>
          <w:rFonts w:ascii="Times New Roman" w:eastAsia="Times New Roman" w:hAnsi="Times New Roman" w:cs="Times New Roman"/>
          <w:sz w:val="24"/>
          <w:szCs w:val="24"/>
        </w:rPr>
        <w:t>cháy</w:t>
      </w:r>
      <w:proofErr w:type="spellEnd"/>
    </w:p>
    <w:p w:rsidR="00BD532A" w:rsidRDefault="00D356BA" w:rsidP="00BD532A">
      <w:pPr>
        <w:spacing w:after="120" w:line="240" w:lineRule="auto"/>
        <w:rPr>
          <w:rFonts w:ascii="Merriweather Sans" w:eastAsia="Times New Roman" w:hAnsi="Merriweather Sans" w:cs="Times New Roman"/>
          <w:color w:val="222222"/>
          <w:sz w:val="23"/>
          <w:szCs w:val="23"/>
        </w:rPr>
      </w:pPr>
      <w:r w:rsidRPr="00D356BA">
        <w:rPr>
          <w:rFonts w:ascii="Merriweather Sans" w:eastAsia="Times New Roman" w:hAnsi="Merriweather Sans" w:cs="Times New Roman"/>
          <w:color w:val="222222"/>
          <w:sz w:val="23"/>
          <w:szCs w:val="23"/>
        </w:rPr>
        <w:t> </w:t>
      </w:r>
    </w:p>
    <w:p w:rsidR="00D356BA" w:rsidRPr="00BD532A" w:rsidRDefault="00D356BA" w:rsidP="00BD532A">
      <w:pPr>
        <w:spacing w:after="12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BD532A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BD532A">
        <w:rPr>
          <w:rFonts w:ascii="Times New Roman" w:hAnsi="Times New Roman" w:cs="Times New Roman"/>
          <w:sz w:val="26"/>
          <w:szCs w:val="26"/>
        </w:rPr>
        <w:t xml:space="preserve"> video </w:t>
      </w:r>
      <w:proofErr w:type="spellStart"/>
      <w:r w:rsidRPr="00BD532A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BD53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532A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BD53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532A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BD53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D532A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BD532A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Pr="00BD532A">
          <w:rPr>
            <w:rStyle w:val="Hyperlink"/>
            <w:rFonts w:ascii="Times New Roman" w:hAnsi="Times New Roman" w:cs="Times New Roman"/>
            <w:sz w:val="26"/>
            <w:szCs w:val="26"/>
          </w:rPr>
          <w:t>https://youtu.be/x-l5oGVOtt4</w:t>
        </w:r>
      </w:hyperlink>
    </w:p>
    <w:p w:rsidR="00D356BA" w:rsidRDefault="00BD532A" w:rsidP="00BD532A">
      <w:pPr>
        <w:jc w:val="center"/>
      </w:pPr>
      <w:r>
        <w:t>--------------------------------------------------</w:t>
      </w:r>
    </w:p>
    <w:sectPr w:rsidR="00D356BA" w:rsidSect="00D356BA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BA"/>
    <w:rsid w:val="006F659B"/>
    <w:rsid w:val="00BD532A"/>
    <w:rsid w:val="00D3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06583"/>
  <w15:chartTrackingRefBased/>
  <w15:docId w15:val="{489E758F-9B9D-4CAC-A843-9D6F20E3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356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6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356BA"/>
    <w:rPr>
      <w:color w:val="0000FF"/>
      <w:u w:val="single"/>
    </w:rPr>
  </w:style>
  <w:style w:type="character" w:customStyle="1" w:styleId="td-post-date">
    <w:name w:val="td-post-date"/>
    <w:basedOn w:val="DefaultParagraphFont"/>
    <w:rsid w:val="00D356BA"/>
  </w:style>
  <w:style w:type="character" w:customStyle="1" w:styleId="td-nr-views-37540">
    <w:name w:val="td-nr-views-37540"/>
    <w:basedOn w:val="DefaultParagraphFont"/>
    <w:rsid w:val="00D356BA"/>
  </w:style>
  <w:style w:type="paragraph" w:styleId="NormalWeb">
    <w:name w:val="Normal (Web)"/>
    <w:basedOn w:val="Normal"/>
    <w:uiPriority w:val="99"/>
    <w:semiHidden/>
    <w:unhideWhenUsed/>
    <w:rsid w:val="00D35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356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9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72544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26896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745618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665806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34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400265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3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x-l5oGVOtt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maritimecyprus.com/wp-content/uploads/2022/03/unionfaith.pdf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2024-04-08T02:57:00Z</dcterms:created>
  <dcterms:modified xsi:type="dcterms:W3CDTF">2024-04-08T03:17:00Z</dcterms:modified>
</cp:coreProperties>
</file>