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4F9" w:rsidRPr="005D1855" w:rsidRDefault="005D1855" w:rsidP="005D1855">
      <w:pPr>
        <w:shd w:val="clear" w:color="auto" w:fill="FFFFFF"/>
        <w:spacing w:after="96" w:line="240" w:lineRule="auto"/>
        <w:jc w:val="center"/>
        <w:textAlignment w:val="baseline"/>
        <w:outlineLvl w:val="0"/>
        <w:rPr>
          <w:rFonts w:ascii="Helvetica" w:eastAsia="Times New Roman" w:hAnsi="Helvetica" w:cs="Helvetica"/>
          <w:b/>
          <w:bCs/>
          <w:color w:val="111111"/>
          <w:spacing w:val="-10"/>
          <w:kern w:val="36"/>
          <w:sz w:val="36"/>
          <w:szCs w:val="36"/>
        </w:rPr>
      </w:pPr>
      <w:bookmarkStart w:id="0" w:name="_GoBack"/>
      <w:r w:rsidRPr="005D1855">
        <w:rPr>
          <w:rFonts w:ascii="Helvetica" w:eastAsia="Times New Roman" w:hAnsi="Helvetica" w:cs="Helvetica"/>
          <w:b/>
          <w:bCs/>
          <w:color w:val="111111"/>
          <w:spacing w:val="-10"/>
          <w:kern w:val="36"/>
          <w:sz w:val="36"/>
          <w:szCs w:val="36"/>
        </w:rPr>
        <w:t>Vụ tàu Sanchi: Thảm họa tàu chở dầu tồi tệ nhất thế giới trong nhiều thập kỷ</w:t>
      </w:r>
    </w:p>
    <w:bookmarkEnd w:id="0"/>
    <w:p w:rsidR="007324F9" w:rsidRPr="007324F9" w:rsidRDefault="007324F9" w:rsidP="007324F9">
      <w:pPr>
        <w:shd w:val="clear" w:color="auto" w:fill="FFFFFF"/>
        <w:spacing w:after="0" w:line="240" w:lineRule="auto"/>
        <w:textAlignment w:val="baseline"/>
        <w:rPr>
          <w:rFonts w:ascii="Helvetica" w:eastAsia="Times New Roman" w:hAnsi="Helvetica" w:cs="Times New Roman"/>
          <w:color w:val="0087CD"/>
          <w:sz w:val="21"/>
          <w:szCs w:val="21"/>
          <w:bdr w:val="none" w:sz="0" w:space="0" w:color="auto" w:frame="1"/>
        </w:rPr>
      </w:pPr>
      <w:r w:rsidRPr="007324F9">
        <w:rPr>
          <w:rFonts w:ascii="Helvetica" w:eastAsia="Times New Roman" w:hAnsi="Helvetica" w:cs="Helvetica"/>
          <w:color w:val="333333"/>
          <w:sz w:val="21"/>
          <w:szCs w:val="21"/>
        </w:rPr>
        <w:fldChar w:fldCharType="begin"/>
      </w:r>
      <w:r w:rsidRPr="007324F9">
        <w:rPr>
          <w:rFonts w:ascii="Helvetica" w:eastAsia="Times New Roman" w:hAnsi="Helvetica" w:cs="Helvetica"/>
          <w:color w:val="333333"/>
          <w:sz w:val="21"/>
          <w:szCs w:val="21"/>
        </w:rPr>
        <w:instrText xml:space="preserve"> HYPERLINK "https://safety4sea.com/wp-content/uploads/2019/09/sanchi-disaster.png" </w:instrText>
      </w:r>
      <w:r w:rsidRPr="007324F9">
        <w:rPr>
          <w:rFonts w:ascii="Helvetica" w:eastAsia="Times New Roman" w:hAnsi="Helvetica" w:cs="Helvetica"/>
          <w:color w:val="333333"/>
          <w:sz w:val="21"/>
          <w:szCs w:val="21"/>
        </w:rPr>
        <w:fldChar w:fldCharType="separate"/>
      </w:r>
    </w:p>
    <w:p w:rsidR="007324F9" w:rsidRPr="007324F9" w:rsidRDefault="007324F9" w:rsidP="007324F9">
      <w:pPr>
        <w:shd w:val="clear" w:color="auto" w:fill="FFFFFF"/>
        <w:spacing w:after="0" w:line="240" w:lineRule="auto"/>
        <w:textAlignment w:val="baseline"/>
        <w:rPr>
          <w:rFonts w:ascii="Times New Roman" w:eastAsia="Times New Roman" w:hAnsi="Times New Roman" w:cs="Times New Roman"/>
          <w:sz w:val="24"/>
          <w:szCs w:val="24"/>
        </w:rPr>
      </w:pPr>
      <w:r w:rsidRPr="007324F9">
        <w:rPr>
          <w:rFonts w:ascii="Helvetica" w:eastAsia="Times New Roman" w:hAnsi="Helvetica" w:cs="Helvetica"/>
          <w:noProof/>
          <w:color w:val="0087CD"/>
          <w:sz w:val="21"/>
          <w:szCs w:val="21"/>
          <w:bdr w:val="none" w:sz="0" w:space="0" w:color="auto" w:frame="1"/>
        </w:rPr>
        <w:drawing>
          <wp:inline distT="0" distB="0" distL="0" distR="0">
            <wp:extent cx="5905500" cy="2878931"/>
            <wp:effectExtent l="0" t="0" r="0" b="0"/>
            <wp:docPr id="1" name="Picture 1" descr="Sanchi">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chi">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5249" cy="2883684"/>
                    </a:xfrm>
                    <a:prstGeom prst="rect">
                      <a:avLst/>
                    </a:prstGeom>
                    <a:noFill/>
                    <a:ln>
                      <a:noFill/>
                    </a:ln>
                  </pic:spPr>
                </pic:pic>
              </a:graphicData>
            </a:graphic>
          </wp:inline>
        </w:drawing>
      </w:r>
    </w:p>
    <w:p w:rsidR="007324F9" w:rsidRPr="007324F9" w:rsidRDefault="007324F9" w:rsidP="007324F9">
      <w:pPr>
        <w:shd w:val="clear" w:color="auto" w:fill="FFFFFF"/>
        <w:spacing w:before="45" w:after="0" w:line="240" w:lineRule="auto"/>
        <w:jc w:val="right"/>
        <w:textAlignment w:val="baseline"/>
        <w:rPr>
          <w:rFonts w:ascii="inherit" w:eastAsia="Times New Roman" w:hAnsi="inherit" w:cs="Helvetica"/>
          <w:color w:val="A0A0A0"/>
          <w:sz w:val="17"/>
          <w:szCs w:val="17"/>
          <w:bdr w:val="none" w:sz="0" w:space="0" w:color="auto" w:frame="1"/>
        </w:rPr>
      </w:pPr>
      <w:r w:rsidRPr="007324F9">
        <w:rPr>
          <w:rFonts w:ascii="inherit" w:eastAsia="Times New Roman" w:hAnsi="inherit" w:cs="Helvetica"/>
          <w:color w:val="A0A0A0"/>
          <w:sz w:val="17"/>
          <w:szCs w:val="17"/>
          <w:bdr w:val="none" w:sz="0" w:space="0" w:color="auto" w:frame="1"/>
        </w:rPr>
        <w:t>The Sanchi was burning for over a week after collision with CF Crystal on 6 January 2018</w:t>
      </w:r>
    </w:p>
    <w:p w:rsidR="007324F9" w:rsidRPr="007324F9" w:rsidRDefault="007324F9" w:rsidP="007324F9">
      <w:pPr>
        <w:shd w:val="clear" w:color="auto" w:fill="FFFFFF"/>
        <w:spacing w:line="240" w:lineRule="auto"/>
        <w:textAlignment w:val="baseline"/>
        <w:rPr>
          <w:rFonts w:ascii="Helvetica" w:eastAsia="Times New Roman" w:hAnsi="Helvetica" w:cs="Helvetica"/>
          <w:color w:val="333333"/>
          <w:sz w:val="21"/>
          <w:szCs w:val="21"/>
        </w:rPr>
      </w:pPr>
      <w:r w:rsidRPr="007324F9">
        <w:rPr>
          <w:rFonts w:ascii="Helvetica" w:eastAsia="Times New Roman" w:hAnsi="Helvetica" w:cs="Helvetica"/>
          <w:color w:val="333333"/>
          <w:sz w:val="21"/>
          <w:szCs w:val="21"/>
        </w:rPr>
        <w:fldChar w:fldCharType="end"/>
      </w:r>
    </w:p>
    <w:p w:rsidR="005D1855" w:rsidRPr="005D1855" w:rsidRDefault="005D1855" w:rsidP="005D1855">
      <w:pPr>
        <w:shd w:val="clear" w:color="auto" w:fill="FFFFFF"/>
        <w:spacing w:before="319" w:after="120" w:line="350" w:lineRule="atLeast"/>
        <w:jc w:val="both"/>
        <w:textAlignment w:val="baseline"/>
        <w:outlineLvl w:val="3"/>
        <w:rPr>
          <w:rFonts w:ascii="Times New Roman" w:eastAsia="Times New Roman" w:hAnsi="Times New Roman" w:cs="Times New Roman"/>
          <w:b/>
          <w:bCs/>
          <w:color w:val="212121"/>
          <w:spacing w:val="-2"/>
          <w:sz w:val="24"/>
          <w:szCs w:val="24"/>
        </w:rPr>
      </w:pPr>
      <w:r w:rsidRPr="005D1855">
        <w:rPr>
          <w:rFonts w:ascii="Times New Roman" w:eastAsia="Times New Roman" w:hAnsi="Times New Roman" w:cs="Times New Roman"/>
          <w:b/>
          <w:bCs/>
          <w:color w:val="212121"/>
          <w:spacing w:val="-2"/>
          <w:sz w:val="24"/>
          <w:szCs w:val="24"/>
        </w:rPr>
        <w:t xml:space="preserve"> “Duy trì </w:t>
      </w:r>
      <w:r w:rsidR="000A1A02">
        <w:rPr>
          <w:rFonts w:ascii="Times New Roman" w:eastAsia="Times New Roman" w:hAnsi="Times New Roman" w:cs="Times New Roman"/>
          <w:b/>
          <w:bCs/>
          <w:color w:val="212121"/>
          <w:spacing w:val="-2"/>
          <w:sz w:val="24"/>
          <w:szCs w:val="24"/>
        </w:rPr>
        <w:t>cảnh giới</w:t>
      </w:r>
      <w:r w:rsidRPr="005D1855">
        <w:rPr>
          <w:rFonts w:ascii="Times New Roman" w:eastAsia="Times New Roman" w:hAnsi="Times New Roman" w:cs="Times New Roman"/>
          <w:b/>
          <w:bCs/>
          <w:color w:val="212121"/>
          <w:spacing w:val="-2"/>
          <w:sz w:val="24"/>
          <w:szCs w:val="24"/>
        </w:rPr>
        <w:t xml:space="preserve"> đúng đắn” tưởng chừng như là một cụm từ quá đơn giản, thậm chí thông thường, nhưng lịch sử hàng hải đã chỉ ra rằng </w:t>
      </w:r>
      <w:r w:rsidR="000A1A02">
        <w:rPr>
          <w:rFonts w:ascii="Times New Roman" w:eastAsia="Times New Roman" w:hAnsi="Times New Roman" w:cs="Times New Roman"/>
          <w:b/>
          <w:bCs/>
          <w:color w:val="212121"/>
          <w:spacing w:val="-2"/>
          <w:sz w:val="24"/>
          <w:szCs w:val="24"/>
        </w:rPr>
        <w:t>cảnh giới kém</w:t>
      </w:r>
      <w:r w:rsidRPr="005D1855">
        <w:rPr>
          <w:rFonts w:ascii="Times New Roman" w:eastAsia="Times New Roman" w:hAnsi="Times New Roman" w:cs="Times New Roman"/>
          <w:b/>
          <w:bCs/>
          <w:color w:val="212121"/>
          <w:spacing w:val="-2"/>
          <w:sz w:val="24"/>
          <w:szCs w:val="24"/>
        </w:rPr>
        <w:t xml:space="preserve"> có thể dẫn đến những bi kịch ngoài sức tưởng tượng. Là một phần của loạt bài “Học từ quá khứ”, SAFETY4SEA tập trung vào </w:t>
      </w:r>
      <w:r w:rsidR="00795F28">
        <w:rPr>
          <w:rFonts w:ascii="Times New Roman" w:eastAsia="Times New Roman" w:hAnsi="Times New Roman" w:cs="Times New Roman"/>
          <w:b/>
          <w:bCs/>
          <w:color w:val="212121"/>
          <w:spacing w:val="-2"/>
          <w:sz w:val="24"/>
          <w:szCs w:val="24"/>
        </w:rPr>
        <w:t xml:space="preserve">vụ </w:t>
      </w:r>
      <w:r w:rsidRPr="005D1855">
        <w:rPr>
          <w:rFonts w:ascii="Times New Roman" w:eastAsia="Times New Roman" w:hAnsi="Times New Roman" w:cs="Times New Roman"/>
          <w:b/>
          <w:bCs/>
          <w:color w:val="212121"/>
          <w:spacing w:val="-2"/>
          <w:sz w:val="24"/>
          <w:szCs w:val="24"/>
        </w:rPr>
        <w:t xml:space="preserve">thảm họa </w:t>
      </w:r>
      <w:r w:rsidR="00795F28">
        <w:rPr>
          <w:rFonts w:ascii="Times New Roman" w:eastAsia="Times New Roman" w:hAnsi="Times New Roman" w:cs="Times New Roman"/>
          <w:b/>
          <w:bCs/>
          <w:color w:val="212121"/>
          <w:spacing w:val="-2"/>
          <w:sz w:val="24"/>
          <w:szCs w:val="24"/>
        </w:rPr>
        <w:t xml:space="preserve">tàu </w:t>
      </w:r>
      <w:r w:rsidRPr="005D1855">
        <w:rPr>
          <w:rFonts w:ascii="Times New Roman" w:eastAsia="Times New Roman" w:hAnsi="Times New Roman" w:cs="Times New Roman"/>
          <w:b/>
          <w:bCs/>
          <w:color w:val="212121"/>
          <w:spacing w:val="-2"/>
          <w:sz w:val="24"/>
          <w:szCs w:val="24"/>
        </w:rPr>
        <w:t xml:space="preserve">Sanchi, được coi là thảm họa tàu chở dầu tồi tệ nhất thế giới trong nhiều thập kỷ, khi nó va chạm với </w:t>
      </w:r>
      <w:r>
        <w:rPr>
          <w:rFonts w:ascii="Times New Roman" w:eastAsia="Times New Roman" w:hAnsi="Times New Roman" w:cs="Times New Roman"/>
          <w:b/>
          <w:bCs/>
          <w:color w:val="212121"/>
          <w:spacing w:val="-2"/>
          <w:sz w:val="24"/>
          <w:szCs w:val="24"/>
        </w:rPr>
        <w:t xml:space="preserve">tàu </w:t>
      </w:r>
      <w:r w:rsidRPr="005D1855">
        <w:rPr>
          <w:rFonts w:ascii="Times New Roman" w:eastAsia="Times New Roman" w:hAnsi="Times New Roman" w:cs="Times New Roman"/>
          <w:b/>
          <w:bCs/>
          <w:color w:val="212121"/>
          <w:spacing w:val="-2"/>
          <w:sz w:val="24"/>
          <w:szCs w:val="24"/>
        </w:rPr>
        <w:t>'CF Crystal' trên Biển Hoa Đông và cướp đi sinh mạng của 32 người trong khi gây ô nhiễm dầu trên diện rộng.</w:t>
      </w:r>
    </w:p>
    <w:p w:rsidR="007324F9" w:rsidRPr="007324F9" w:rsidRDefault="005D1855" w:rsidP="007324F9">
      <w:pPr>
        <w:shd w:val="clear" w:color="auto" w:fill="FAFAFA"/>
        <w:spacing w:after="0" w:line="390" w:lineRule="atLeast"/>
        <w:textAlignment w:val="baseline"/>
        <w:rPr>
          <w:rFonts w:ascii="inherit" w:eastAsia="Times New Roman" w:hAnsi="inherit" w:cs="Helvetica"/>
          <w:color w:val="333333"/>
          <w:sz w:val="24"/>
          <w:szCs w:val="24"/>
        </w:rPr>
      </w:pPr>
      <w:r>
        <w:rPr>
          <w:rFonts w:ascii="inherit" w:eastAsia="Times New Roman" w:hAnsi="inherit" w:cs="Helvetica"/>
          <w:b/>
          <w:bCs/>
          <w:color w:val="333333"/>
          <w:sz w:val="24"/>
          <w:szCs w:val="24"/>
          <w:bdr w:val="none" w:sz="0" w:space="0" w:color="auto" w:frame="1"/>
        </w:rPr>
        <w:t>Chi tiết về tai n</w:t>
      </w:r>
    </w:p>
    <w:p w:rsidR="007324F9" w:rsidRPr="007324F9" w:rsidRDefault="005D1855" w:rsidP="007324F9">
      <w:pPr>
        <w:numPr>
          <w:ilvl w:val="0"/>
          <w:numId w:val="1"/>
        </w:numPr>
        <w:shd w:val="clear" w:color="auto" w:fill="FAFAFA"/>
        <w:spacing w:after="0" w:line="390" w:lineRule="atLeast"/>
        <w:ind w:left="1125"/>
        <w:textAlignment w:val="baseline"/>
        <w:rPr>
          <w:rFonts w:ascii="inherit" w:eastAsia="Times New Roman" w:hAnsi="inherit" w:cs="Helvetica"/>
          <w:color w:val="333333"/>
          <w:sz w:val="24"/>
          <w:szCs w:val="24"/>
        </w:rPr>
      </w:pPr>
      <w:r>
        <w:rPr>
          <w:rFonts w:ascii="inherit" w:eastAsia="Times New Roman" w:hAnsi="inherit" w:cs="Helvetica"/>
          <w:b/>
          <w:bCs/>
          <w:i/>
          <w:iCs/>
          <w:color w:val="333333"/>
          <w:sz w:val="24"/>
          <w:szCs w:val="24"/>
          <w:bdr w:val="none" w:sz="0" w:space="0" w:color="auto" w:frame="1"/>
        </w:rPr>
        <w:t>Loại tai nạn</w:t>
      </w:r>
      <w:r w:rsidR="007324F9" w:rsidRPr="007324F9">
        <w:rPr>
          <w:rFonts w:ascii="inherit" w:eastAsia="Times New Roman" w:hAnsi="inherit" w:cs="Helvetica"/>
          <w:color w:val="333333"/>
          <w:sz w:val="24"/>
          <w:szCs w:val="24"/>
        </w:rPr>
        <w:t xml:space="preserve">: </w:t>
      </w:r>
      <w:r>
        <w:rPr>
          <w:rFonts w:ascii="inherit" w:eastAsia="Times New Roman" w:hAnsi="inherit" w:cs="Helvetica"/>
          <w:color w:val="333333"/>
          <w:sz w:val="24"/>
          <w:szCs w:val="24"/>
        </w:rPr>
        <w:t>đâm va</w:t>
      </w:r>
    </w:p>
    <w:p w:rsidR="007324F9" w:rsidRPr="007324F9" w:rsidRDefault="005D1855" w:rsidP="007324F9">
      <w:pPr>
        <w:numPr>
          <w:ilvl w:val="0"/>
          <w:numId w:val="1"/>
        </w:numPr>
        <w:shd w:val="clear" w:color="auto" w:fill="FAFAFA"/>
        <w:spacing w:after="0" w:line="390" w:lineRule="atLeast"/>
        <w:ind w:left="1125"/>
        <w:textAlignment w:val="baseline"/>
        <w:rPr>
          <w:rFonts w:ascii="inherit" w:eastAsia="Times New Roman" w:hAnsi="inherit" w:cs="Helvetica"/>
          <w:color w:val="333333"/>
          <w:sz w:val="24"/>
          <w:szCs w:val="24"/>
        </w:rPr>
      </w:pPr>
      <w:r>
        <w:rPr>
          <w:rFonts w:ascii="inherit" w:eastAsia="Times New Roman" w:hAnsi="inherit" w:cs="Helvetica"/>
          <w:b/>
          <w:bCs/>
          <w:i/>
          <w:iCs/>
          <w:color w:val="333333"/>
          <w:sz w:val="24"/>
          <w:szCs w:val="24"/>
          <w:bdr w:val="none" w:sz="0" w:space="0" w:color="auto" w:frame="1"/>
        </w:rPr>
        <w:t>Các tàu liên quan</w:t>
      </w:r>
      <w:r w:rsidR="007324F9" w:rsidRPr="007324F9">
        <w:rPr>
          <w:rFonts w:ascii="inherit" w:eastAsia="Times New Roman" w:hAnsi="inherit" w:cs="Helvetica"/>
          <w:color w:val="333333"/>
          <w:sz w:val="24"/>
          <w:szCs w:val="24"/>
        </w:rPr>
        <w:t>: Sanchi (</w:t>
      </w:r>
      <w:r>
        <w:rPr>
          <w:rFonts w:ascii="inherit" w:eastAsia="Times New Roman" w:hAnsi="inherit" w:cs="Helvetica"/>
          <w:color w:val="333333"/>
          <w:sz w:val="24"/>
          <w:szCs w:val="24"/>
        </w:rPr>
        <w:t>tàu dầu</w:t>
      </w:r>
      <w:r w:rsidR="007324F9" w:rsidRPr="007324F9">
        <w:rPr>
          <w:rFonts w:ascii="inherit" w:eastAsia="Times New Roman" w:hAnsi="inherit" w:cs="Helvetica"/>
          <w:color w:val="333333"/>
          <w:sz w:val="24"/>
          <w:szCs w:val="24"/>
        </w:rPr>
        <w:t>), ‘CF Crystal’ (</w:t>
      </w:r>
      <w:r>
        <w:rPr>
          <w:rFonts w:ascii="inherit" w:eastAsia="Times New Roman" w:hAnsi="inherit" w:cs="Helvetica"/>
          <w:color w:val="333333"/>
          <w:sz w:val="24"/>
          <w:szCs w:val="24"/>
        </w:rPr>
        <w:t xml:space="preserve">tàu </w:t>
      </w:r>
      <w:r w:rsidR="00795F28">
        <w:rPr>
          <w:rFonts w:ascii="inherit" w:eastAsia="Times New Roman" w:hAnsi="inherit" w:cs="Helvetica"/>
          <w:color w:val="333333"/>
          <w:sz w:val="24"/>
          <w:szCs w:val="24"/>
        </w:rPr>
        <w:t>hà</w:t>
      </w:r>
      <w:r>
        <w:rPr>
          <w:rFonts w:ascii="inherit" w:eastAsia="Times New Roman" w:hAnsi="inherit" w:cs="Helvetica"/>
          <w:color w:val="333333"/>
          <w:sz w:val="24"/>
          <w:szCs w:val="24"/>
        </w:rPr>
        <w:t>ng rời</w:t>
      </w:r>
      <w:r w:rsidR="007324F9" w:rsidRPr="007324F9">
        <w:rPr>
          <w:rFonts w:ascii="inherit" w:eastAsia="Times New Roman" w:hAnsi="inherit" w:cs="Helvetica"/>
          <w:color w:val="333333"/>
          <w:sz w:val="24"/>
          <w:szCs w:val="24"/>
        </w:rPr>
        <w:t>)</w:t>
      </w:r>
    </w:p>
    <w:p w:rsidR="007324F9" w:rsidRPr="007324F9" w:rsidRDefault="005D1855" w:rsidP="007324F9">
      <w:pPr>
        <w:numPr>
          <w:ilvl w:val="0"/>
          <w:numId w:val="1"/>
        </w:numPr>
        <w:shd w:val="clear" w:color="auto" w:fill="FAFAFA"/>
        <w:spacing w:after="0" w:line="390" w:lineRule="atLeast"/>
        <w:ind w:left="1125"/>
        <w:textAlignment w:val="baseline"/>
        <w:rPr>
          <w:rFonts w:ascii="inherit" w:eastAsia="Times New Roman" w:hAnsi="inherit" w:cs="Helvetica"/>
          <w:color w:val="333333"/>
          <w:sz w:val="24"/>
          <w:szCs w:val="24"/>
        </w:rPr>
      </w:pPr>
      <w:r>
        <w:rPr>
          <w:rFonts w:ascii="inherit" w:eastAsia="Times New Roman" w:hAnsi="inherit" w:cs="Helvetica"/>
          <w:b/>
          <w:bCs/>
          <w:i/>
          <w:iCs/>
          <w:color w:val="333333"/>
          <w:sz w:val="24"/>
          <w:szCs w:val="24"/>
          <w:bdr w:val="none" w:sz="0" w:space="0" w:color="auto" w:frame="1"/>
        </w:rPr>
        <w:t>Ngày xảy ra tai nạn</w:t>
      </w:r>
      <w:r w:rsidR="007324F9" w:rsidRPr="007324F9">
        <w:rPr>
          <w:rFonts w:ascii="inherit" w:eastAsia="Times New Roman" w:hAnsi="inherit" w:cs="Helvetica"/>
          <w:color w:val="333333"/>
          <w:sz w:val="24"/>
          <w:szCs w:val="24"/>
        </w:rPr>
        <w:t xml:space="preserve">: 06 </w:t>
      </w:r>
      <w:r>
        <w:rPr>
          <w:rFonts w:ascii="inherit" w:eastAsia="Times New Roman" w:hAnsi="inherit" w:cs="Helvetica"/>
          <w:color w:val="333333"/>
          <w:sz w:val="24"/>
          <w:szCs w:val="24"/>
        </w:rPr>
        <w:t>tháng 1 năm</w:t>
      </w:r>
      <w:r w:rsidR="007324F9" w:rsidRPr="007324F9">
        <w:rPr>
          <w:rFonts w:ascii="inherit" w:eastAsia="Times New Roman" w:hAnsi="inherit" w:cs="Helvetica"/>
          <w:color w:val="333333"/>
          <w:sz w:val="24"/>
          <w:szCs w:val="24"/>
        </w:rPr>
        <w:t xml:space="preserve"> 2018</w:t>
      </w:r>
    </w:p>
    <w:p w:rsidR="007324F9" w:rsidRPr="007324F9" w:rsidRDefault="005D1855" w:rsidP="007324F9">
      <w:pPr>
        <w:numPr>
          <w:ilvl w:val="0"/>
          <w:numId w:val="1"/>
        </w:numPr>
        <w:shd w:val="clear" w:color="auto" w:fill="FAFAFA"/>
        <w:spacing w:after="0" w:line="390" w:lineRule="atLeast"/>
        <w:ind w:left="1125"/>
        <w:textAlignment w:val="baseline"/>
        <w:rPr>
          <w:rFonts w:ascii="inherit" w:eastAsia="Times New Roman" w:hAnsi="inherit" w:cs="Helvetica"/>
          <w:color w:val="333333"/>
          <w:sz w:val="24"/>
          <w:szCs w:val="24"/>
        </w:rPr>
      </w:pPr>
      <w:r>
        <w:rPr>
          <w:rFonts w:ascii="inherit" w:eastAsia="Times New Roman" w:hAnsi="inherit" w:cs="Helvetica"/>
          <w:b/>
          <w:bCs/>
          <w:i/>
          <w:iCs/>
          <w:color w:val="333333"/>
          <w:sz w:val="24"/>
          <w:szCs w:val="24"/>
          <w:bdr w:val="none" w:sz="0" w:space="0" w:color="auto" w:frame="1"/>
        </w:rPr>
        <w:t>Nơi xảy ra tai nạn</w:t>
      </w:r>
      <w:r w:rsidR="007324F9" w:rsidRPr="007324F9">
        <w:rPr>
          <w:rFonts w:ascii="inherit" w:eastAsia="Times New Roman" w:hAnsi="inherit" w:cs="Helvetica"/>
          <w:color w:val="333333"/>
          <w:sz w:val="24"/>
          <w:szCs w:val="24"/>
        </w:rPr>
        <w:t xml:space="preserve">: </w:t>
      </w:r>
      <w:r>
        <w:rPr>
          <w:rFonts w:ascii="inherit" w:eastAsia="Times New Roman" w:hAnsi="inherit" w:cs="Helvetica"/>
          <w:color w:val="333333"/>
          <w:sz w:val="24"/>
          <w:szCs w:val="24"/>
        </w:rPr>
        <w:t>Ngoài khơi Thượng Hải</w:t>
      </w:r>
    </w:p>
    <w:p w:rsidR="007324F9" w:rsidRPr="007324F9" w:rsidRDefault="005D1855" w:rsidP="007324F9">
      <w:pPr>
        <w:numPr>
          <w:ilvl w:val="0"/>
          <w:numId w:val="1"/>
        </w:numPr>
        <w:shd w:val="clear" w:color="auto" w:fill="FAFAFA"/>
        <w:spacing w:after="0" w:line="390" w:lineRule="atLeast"/>
        <w:ind w:left="1125"/>
        <w:textAlignment w:val="baseline"/>
        <w:rPr>
          <w:rFonts w:ascii="inherit" w:eastAsia="Times New Roman" w:hAnsi="inherit" w:cs="Helvetica"/>
          <w:color w:val="333333"/>
          <w:sz w:val="24"/>
          <w:szCs w:val="24"/>
        </w:rPr>
      </w:pPr>
      <w:r>
        <w:rPr>
          <w:rFonts w:ascii="inherit" w:eastAsia="Times New Roman" w:hAnsi="inherit" w:cs="Helvetica"/>
          <w:b/>
          <w:bCs/>
          <w:i/>
          <w:iCs/>
          <w:color w:val="333333"/>
          <w:sz w:val="24"/>
          <w:szCs w:val="24"/>
          <w:bdr w:val="none" w:sz="0" w:space="0" w:color="auto" w:frame="1"/>
        </w:rPr>
        <w:t>Số người chết</w:t>
      </w:r>
      <w:r w:rsidR="007324F9" w:rsidRPr="007324F9">
        <w:rPr>
          <w:rFonts w:ascii="inherit" w:eastAsia="Times New Roman" w:hAnsi="inherit" w:cs="Helvetica"/>
          <w:color w:val="333333"/>
          <w:sz w:val="24"/>
          <w:szCs w:val="24"/>
        </w:rPr>
        <w:t>: 32</w:t>
      </w:r>
    </w:p>
    <w:p w:rsidR="007324F9" w:rsidRPr="007324F9" w:rsidRDefault="005D1855" w:rsidP="007324F9">
      <w:pPr>
        <w:numPr>
          <w:ilvl w:val="0"/>
          <w:numId w:val="1"/>
        </w:numPr>
        <w:shd w:val="clear" w:color="auto" w:fill="FAFAFA"/>
        <w:spacing w:line="390" w:lineRule="atLeast"/>
        <w:ind w:left="1125"/>
        <w:textAlignment w:val="baseline"/>
        <w:rPr>
          <w:rFonts w:ascii="inherit" w:eastAsia="Times New Roman" w:hAnsi="inherit" w:cs="Helvetica"/>
          <w:color w:val="333333"/>
          <w:sz w:val="24"/>
          <w:szCs w:val="24"/>
        </w:rPr>
      </w:pPr>
      <w:r>
        <w:rPr>
          <w:rFonts w:ascii="inherit" w:eastAsia="Times New Roman" w:hAnsi="inherit" w:cs="Helvetica"/>
          <w:b/>
          <w:bCs/>
          <w:i/>
          <w:iCs/>
          <w:color w:val="333333"/>
          <w:sz w:val="24"/>
          <w:szCs w:val="24"/>
          <w:bdr w:val="none" w:sz="0" w:space="0" w:color="auto" w:frame="1"/>
        </w:rPr>
        <w:t>Ô nhiễm</w:t>
      </w:r>
      <w:r w:rsidR="007324F9" w:rsidRPr="007324F9">
        <w:rPr>
          <w:rFonts w:ascii="inherit" w:eastAsia="Times New Roman" w:hAnsi="inherit" w:cs="Helvetica"/>
          <w:color w:val="333333"/>
          <w:sz w:val="24"/>
          <w:szCs w:val="24"/>
        </w:rPr>
        <w:t xml:space="preserve">: </w:t>
      </w:r>
      <w:r>
        <w:rPr>
          <w:rFonts w:ascii="inherit" w:eastAsia="Times New Roman" w:hAnsi="inherit" w:cs="Helvetica"/>
          <w:color w:val="333333"/>
          <w:sz w:val="24"/>
          <w:szCs w:val="24"/>
        </w:rPr>
        <w:t>Lớn</w:t>
      </w:r>
    </w:p>
    <w:p w:rsidR="007324F9" w:rsidRPr="005D1855" w:rsidRDefault="005D1855" w:rsidP="005D1855">
      <w:pPr>
        <w:shd w:val="clear" w:color="auto" w:fill="FFFFFF"/>
        <w:spacing w:before="120" w:after="120" w:line="390" w:lineRule="atLeast"/>
        <w:textAlignment w:val="baseline"/>
        <w:rPr>
          <w:rFonts w:ascii="Times New Roman" w:eastAsia="Times New Roman" w:hAnsi="Times New Roman" w:cs="Times New Roman"/>
          <w:sz w:val="24"/>
          <w:szCs w:val="24"/>
        </w:rPr>
      </w:pPr>
      <w:r w:rsidRPr="005D1855">
        <w:rPr>
          <w:rFonts w:ascii="Times New Roman" w:eastAsia="Times New Roman" w:hAnsi="Times New Roman" w:cs="Times New Roman"/>
          <w:b/>
          <w:bCs/>
          <w:sz w:val="24"/>
          <w:szCs w:val="24"/>
          <w:bdr w:val="none" w:sz="0" w:space="0" w:color="auto" w:frame="1"/>
        </w:rPr>
        <w:t>Về vụ tai nạn</w:t>
      </w:r>
      <w:r w:rsidR="007324F9" w:rsidRPr="005D1855">
        <w:rPr>
          <w:rFonts w:ascii="Times New Roman" w:eastAsia="Times New Roman" w:hAnsi="Times New Roman" w:cs="Times New Roman"/>
          <w:b/>
          <w:bCs/>
          <w:sz w:val="24"/>
          <w:szCs w:val="24"/>
          <w:bdr w:val="none" w:sz="0" w:space="0" w:color="auto" w:frame="1"/>
        </w:rPr>
        <w:t> </w:t>
      </w:r>
    </w:p>
    <w:p w:rsidR="005D1855" w:rsidRPr="005D1855" w:rsidRDefault="005D1855" w:rsidP="005D1855">
      <w:pPr>
        <w:shd w:val="clear" w:color="auto" w:fill="FFFFFF"/>
        <w:spacing w:before="120" w:after="120" w:line="390" w:lineRule="atLeast"/>
        <w:textAlignment w:val="baseline"/>
        <w:rPr>
          <w:rFonts w:ascii="Times New Roman" w:eastAsia="Times New Roman" w:hAnsi="Times New Roman" w:cs="Times New Roman"/>
          <w:sz w:val="24"/>
          <w:szCs w:val="24"/>
        </w:rPr>
      </w:pPr>
      <w:r w:rsidRPr="005D1855">
        <w:rPr>
          <w:rFonts w:ascii="Times New Roman" w:eastAsia="Times New Roman" w:hAnsi="Times New Roman" w:cs="Times New Roman"/>
          <w:sz w:val="24"/>
          <w:szCs w:val="24"/>
        </w:rPr>
        <w:t>C</w:t>
      </w:r>
      <w:r w:rsidRPr="005D1855">
        <w:rPr>
          <w:rFonts w:ascii="Times New Roman" w:eastAsia="Times New Roman" w:hAnsi="Times New Roman" w:cs="Times New Roman"/>
          <w:sz w:val="24"/>
          <w:szCs w:val="24"/>
        </w:rPr>
        <w:t xml:space="preserve">hiều ngày 6 tháng 1 năm 2018, tàu chở dầu Sanchi đăng ký </w:t>
      </w:r>
      <w:r w:rsidRPr="005D1855">
        <w:rPr>
          <w:rFonts w:ascii="Times New Roman" w:eastAsia="Times New Roman" w:hAnsi="Times New Roman" w:cs="Times New Roman"/>
          <w:sz w:val="24"/>
          <w:szCs w:val="24"/>
        </w:rPr>
        <w:t>cờ</w:t>
      </w:r>
      <w:r w:rsidRPr="005D1855">
        <w:rPr>
          <w:rFonts w:ascii="Times New Roman" w:eastAsia="Times New Roman" w:hAnsi="Times New Roman" w:cs="Times New Roman"/>
          <w:sz w:val="24"/>
          <w:szCs w:val="24"/>
        </w:rPr>
        <w:t xml:space="preserve"> Panama, thuộc sở hữu của Công ty tàu chở dầu quốc gia Iran, đang trên đường từ Assaluyeh, Iran đến Daesan, Hàn Quốc, chở đầy dầu </w:t>
      </w:r>
      <w:r w:rsidRPr="005D1855">
        <w:rPr>
          <w:rFonts w:ascii="Times New Roman" w:eastAsia="Times New Roman" w:hAnsi="Times New Roman" w:cs="Times New Roman"/>
          <w:sz w:val="24"/>
          <w:szCs w:val="24"/>
        </w:rPr>
        <w:t>condensate</w:t>
      </w:r>
      <w:r w:rsidRPr="005D1855">
        <w:rPr>
          <w:rFonts w:ascii="Times New Roman" w:eastAsia="Times New Roman" w:hAnsi="Times New Roman" w:cs="Times New Roman"/>
          <w:sz w:val="24"/>
          <w:szCs w:val="24"/>
        </w:rPr>
        <w:t>.</w:t>
      </w:r>
    </w:p>
    <w:p w:rsidR="005D1855" w:rsidRPr="005D1855" w:rsidRDefault="005D1855" w:rsidP="005D1855">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5D1855">
        <w:rPr>
          <w:rFonts w:ascii="Times New Roman" w:eastAsia="Times New Roman" w:hAnsi="Times New Roman" w:cs="Times New Roman"/>
          <w:sz w:val="24"/>
          <w:szCs w:val="24"/>
        </w:rPr>
        <w:lastRenderedPageBreak/>
        <w:t xml:space="preserve">Trong khi đó, tàu chở hàng rời Trung Quốc ‘CF Crystal’ đi từ Kalama, Mỹ đến Đông Quan, Trung Quốc, chở xô lúa </w:t>
      </w:r>
      <w:r w:rsidRPr="005D1855">
        <w:rPr>
          <w:rFonts w:ascii="Times New Roman" w:eastAsia="Times New Roman" w:hAnsi="Times New Roman" w:cs="Times New Roman"/>
          <w:sz w:val="24"/>
          <w:szCs w:val="24"/>
        </w:rPr>
        <w:t>mạch đen</w:t>
      </w:r>
      <w:r w:rsidRPr="005D1855">
        <w:rPr>
          <w:rFonts w:ascii="Times New Roman" w:eastAsia="Times New Roman" w:hAnsi="Times New Roman" w:cs="Times New Roman"/>
          <w:sz w:val="24"/>
          <w:szCs w:val="24"/>
        </w:rPr>
        <w:t>.</w:t>
      </w:r>
    </w:p>
    <w:p w:rsidR="005D1855" w:rsidRPr="005D1855" w:rsidRDefault="005D1855" w:rsidP="00441C44">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5D1855">
        <w:rPr>
          <w:rFonts w:ascii="Times New Roman" w:eastAsia="Times New Roman" w:hAnsi="Times New Roman" w:cs="Times New Roman"/>
          <w:sz w:val="24"/>
          <w:szCs w:val="24"/>
        </w:rPr>
        <w:t xml:space="preserve">Khi cả hai tàu đang di chuyển trên biển Hoa Đông, chúng đã va chạm </w:t>
      </w:r>
      <w:r w:rsidR="00441C44">
        <w:rPr>
          <w:rFonts w:ascii="Times New Roman" w:eastAsia="Times New Roman" w:hAnsi="Times New Roman" w:cs="Times New Roman"/>
          <w:sz w:val="24"/>
          <w:szCs w:val="24"/>
        </w:rPr>
        <w:t xml:space="preserve">nhau ở </w:t>
      </w:r>
      <w:r w:rsidRPr="005D1855">
        <w:rPr>
          <w:rFonts w:ascii="Times New Roman" w:eastAsia="Times New Roman" w:hAnsi="Times New Roman" w:cs="Times New Roman"/>
          <w:sz w:val="24"/>
          <w:szCs w:val="24"/>
        </w:rPr>
        <w:t>ngoài khơi Thượng Hải.</w:t>
      </w:r>
      <w:r w:rsidR="00441C44">
        <w:rPr>
          <w:rFonts w:ascii="Times New Roman" w:eastAsia="Times New Roman" w:hAnsi="Times New Roman" w:cs="Times New Roman"/>
          <w:sz w:val="24"/>
          <w:szCs w:val="24"/>
        </w:rPr>
        <w:t xml:space="preserve"> </w:t>
      </w:r>
      <w:r w:rsidRPr="005D1855">
        <w:rPr>
          <w:rFonts w:ascii="Times New Roman" w:eastAsia="Times New Roman" w:hAnsi="Times New Roman" w:cs="Times New Roman"/>
          <w:sz w:val="24"/>
          <w:szCs w:val="24"/>
        </w:rPr>
        <w:t xml:space="preserve">Vụ va chạm đã làm thủng các </w:t>
      </w:r>
      <w:r w:rsidR="00441C44">
        <w:rPr>
          <w:rFonts w:ascii="Times New Roman" w:eastAsia="Times New Roman" w:hAnsi="Times New Roman" w:cs="Times New Roman"/>
          <w:sz w:val="24"/>
          <w:szCs w:val="24"/>
        </w:rPr>
        <w:t>két</w:t>
      </w:r>
      <w:r w:rsidRPr="005D1855">
        <w:rPr>
          <w:rFonts w:ascii="Times New Roman" w:eastAsia="Times New Roman" w:hAnsi="Times New Roman" w:cs="Times New Roman"/>
          <w:sz w:val="24"/>
          <w:szCs w:val="24"/>
        </w:rPr>
        <w:t xml:space="preserve"> </w:t>
      </w:r>
      <w:r w:rsidR="00441C44">
        <w:rPr>
          <w:rFonts w:ascii="Times New Roman" w:eastAsia="Times New Roman" w:hAnsi="Times New Roman" w:cs="Times New Roman"/>
          <w:sz w:val="24"/>
          <w:szCs w:val="24"/>
        </w:rPr>
        <w:t>dầu</w:t>
      </w:r>
      <w:r w:rsidRPr="005D1855">
        <w:rPr>
          <w:rFonts w:ascii="Times New Roman" w:eastAsia="Times New Roman" w:hAnsi="Times New Roman" w:cs="Times New Roman"/>
          <w:sz w:val="24"/>
          <w:szCs w:val="24"/>
        </w:rPr>
        <w:t xml:space="preserve"> hàng </w:t>
      </w:r>
      <w:proofErr w:type="gramStart"/>
      <w:r w:rsidRPr="005D1855">
        <w:rPr>
          <w:rFonts w:ascii="Times New Roman" w:eastAsia="Times New Roman" w:hAnsi="Times New Roman" w:cs="Times New Roman"/>
          <w:sz w:val="24"/>
          <w:szCs w:val="24"/>
        </w:rPr>
        <w:t>của</w:t>
      </w:r>
      <w:r w:rsidR="00441C44">
        <w:rPr>
          <w:rFonts w:ascii="Times New Roman" w:eastAsia="Times New Roman" w:hAnsi="Times New Roman" w:cs="Times New Roman"/>
          <w:sz w:val="24"/>
          <w:szCs w:val="24"/>
        </w:rPr>
        <w:t xml:space="preserve">tàu </w:t>
      </w:r>
      <w:r w:rsidRPr="005D1855">
        <w:rPr>
          <w:rFonts w:ascii="Times New Roman" w:eastAsia="Times New Roman" w:hAnsi="Times New Roman" w:cs="Times New Roman"/>
          <w:sz w:val="24"/>
          <w:szCs w:val="24"/>
        </w:rPr>
        <w:t xml:space="preserve"> Sanchi</w:t>
      </w:r>
      <w:proofErr w:type="gramEnd"/>
      <w:r w:rsidRPr="005D1855">
        <w:rPr>
          <w:rFonts w:ascii="Times New Roman" w:eastAsia="Times New Roman" w:hAnsi="Times New Roman" w:cs="Times New Roman"/>
          <w:sz w:val="24"/>
          <w:szCs w:val="24"/>
        </w:rPr>
        <w:t xml:space="preserve">, dẫn đến rò dầu </w:t>
      </w:r>
      <w:r w:rsidR="00441C44">
        <w:rPr>
          <w:rFonts w:ascii="Times New Roman" w:eastAsia="Times New Roman" w:hAnsi="Times New Roman" w:cs="Times New Roman"/>
          <w:sz w:val="24"/>
          <w:szCs w:val="24"/>
        </w:rPr>
        <w:t>condensate</w:t>
      </w:r>
      <w:r w:rsidRPr="005D1855">
        <w:rPr>
          <w:rFonts w:ascii="Times New Roman" w:eastAsia="Times New Roman" w:hAnsi="Times New Roman" w:cs="Times New Roman"/>
          <w:sz w:val="24"/>
          <w:szCs w:val="24"/>
        </w:rPr>
        <w:t xml:space="preserve"> và gây cháy nổ sau đó.</w:t>
      </w:r>
    </w:p>
    <w:p w:rsidR="005D1855" w:rsidRPr="00441C44" w:rsidRDefault="005D1855" w:rsidP="00441C44">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Sau hơn một tuần cháy, con tàu cuối cùng bị chìm vào ngày 14 tháng 1 năm 2018.</w:t>
      </w:r>
    </w:p>
    <w:p w:rsidR="00441C44" w:rsidRPr="00441C44" w:rsidRDefault="00441C44" w:rsidP="00441C44">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441C44">
        <w:rPr>
          <w:rFonts w:ascii="Times New Roman" w:eastAsia="Times New Roman" w:hAnsi="Times New Roman" w:cs="Times New Roman"/>
          <w:b/>
          <w:sz w:val="24"/>
          <w:szCs w:val="24"/>
        </w:rPr>
        <w:t xml:space="preserve">Thương </w:t>
      </w:r>
      <w:r w:rsidRPr="00441C44">
        <w:rPr>
          <w:rFonts w:ascii="Times New Roman" w:eastAsia="Times New Roman" w:hAnsi="Times New Roman" w:cs="Times New Roman"/>
          <w:b/>
          <w:sz w:val="24"/>
          <w:szCs w:val="24"/>
        </w:rPr>
        <w:t>vong</w:t>
      </w:r>
    </w:p>
    <w:p w:rsidR="00441C44" w:rsidRPr="00441C44" w:rsidRDefault="00441C44" w:rsidP="00441C44">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 xml:space="preserve">Tất cả 32 </w:t>
      </w:r>
      <w:r>
        <w:rPr>
          <w:rFonts w:ascii="Times New Roman" w:eastAsia="Times New Roman" w:hAnsi="Times New Roman" w:cs="Times New Roman"/>
          <w:sz w:val="24"/>
          <w:szCs w:val="24"/>
        </w:rPr>
        <w:t>thuyền viên</w:t>
      </w:r>
      <w:r w:rsidRPr="00441C44">
        <w:rPr>
          <w:rFonts w:ascii="Times New Roman" w:eastAsia="Times New Roman" w:hAnsi="Times New Roman" w:cs="Times New Roman"/>
          <w:sz w:val="24"/>
          <w:szCs w:val="24"/>
        </w:rPr>
        <w:t xml:space="preserve">, trong đó có 30 người Iran và 2 người Bangladesh, được coi là đã thiệt mạng trong thảm họa, chỉ có 3 thi thể được tìm thấy và 29 </w:t>
      </w:r>
      <w:r>
        <w:rPr>
          <w:rFonts w:ascii="Times New Roman" w:eastAsia="Times New Roman" w:hAnsi="Times New Roman" w:cs="Times New Roman"/>
          <w:sz w:val="24"/>
          <w:szCs w:val="24"/>
        </w:rPr>
        <w:t>thuyền viên</w:t>
      </w:r>
      <w:r w:rsidRPr="00441C44">
        <w:rPr>
          <w:rFonts w:ascii="Times New Roman" w:eastAsia="Times New Roman" w:hAnsi="Times New Roman" w:cs="Times New Roman"/>
          <w:sz w:val="24"/>
          <w:szCs w:val="24"/>
        </w:rPr>
        <w:t xml:space="preserve"> vẫn mất tích. 23 thuyền viên người Trung Quốc trên tàu Crystal đã được cứu sống.</w:t>
      </w:r>
    </w:p>
    <w:p w:rsidR="00441C44" w:rsidRPr="00441C44" w:rsidRDefault="00441C44" w:rsidP="00441C44">
      <w:pPr>
        <w:shd w:val="clear" w:color="auto" w:fill="FFFFFF"/>
        <w:spacing w:before="120" w:after="120" w:line="390" w:lineRule="atLeast"/>
        <w:jc w:val="both"/>
        <w:textAlignment w:val="baseline"/>
        <w:rPr>
          <w:rFonts w:ascii="Times New Roman" w:eastAsia="Times New Roman" w:hAnsi="Times New Roman" w:cs="Times New Roman"/>
          <w:b/>
          <w:sz w:val="24"/>
          <w:szCs w:val="24"/>
        </w:rPr>
      </w:pPr>
      <w:r w:rsidRPr="00441C44">
        <w:rPr>
          <w:rFonts w:ascii="Times New Roman" w:eastAsia="Times New Roman" w:hAnsi="Times New Roman" w:cs="Times New Roman"/>
          <w:b/>
          <w:sz w:val="24"/>
          <w:szCs w:val="24"/>
        </w:rPr>
        <w:t xml:space="preserve"> Hậu quả môi trường</w:t>
      </w:r>
    </w:p>
    <w:p w:rsidR="00441C44" w:rsidRPr="00441C44" w:rsidRDefault="00441C44" w:rsidP="00441C44">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Sau hơn một tuần cháy, tàu Sanchi bị chìm, gây ra một trong những vụ tràn dầu tồi tệ nhất trong hơn 30 năm qua.</w:t>
      </w:r>
    </w:p>
    <w:p w:rsidR="00441C44" w:rsidRPr="00441C44" w:rsidRDefault="00441C44" w:rsidP="00441C44">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 xml:space="preserve">Tàu Sanchi chở 111.000 tấn (810.000 thùng) </w:t>
      </w:r>
      <w:r>
        <w:rPr>
          <w:rFonts w:ascii="Times New Roman" w:eastAsia="Times New Roman" w:hAnsi="Times New Roman" w:cs="Times New Roman"/>
          <w:sz w:val="24"/>
          <w:szCs w:val="24"/>
        </w:rPr>
        <w:t>dầu condensate</w:t>
      </w:r>
      <w:r w:rsidRPr="00441C44">
        <w:rPr>
          <w:rFonts w:ascii="Times New Roman" w:eastAsia="Times New Roman" w:hAnsi="Times New Roman" w:cs="Times New Roman"/>
          <w:sz w:val="24"/>
          <w:szCs w:val="24"/>
        </w:rPr>
        <w:t xml:space="preserve"> - một loại dầu thô siêu nhẹ, rất dễ cháy, hầu hết đều bốc hơi sau vụ cháy. Ước tính có khoảng 1.941 tấn HFO cũng có trong các </w:t>
      </w:r>
      <w:r>
        <w:rPr>
          <w:rFonts w:ascii="Times New Roman" w:eastAsia="Times New Roman" w:hAnsi="Times New Roman" w:cs="Times New Roman"/>
          <w:sz w:val="24"/>
          <w:szCs w:val="24"/>
        </w:rPr>
        <w:t>két</w:t>
      </w:r>
      <w:r w:rsidRPr="00441C44">
        <w:rPr>
          <w:rFonts w:ascii="Times New Roman" w:eastAsia="Times New Roman" w:hAnsi="Times New Roman" w:cs="Times New Roman"/>
          <w:sz w:val="24"/>
          <w:szCs w:val="24"/>
        </w:rPr>
        <w:t xml:space="preserve"> chứa nhiên liệu của </w:t>
      </w:r>
      <w:r>
        <w:rPr>
          <w:rFonts w:ascii="Times New Roman" w:eastAsia="Times New Roman" w:hAnsi="Times New Roman" w:cs="Times New Roman"/>
          <w:sz w:val="24"/>
          <w:szCs w:val="24"/>
        </w:rPr>
        <w:t xml:space="preserve">tàu </w:t>
      </w:r>
      <w:r w:rsidRPr="00441C44">
        <w:rPr>
          <w:rFonts w:ascii="Times New Roman" w:eastAsia="Times New Roman" w:hAnsi="Times New Roman" w:cs="Times New Roman"/>
          <w:sz w:val="24"/>
          <w:szCs w:val="24"/>
        </w:rPr>
        <w:t>Sanchi.</w:t>
      </w:r>
    </w:p>
    <w:p w:rsidR="00441C44" w:rsidRPr="00441C44" w:rsidRDefault="00441C44" w:rsidP="00441C44">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Hậu quả là</w:t>
      </w:r>
      <w:r w:rsidRPr="00441C44">
        <w:rPr>
          <w:rFonts w:ascii="Times New Roman" w:eastAsia="Times New Roman" w:hAnsi="Times New Roman" w:cs="Times New Roman"/>
          <w:sz w:val="24"/>
          <w:szCs w:val="24"/>
        </w:rPr>
        <w:t xml:space="preserve"> vụ tai nạn đã tạo ra 4 vết loang riêng biệt có tổng diện tích 100 km</w:t>
      </w:r>
      <w:r w:rsidRPr="00441C44">
        <w:rPr>
          <w:rFonts w:ascii="Times New Roman" w:eastAsia="Times New Roman" w:hAnsi="Times New Roman" w:cs="Times New Roman"/>
          <w:sz w:val="24"/>
          <w:szCs w:val="24"/>
          <w:vertAlign w:val="superscript"/>
        </w:rPr>
        <w:t>2</w:t>
      </w:r>
      <w:r w:rsidRPr="00441C44">
        <w:rPr>
          <w:rFonts w:ascii="Times New Roman" w:eastAsia="Times New Roman" w:hAnsi="Times New Roman" w:cs="Times New Roman"/>
          <w:sz w:val="24"/>
          <w:szCs w:val="24"/>
        </w:rPr>
        <w:t>, gần tương đương với diện tích của Paris, gây thiệt hại cho các bãi biển và ngành đánh cá địa phương.</w:t>
      </w:r>
      <w:r>
        <w:rPr>
          <w:rFonts w:ascii="Times New Roman" w:eastAsia="Times New Roman" w:hAnsi="Times New Roman" w:cs="Times New Roman"/>
          <w:sz w:val="24"/>
          <w:szCs w:val="24"/>
        </w:rPr>
        <w:t xml:space="preserve"> </w:t>
      </w:r>
      <w:r w:rsidRPr="00441C44">
        <w:rPr>
          <w:rFonts w:ascii="Times New Roman" w:eastAsia="Times New Roman" w:hAnsi="Times New Roman" w:cs="Times New Roman"/>
          <w:sz w:val="24"/>
          <w:szCs w:val="24"/>
        </w:rPr>
        <w:t>Dầu thậm chí còn lan đến các hòn đảo ở miền nam Nhật Bản, rất có thể là từ tàu chở dầu, Lực lượng bảo vệ bờ biển Nhật Bản công bố vào cuối tháng 2</w:t>
      </w:r>
      <w:r>
        <w:rPr>
          <w:rFonts w:ascii="Times New Roman" w:eastAsia="Times New Roman" w:hAnsi="Times New Roman" w:cs="Times New Roman"/>
          <w:sz w:val="24"/>
          <w:szCs w:val="24"/>
        </w:rPr>
        <w:t xml:space="preserve"> năm 2019</w:t>
      </w:r>
      <w:r w:rsidRPr="00441C44">
        <w:rPr>
          <w:rFonts w:ascii="Times New Roman" w:eastAsia="Times New Roman" w:hAnsi="Times New Roman" w:cs="Times New Roman"/>
          <w:sz w:val="24"/>
          <w:szCs w:val="24"/>
        </w:rPr>
        <w:t>.</w:t>
      </w:r>
    </w:p>
    <w:p w:rsidR="00441C44" w:rsidRPr="00441C44" w:rsidRDefault="00441C44" w:rsidP="00441C44">
      <w:pPr>
        <w:shd w:val="clear" w:color="auto" w:fill="FFFFFF"/>
        <w:spacing w:before="120" w:after="120" w:line="390" w:lineRule="atLeast"/>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 xml:space="preserve">Một bài báo của The New York Times đã so sánh mức độ nghiêm trọng của vụ tràn dầu </w:t>
      </w:r>
      <w:r>
        <w:rPr>
          <w:rFonts w:ascii="Times New Roman" w:eastAsia="Times New Roman" w:hAnsi="Times New Roman" w:cs="Times New Roman"/>
          <w:sz w:val="24"/>
          <w:szCs w:val="24"/>
        </w:rPr>
        <w:t xml:space="preserve">này </w:t>
      </w:r>
      <w:r w:rsidRPr="00441C44">
        <w:rPr>
          <w:rFonts w:ascii="Times New Roman" w:eastAsia="Times New Roman" w:hAnsi="Times New Roman" w:cs="Times New Roman"/>
          <w:sz w:val="24"/>
          <w:szCs w:val="24"/>
        </w:rPr>
        <w:t xml:space="preserve">với </w:t>
      </w:r>
      <w:r>
        <w:rPr>
          <w:rFonts w:ascii="Times New Roman" w:eastAsia="Times New Roman" w:hAnsi="Times New Roman" w:cs="Times New Roman"/>
          <w:sz w:val="24"/>
          <w:szCs w:val="24"/>
        </w:rPr>
        <w:t xml:space="preserve">vụ của tàu </w:t>
      </w:r>
      <w:r w:rsidRPr="00441C44">
        <w:rPr>
          <w:rFonts w:ascii="Times New Roman" w:eastAsia="Times New Roman" w:hAnsi="Times New Roman" w:cs="Times New Roman"/>
          <w:sz w:val="24"/>
          <w:szCs w:val="24"/>
        </w:rPr>
        <w:t xml:space="preserve">Exxon Valdez, trong khi chắc chắn rằng vụ tràn </w:t>
      </w:r>
      <w:r>
        <w:rPr>
          <w:rFonts w:ascii="Times New Roman" w:eastAsia="Times New Roman" w:hAnsi="Times New Roman" w:cs="Times New Roman"/>
          <w:sz w:val="24"/>
          <w:szCs w:val="24"/>
        </w:rPr>
        <w:t xml:space="preserve">này </w:t>
      </w:r>
      <w:r w:rsidRPr="00441C44">
        <w:rPr>
          <w:rFonts w:ascii="Times New Roman" w:eastAsia="Times New Roman" w:hAnsi="Times New Roman" w:cs="Times New Roman"/>
          <w:sz w:val="24"/>
          <w:szCs w:val="24"/>
        </w:rPr>
        <w:t xml:space="preserve">có quy mô lớn hơn lượng dầu tràn </w:t>
      </w:r>
      <w:r>
        <w:rPr>
          <w:rFonts w:ascii="Times New Roman" w:eastAsia="Times New Roman" w:hAnsi="Times New Roman" w:cs="Times New Roman"/>
          <w:sz w:val="24"/>
          <w:szCs w:val="24"/>
        </w:rPr>
        <w:t>từ</w:t>
      </w:r>
      <w:r w:rsidRPr="00441C44">
        <w:rPr>
          <w:rFonts w:ascii="Times New Roman" w:eastAsia="Times New Roman" w:hAnsi="Times New Roman" w:cs="Times New Roman"/>
          <w:sz w:val="24"/>
          <w:szCs w:val="24"/>
        </w:rPr>
        <w:t xml:space="preserve"> tàu chở dầu Prestige.</w:t>
      </w:r>
    </w:p>
    <w:p w:rsidR="00526E9D" w:rsidRPr="00441C44" w:rsidRDefault="00441C44">
      <w:pPr>
        <w:rPr>
          <w:sz w:val="24"/>
          <w:szCs w:val="24"/>
        </w:rPr>
      </w:pPr>
      <w:r>
        <w:rPr>
          <w:sz w:val="24"/>
          <w:szCs w:val="24"/>
        </w:rPr>
        <w:t xml:space="preserve">Xem video tư liệu tại: </w:t>
      </w:r>
      <w:hyperlink r:id="rId7" w:history="1">
        <w:r w:rsidR="007324F9" w:rsidRPr="00441C44">
          <w:rPr>
            <w:rStyle w:val="Hyperlink"/>
            <w:sz w:val="24"/>
            <w:szCs w:val="24"/>
          </w:rPr>
          <w:t>https://youtu.be/e74K</w:t>
        </w:r>
        <w:r w:rsidR="007324F9" w:rsidRPr="00441C44">
          <w:rPr>
            <w:rStyle w:val="Hyperlink"/>
            <w:sz w:val="24"/>
            <w:szCs w:val="24"/>
          </w:rPr>
          <w:t>C</w:t>
        </w:r>
        <w:r w:rsidR="007324F9" w:rsidRPr="00441C44">
          <w:rPr>
            <w:rStyle w:val="Hyperlink"/>
            <w:sz w:val="24"/>
            <w:szCs w:val="24"/>
          </w:rPr>
          <w:t>FFWJ-4</w:t>
        </w:r>
      </w:hyperlink>
    </w:p>
    <w:p w:rsidR="00441C44" w:rsidRPr="00441C44" w:rsidRDefault="00441C44" w:rsidP="00441C44">
      <w:pPr>
        <w:shd w:val="clear" w:color="auto" w:fill="FFFFFF"/>
        <w:spacing w:after="120" w:line="240" w:lineRule="auto"/>
        <w:jc w:val="both"/>
        <w:textAlignment w:val="baseline"/>
        <w:rPr>
          <w:rFonts w:ascii="Times New Roman" w:eastAsia="Times New Roman" w:hAnsi="Times New Roman" w:cs="Times New Roman"/>
          <w:b/>
          <w:sz w:val="24"/>
          <w:szCs w:val="24"/>
        </w:rPr>
      </w:pPr>
      <w:r w:rsidRPr="00441C44">
        <w:rPr>
          <w:rFonts w:ascii="Times New Roman" w:eastAsia="Times New Roman" w:hAnsi="Times New Roman" w:cs="Times New Roman"/>
          <w:b/>
          <w:sz w:val="24"/>
          <w:szCs w:val="24"/>
        </w:rPr>
        <w:t xml:space="preserve">Nguyên nhân </w:t>
      </w:r>
      <w:r w:rsidRPr="00441C44">
        <w:rPr>
          <w:rFonts w:ascii="Times New Roman" w:eastAsia="Times New Roman" w:hAnsi="Times New Roman" w:cs="Times New Roman"/>
          <w:b/>
          <w:sz w:val="24"/>
          <w:szCs w:val="24"/>
        </w:rPr>
        <w:t>khả dĩ</w:t>
      </w:r>
    </w:p>
    <w:p w:rsidR="00441C44" w:rsidRPr="00441C44" w:rsidRDefault="00441C44" w:rsidP="00441C44">
      <w:pPr>
        <w:shd w:val="clear" w:color="auto" w:fill="FFFFFF"/>
        <w:spacing w:before="120" w:after="120" w:line="240" w:lineRule="auto"/>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 xml:space="preserve">Báo cáo điều tra chính thức của Cục </w:t>
      </w:r>
      <w:proofErr w:type="gramStart"/>
      <w:r w:rsidRPr="00441C44">
        <w:rPr>
          <w:rFonts w:ascii="Times New Roman" w:eastAsia="Times New Roman" w:hAnsi="Times New Roman" w:cs="Times New Roman"/>
          <w:sz w:val="24"/>
          <w:szCs w:val="24"/>
        </w:rPr>
        <w:t>An</w:t>
      </w:r>
      <w:proofErr w:type="gramEnd"/>
      <w:r w:rsidRPr="00441C44">
        <w:rPr>
          <w:rFonts w:ascii="Times New Roman" w:eastAsia="Times New Roman" w:hAnsi="Times New Roman" w:cs="Times New Roman"/>
          <w:sz w:val="24"/>
          <w:szCs w:val="24"/>
        </w:rPr>
        <w:t xml:space="preserve"> toàn Hàng hải (MSA) của Trung Quốc, Cộng hòa Hồi giáo Iran, Panama và Hồng Kông, tiết lộ rằng cả hai tàu đều </w:t>
      </w:r>
      <w:r w:rsidRPr="00A2431D">
        <w:rPr>
          <w:rFonts w:ascii="Times New Roman" w:eastAsia="Times New Roman" w:hAnsi="Times New Roman" w:cs="Times New Roman"/>
          <w:b/>
          <w:i/>
          <w:sz w:val="24"/>
          <w:szCs w:val="24"/>
        </w:rPr>
        <w:t>không tuân thủ các yêu cầu của Quy tắc 5 của COLREG</w:t>
      </w:r>
      <w:r w:rsidR="00A2431D">
        <w:rPr>
          <w:rFonts w:ascii="Times New Roman" w:eastAsia="Times New Roman" w:hAnsi="Times New Roman" w:cs="Times New Roman"/>
          <w:sz w:val="24"/>
          <w:szCs w:val="24"/>
        </w:rPr>
        <w:t xml:space="preserve"> để duy trì cảnh giác thích hợp bằng</w:t>
      </w:r>
      <w:r w:rsidRPr="00441C44">
        <w:rPr>
          <w:rFonts w:ascii="Times New Roman" w:eastAsia="Times New Roman" w:hAnsi="Times New Roman" w:cs="Times New Roman"/>
          <w:sz w:val="24"/>
          <w:szCs w:val="24"/>
        </w:rPr>
        <w:t xml:space="preserve"> thị giác và thính giác, cũng như bằng mọi phương tiện sẵn có phù hợp với hoàn cảnh và điều kiện hiện tại và không đánh giá đầy đủ tình huống cũng như nguy cơ va chạm.</w:t>
      </w:r>
    </w:p>
    <w:p w:rsidR="00441C44" w:rsidRPr="00441C44" w:rsidRDefault="00441C44" w:rsidP="00441C44">
      <w:pPr>
        <w:shd w:val="clear" w:color="auto" w:fill="FFFFFF"/>
        <w:spacing w:before="120" w:after="120" w:line="240" w:lineRule="auto"/>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 xml:space="preserve">Ngoài ra, cả hai tàu đều </w:t>
      </w:r>
      <w:r w:rsidRPr="00A2431D">
        <w:rPr>
          <w:rFonts w:ascii="Times New Roman" w:eastAsia="Times New Roman" w:hAnsi="Times New Roman" w:cs="Times New Roman"/>
          <w:b/>
          <w:i/>
          <w:sz w:val="24"/>
          <w:szCs w:val="24"/>
        </w:rPr>
        <w:t xml:space="preserve">không tuân thủ các yêu cầu của Quy tắc 7 của COLREG </w:t>
      </w:r>
      <w:r w:rsidRPr="00441C44">
        <w:rPr>
          <w:rFonts w:ascii="Times New Roman" w:eastAsia="Times New Roman" w:hAnsi="Times New Roman" w:cs="Times New Roman"/>
          <w:sz w:val="24"/>
          <w:szCs w:val="24"/>
        </w:rPr>
        <w:t>trong việc sử dụng tất cả các phương tiện sẵn có phù hợp với hoàn cảnh và điều kiện hiện tại để xác định xem có nguy cơ va chạm hay không.</w:t>
      </w:r>
    </w:p>
    <w:p w:rsidR="00441C44" w:rsidRPr="00441C44" w:rsidRDefault="00441C44" w:rsidP="00441C44">
      <w:pPr>
        <w:shd w:val="clear" w:color="auto" w:fill="FFFFFF"/>
        <w:spacing w:before="120" w:after="120" w:line="240" w:lineRule="auto"/>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Báo cáo điều tra chung cung cấp các khía cạnh khác nhau về vụ tai nạn:</w:t>
      </w:r>
    </w:p>
    <w:p w:rsidR="00441C44" w:rsidRPr="00A2431D" w:rsidRDefault="00441C44" w:rsidP="00A2431D">
      <w:pPr>
        <w:pStyle w:val="ListParagraph"/>
        <w:numPr>
          <w:ilvl w:val="0"/>
          <w:numId w:val="3"/>
        </w:numPr>
        <w:shd w:val="clear" w:color="auto" w:fill="FFFFFF"/>
        <w:spacing w:before="120" w:after="120" w:line="240" w:lineRule="auto"/>
        <w:jc w:val="both"/>
        <w:textAlignment w:val="baseline"/>
        <w:rPr>
          <w:rFonts w:ascii="Times New Roman" w:eastAsia="Times New Roman" w:hAnsi="Times New Roman" w:cs="Times New Roman"/>
          <w:b/>
          <w:sz w:val="24"/>
          <w:szCs w:val="24"/>
        </w:rPr>
      </w:pPr>
      <w:r w:rsidRPr="00A2431D">
        <w:rPr>
          <w:rFonts w:ascii="Times New Roman" w:eastAsia="Times New Roman" w:hAnsi="Times New Roman" w:cs="Times New Roman"/>
          <w:b/>
          <w:sz w:val="24"/>
          <w:szCs w:val="24"/>
        </w:rPr>
        <w:lastRenderedPageBreak/>
        <w:t>Trung Quốc</w:t>
      </w:r>
    </w:p>
    <w:p w:rsidR="00441C44" w:rsidRPr="00441C44" w:rsidRDefault="00441C44" w:rsidP="00441C44">
      <w:pPr>
        <w:shd w:val="clear" w:color="auto" w:fill="FFFFFF"/>
        <w:spacing w:before="120" w:after="120" w:line="240" w:lineRule="auto"/>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 xml:space="preserve">Tuyên bố của Trung Quốc dường như chủ yếu đổ lỗi cho </w:t>
      </w:r>
      <w:r w:rsidR="00A2431D">
        <w:rPr>
          <w:rFonts w:ascii="Times New Roman" w:eastAsia="Times New Roman" w:hAnsi="Times New Roman" w:cs="Times New Roman"/>
          <w:sz w:val="24"/>
          <w:szCs w:val="24"/>
        </w:rPr>
        <w:t xml:space="preserve">tàu </w:t>
      </w:r>
      <w:r w:rsidRPr="00441C44">
        <w:rPr>
          <w:rFonts w:ascii="Times New Roman" w:eastAsia="Times New Roman" w:hAnsi="Times New Roman" w:cs="Times New Roman"/>
          <w:sz w:val="24"/>
          <w:szCs w:val="24"/>
        </w:rPr>
        <w:t>Sanchi về vụ va chạm, lưu ý rằng:</w:t>
      </w:r>
    </w:p>
    <w:p w:rsidR="00441C44" w:rsidRPr="00A2431D" w:rsidRDefault="00441C44" w:rsidP="00A2431D">
      <w:pPr>
        <w:shd w:val="clear" w:color="auto" w:fill="FFFFFF"/>
        <w:spacing w:before="120" w:after="120" w:line="240" w:lineRule="auto"/>
        <w:jc w:val="center"/>
        <w:textAlignment w:val="baseline"/>
        <w:rPr>
          <w:rFonts w:ascii="Arial" w:eastAsia="Times New Roman" w:hAnsi="Arial" w:cs="Arial"/>
          <w:sz w:val="24"/>
          <w:szCs w:val="24"/>
        </w:rPr>
      </w:pPr>
      <w:r w:rsidRPr="00A2431D">
        <w:rPr>
          <w:rFonts w:ascii="Arial" w:eastAsia="Times New Roman" w:hAnsi="Arial" w:cs="Arial"/>
          <w:sz w:val="24"/>
          <w:szCs w:val="24"/>
        </w:rPr>
        <w:t>“</w:t>
      </w:r>
      <w:r w:rsidRPr="00A2431D">
        <w:rPr>
          <w:rFonts w:ascii="Arial" w:eastAsia="Times New Roman" w:hAnsi="Arial" w:cs="Arial"/>
          <w:color w:val="C00000"/>
          <w:sz w:val="24"/>
          <w:szCs w:val="24"/>
        </w:rPr>
        <w:t xml:space="preserve">Là tàu </w:t>
      </w:r>
      <w:r w:rsidR="00A2431D" w:rsidRPr="00A2431D">
        <w:rPr>
          <w:rFonts w:ascii="Arial" w:eastAsia="Times New Roman" w:hAnsi="Arial" w:cs="Arial"/>
          <w:color w:val="C00000"/>
          <w:sz w:val="24"/>
          <w:szCs w:val="24"/>
        </w:rPr>
        <w:t xml:space="preserve">phải </w:t>
      </w:r>
      <w:r w:rsidRPr="00A2431D">
        <w:rPr>
          <w:rFonts w:ascii="Arial" w:eastAsia="Times New Roman" w:hAnsi="Arial" w:cs="Arial"/>
          <w:color w:val="C00000"/>
          <w:sz w:val="24"/>
          <w:szCs w:val="24"/>
        </w:rPr>
        <w:t xml:space="preserve">nhường đường trong tình huống </w:t>
      </w:r>
      <w:r w:rsidR="00A2431D" w:rsidRPr="00A2431D">
        <w:rPr>
          <w:rFonts w:ascii="Arial" w:eastAsia="Times New Roman" w:hAnsi="Arial" w:cs="Arial"/>
          <w:color w:val="C00000"/>
          <w:sz w:val="24"/>
          <w:szCs w:val="24"/>
        </w:rPr>
        <w:t>cắt hướng nhau</w:t>
      </w:r>
      <w:r w:rsidRPr="00A2431D">
        <w:rPr>
          <w:rFonts w:ascii="Arial" w:eastAsia="Times New Roman" w:hAnsi="Arial" w:cs="Arial"/>
          <w:color w:val="C00000"/>
          <w:sz w:val="24"/>
          <w:szCs w:val="24"/>
        </w:rPr>
        <w:t xml:space="preserve">, </w:t>
      </w:r>
      <w:r w:rsidR="00A2431D" w:rsidRPr="00A2431D">
        <w:rPr>
          <w:rFonts w:ascii="Arial" w:eastAsia="Times New Roman" w:hAnsi="Arial" w:cs="Arial"/>
          <w:color w:val="C00000"/>
          <w:sz w:val="24"/>
          <w:szCs w:val="24"/>
        </w:rPr>
        <w:t xml:space="preserve">tàu </w:t>
      </w:r>
      <w:r w:rsidRPr="00A2431D">
        <w:rPr>
          <w:rFonts w:ascii="Arial" w:eastAsia="Times New Roman" w:hAnsi="Arial" w:cs="Arial"/>
          <w:color w:val="C00000"/>
          <w:sz w:val="24"/>
          <w:szCs w:val="24"/>
        </w:rPr>
        <w:t>Sanchi đã không có hành động để tránh xa CF Crystal theo Quy tắc 15 và 16 của COLREGS. Đây là nguyên nhân chính dẫn đến vụ va chạm</w:t>
      </w:r>
      <w:r w:rsidRPr="00A2431D">
        <w:rPr>
          <w:rFonts w:ascii="Arial" w:eastAsia="Times New Roman" w:hAnsi="Arial" w:cs="Arial"/>
          <w:sz w:val="24"/>
          <w:szCs w:val="24"/>
        </w:rPr>
        <w:t>.”</w:t>
      </w:r>
    </w:p>
    <w:p w:rsidR="00441C44" w:rsidRPr="00A2431D" w:rsidRDefault="00441C44" w:rsidP="00A2431D">
      <w:pPr>
        <w:pStyle w:val="ListParagraph"/>
        <w:numPr>
          <w:ilvl w:val="0"/>
          <w:numId w:val="3"/>
        </w:numPr>
        <w:shd w:val="clear" w:color="auto" w:fill="FFFFFF"/>
        <w:spacing w:before="120" w:after="120" w:line="240" w:lineRule="auto"/>
        <w:jc w:val="both"/>
        <w:textAlignment w:val="baseline"/>
        <w:rPr>
          <w:rFonts w:ascii="Times New Roman" w:eastAsia="Times New Roman" w:hAnsi="Times New Roman" w:cs="Times New Roman"/>
          <w:b/>
          <w:sz w:val="24"/>
          <w:szCs w:val="24"/>
        </w:rPr>
      </w:pPr>
      <w:r w:rsidRPr="00A2431D">
        <w:rPr>
          <w:rFonts w:ascii="Times New Roman" w:eastAsia="Times New Roman" w:hAnsi="Times New Roman" w:cs="Times New Roman"/>
          <w:b/>
          <w:sz w:val="24"/>
          <w:szCs w:val="24"/>
        </w:rPr>
        <w:t>Hồng Kông</w:t>
      </w:r>
    </w:p>
    <w:p w:rsidR="00441C44" w:rsidRPr="00A2431D" w:rsidRDefault="00441C44" w:rsidP="00A2431D">
      <w:pPr>
        <w:shd w:val="clear" w:color="auto" w:fill="FFFFFF"/>
        <w:spacing w:before="120" w:after="120" w:line="240" w:lineRule="auto"/>
        <w:jc w:val="center"/>
        <w:textAlignment w:val="baseline"/>
        <w:rPr>
          <w:rFonts w:ascii="Arial" w:eastAsia="Times New Roman" w:hAnsi="Arial" w:cs="Arial"/>
          <w:sz w:val="24"/>
          <w:szCs w:val="24"/>
        </w:rPr>
      </w:pPr>
      <w:r w:rsidRPr="00441C44">
        <w:rPr>
          <w:rFonts w:ascii="Times New Roman" w:eastAsia="Times New Roman" w:hAnsi="Times New Roman" w:cs="Times New Roman"/>
          <w:sz w:val="24"/>
          <w:szCs w:val="24"/>
        </w:rPr>
        <w:t>“</w:t>
      </w:r>
      <w:r w:rsidRPr="00A2431D">
        <w:rPr>
          <w:rFonts w:ascii="Arial" w:eastAsia="Times New Roman" w:hAnsi="Arial" w:cs="Arial"/>
          <w:color w:val="C00000"/>
          <w:sz w:val="24"/>
          <w:szCs w:val="24"/>
        </w:rPr>
        <w:t xml:space="preserve">Vì </w:t>
      </w:r>
      <w:r w:rsidR="00A2431D" w:rsidRPr="00A2431D">
        <w:rPr>
          <w:rFonts w:ascii="Arial" w:eastAsia="Times New Roman" w:hAnsi="Arial" w:cs="Arial"/>
          <w:color w:val="C00000"/>
          <w:sz w:val="24"/>
          <w:szCs w:val="24"/>
        </w:rPr>
        <w:t xml:space="preserve">tàu </w:t>
      </w:r>
      <w:r w:rsidRPr="00A2431D">
        <w:rPr>
          <w:rFonts w:ascii="Arial" w:eastAsia="Times New Roman" w:hAnsi="Arial" w:cs="Arial"/>
          <w:color w:val="C00000"/>
          <w:sz w:val="24"/>
          <w:szCs w:val="24"/>
        </w:rPr>
        <w:t xml:space="preserve">Sanchi </w:t>
      </w:r>
      <w:r w:rsidR="00A2431D" w:rsidRPr="00A2431D">
        <w:rPr>
          <w:rFonts w:ascii="Arial" w:eastAsia="Times New Roman" w:hAnsi="Arial" w:cs="Arial"/>
          <w:color w:val="C00000"/>
          <w:sz w:val="24"/>
          <w:szCs w:val="24"/>
        </w:rPr>
        <w:t>nhìn thấy tàu</w:t>
      </w:r>
      <w:r w:rsidRPr="00A2431D">
        <w:rPr>
          <w:rFonts w:ascii="Arial" w:eastAsia="Times New Roman" w:hAnsi="Arial" w:cs="Arial"/>
          <w:color w:val="C00000"/>
          <w:sz w:val="24"/>
          <w:szCs w:val="24"/>
        </w:rPr>
        <w:t xml:space="preserve"> CF Crystal ở mạn phải của mình và </w:t>
      </w:r>
      <w:r w:rsidR="00A2431D" w:rsidRPr="00A2431D">
        <w:rPr>
          <w:rFonts w:ascii="Arial" w:eastAsia="Times New Roman" w:hAnsi="Arial" w:cs="Arial"/>
          <w:color w:val="C00000"/>
          <w:sz w:val="24"/>
          <w:szCs w:val="24"/>
        </w:rPr>
        <w:t xml:space="preserve">có tồn tại </w:t>
      </w:r>
      <w:r w:rsidRPr="00A2431D">
        <w:rPr>
          <w:rFonts w:ascii="Arial" w:eastAsia="Times New Roman" w:hAnsi="Arial" w:cs="Arial"/>
          <w:color w:val="C00000"/>
          <w:sz w:val="24"/>
          <w:szCs w:val="24"/>
        </w:rPr>
        <w:t xml:space="preserve">nguy cơ va trong </w:t>
      </w:r>
      <w:r w:rsidR="00A2431D" w:rsidRPr="00A2431D">
        <w:rPr>
          <w:rFonts w:ascii="Arial" w:eastAsia="Times New Roman" w:hAnsi="Arial" w:cs="Arial"/>
          <w:color w:val="C00000"/>
          <w:sz w:val="24"/>
          <w:szCs w:val="24"/>
        </w:rPr>
        <w:t>tình huống cắt hướng nhau</w:t>
      </w:r>
      <w:r w:rsidRPr="00A2431D">
        <w:rPr>
          <w:rFonts w:ascii="Arial" w:eastAsia="Times New Roman" w:hAnsi="Arial" w:cs="Arial"/>
          <w:color w:val="C00000"/>
          <w:sz w:val="24"/>
          <w:szCs w:val="24"/>
        </w:rPr>
        <w:t xml:space="preserve"> </w:t>
      </w:r>
      <w:r w:rsidR="00A2431D" w:rsidRPr="00A2431D">
        <w:rPr>
          <w:rFonts w:ascii="Arial" w:eastAsia="Times New Roman" w:hAnsi="Arial" w:cs="Arial"/>
          <w:color w:val="C00000"/>
          <w:sz w:val="24"/>
          <w:szCs w:val="24"/>
        </w:rPr>
        <w:t>từ lúc</w:t>
      </w:r>
      <w:r w:rsidRPr="00A2431D">
        <w:rPr>
          <w:rFonts w:ascii="Arial" w:eastAsia="Times New Roman" w:hAnsi="Arial" w:cs="Arial"/>
          <w:color w:val="C00000"/>
          <w:sz w:val="24"/>
          <w:szCs w:val="24"/>
        </w:rPr>
        <w:t xml:space="preserve"> 19</w:t>
      </w:r>
      <w:r w:rsidR="00A2431D" w:rsidRPr="00A2431D">
        <w:rPr>
          <w:rFonts w:ascii="Arial" w:eastAsia="Times New Roman" w:hAnsi="Arial" w:cs="Arial"/>
          <w:color w:val="C00000"/>
          <w:sz w:val="24"/>
          <w:szCs w:val="24"/>
        </w:rPr>
        <w:t>:</w:t>
      </w:r>
      <w:r w:rsidRPr="00A2431D">
        <w:rPr>
          <w:rFonts w:ascii="Arial" w:eastAsia="Times New Roman" w:hAnsi="Arial" w:cs="Arial"/>
          <w:color w:val="C00000"/>
          <w:sz w:val="24"/>
          <w:szCs w:val="24"/>
        </w:rPr>
        <w:t xml:space="preserve">24 </w:t>
      </w:r>
      <w:r w:rsidR="00A2431D" w:rsidRPr="00A2431D">
        <w:rPr>
          <w:rFonts w:ascii="Arial" w:eastAsia="Times New Roman" w:hAnsi="Arial" w:cs="Arial"/>
          <w:color w:val="C00000"/>
          <w:sz w:val="24"/>
          <w:szCs w:val="24"/>
        </w:rPr>
        <w:t>giờ địa phương</w:t>
      </w:r>
      <w:r w:rsidRPr="00A2431D">
        <w:rPr>
          <w:rFonts w:ascii="Arial" w:eastAsia="Times New Roman" w:hAnsi="Arial" w:cs="Arial"/>
          <w:color w:val="C00000"/>
          <w:sz w:val="24"/>
          <w:szCs w:val="24"/>
        </w:rPr>
        <w:t xml:space="preserve">, lẽ ra </w:t>
      </w:r>
      <w:r w:rsidR="00A2431D" w:rsidRPr="00A2431D">
        <w:rPr>
          <w:rFonts w:ascii="Arial" w:eastAsia="Times New Roman" w:hAnsi="Arial" w:cs="Arial"/>
          <w:color w:val="C00000"/>
          <w:sz w:val="24"/>
          <w:szCs w:val="24"/>
        </w:rPr>
        <w:t>tàu này</w:t>
      </w:r>
      <w:r w:rsidRPr="00A2431D">
        <w:rPr>
          <w:rFonts w:ascii="Arial" w:eastAsia="Times New Roman" w:hAnsi="Arial" w:cs="Arial"/>
          <w:color w:val="C00000"/>
          <w:sz w:val="24"/>
          <w:szCs w:val="24"/>
        </w:rPr>
        <w:t xml:space="preserve"> </w:t>
      </w:r>
      <w:r w:rsidR="00A2431D" w:rsidRPr="00A2431D">
        <w:rPr>
          <w:rFonts w:ascii="Arial" w:eastAsia="Times New Roman" w:hAnsi="Arial" w:cs="Arial"/>
          <w:color w:val="C00000"/>
          <w:sz w:val="24"/>
          <w:szCs w:val="24"/>
        </w:rPr>
        <w:t>phải nhường đường</w:t>
      </w:r>
      <w:r w:rsidRPr="00A2431D">
        <w:rPr>
          <w:rFonts w:ascii="Arial" w:eastAsia="Times New Roman" w:hAnsi="Arial" w:cs="Arial"/>
          <w:color w:val="C00000"/>
          <w:sz w:val="24"/>
          <w:szCs w:val="24"/>
        </w:rPr>
        <w:t xml:space="preserve"> và lẽ ra, nếu hoàn cảnh của </w:t>
      </w:r>
      <w:r w:rsidR="00A2431D" w:rsidRPr="00A2431D">
        <w:rPr>
          <w:rFonts w:ascii="Arial" w:eastAsia="Times New Roman" w:hAnsi="Arial" w:cs="Arial"/>
          <w:color w:val="C00000"/>
          <w:sz w:val="24"/>
          <w:szCs w:val="24"/>
        </w:rPr>
        <w:t xml:space="preserve">tình huống cho </w:t>
      </w:r>
      <w:proofErr w:type="gramStart"/>
      <w:r w:rsidR="00A2431D" w:rsidRPr="00A2431D">
        <w:rPr>
          <w:rFonts w:ascii="Arial" w:eastAsia="Times New Roman" w:hAnsi="Arial" w:cs="Arial"/>
          <w:color w:val="C00000"/>
          <w:sz w:val="24"/>
          <w:szCs w:val="24"/>
        </w:rPr>
        <w:t>phép</w:t>
      </w:r>
      <w:r w:rsidRPr="00A2431D">
        <w:rPr>
          <w:rFonts w:ascii="Arial" w:eastAsia="Times New Roman" w:hAnsi="Arial" w:cs="Arial"/>
          <w:color w:val="C00000"/>
          <w:sz w:val="24"/>
          <w:szCs w:val="24"/>
        </w:rPr>
        <w:t>,</w:t>
      </w:r>
      <w:r w:rsidR="00A2431D" w:rsidRPr="00A2431D">
        <w:rPr>
          <w:rFonts w:ascii="Arial" w:eastAsia="Times New Roman" w:hAnsi="Arial" w:cs="Arial"/>
          <w:color w:val="C00000"/>
          <w:sz w:val="24"/>
          <w:szCs w:val="24"/>
        </w:rPr>
        <w:t>thì</w:t>
      </w:r>
      <w:proofErr w:type="gramEnd"/>
      <w:r w:rsidR="00A2431D" w:rsidRPr="00A2431D">
        <w:rPr>
          <w:rFonts w:ascii="Arial" w:eastAsia="Times New Roman" w:hAnsi="Arial" w:cs="Arial"/>
          <w:color w:val="C00000"/>
          <w:sz w:val="24"/>
          <w:szCs w:val="24"/>
        </w:rPr>
        <w:t xml:space="preserve"> phải tránh cắt qua </w:t>
      </w:r>
      <w:r w:rsidRPr="00A2431D">
        <w:rPr>
          <w:rFonts w:ascii="Arial" w:eastAsia="Times New Roman" w:hAnsi="Arial" w:cs="Arial"/>
          <w:color w:val="C00000"/>
          <w:sz w:val="24"/>
          <w:szCs w:val="24"/>
        </w:rPr>
        <w:t xml:space="preserve">trước </w:t>
      </w:r>
      <w:r w:rsidR="00A2431D" w:rsidRPr="00A2431D">
        <w:rPr>
          <w:rFonts w:ascii="Arial" w:eastAsia="Times New Roman" w:hAnsi="Arial" w:cs="Arial"/>
          <w:color w:val="C00000"/>
          <w:sz w:val="24"/>
          <w:szCs w:val="24"/>
        </w:rPr>
        <w:t>mũi tàu</w:t>
      </w:r>
      <w:r w:rsidRPr="00A2431D">
        <w:rPr>
          <w:rFonts w:ascii="Arial" w:eastAsia="Times New Roman" w:hAnsi="Arial" w:cs="Arial"/>
          <w:color w:val="C00000"/>
          <w:sz w:val="24"/>
          <w:szCs w:val="24"/>
        </w:rPr>
        <w:t xml:space="preserve"> kia. Tuy nhiên,</w:t>
      </w:r>
      <w:r w:rsidR="00A2431D" w:rsidRPr="00A2431D">
        <w:rPr>
          <w:rFonts w:ascii="Arial" w:eastAsia="Times New Roman" w:hAnsi="Arial" w:cs="Arial"/>
          <w:color w:val="C00000"/>
          <w:sz w:val="24"/>
          <w:szCs w:val="24"/>
        </w:rPr>
        <w:t xml:space="preserve"> tàu</w:t>
      </w:r>
      <w:r w:rsidRPr="00A2431D">
        <w:rPr>
          <w:rFonts w:ascii="Arial" w:eastAsia="Times New Roman" w:hAnsi="Arial" w:cs="Arial"/>
          <w:color w:val="C00000"/>
          <w:sz w:val="24"/>
          <w:szCs w:val="24"/>
        </w:rPr>
        <w:t xml:space="preserve"> SANCHI đã không thực hiện các hành động theo </w:t>
      </w:r>
      <w:r w:rsidR="00A2431D" w:rsidRPr="00A2431D">
        <w:rPr>
          <w:rFonts w:ascii="Arial" w:eastAsia="Times New Roman" w:hAnsi="Arial" w:cs="Arial"/>
          <w:color w:val="C00000"/>
          <w:sz w:val="24"/>
          <w:szCs w:val="24"/>
        </w:rPr>
        <w:t>qui định</w:t>
      </w:r>
      <w:r w:rsidRPr="00A2431D">
        <w:rPr>
          <w:rFonts w:ascii="Arial" w:eastAsia="Times New Roman" w:hAnsi="Arial" w:cs="Arial"/>
          <w:color w:val="C00000"/>
          <w:sz w:val="24"/>
          <w:szCs w:val="24"/>
        </w:rPr>
        <w:t>. Đây là yếu tố chính góp phần gây ra vụ va chạm</w:t>
      </w:r>
      <w:r w:rsidRPr="00A2431D">
        <w:rPr>
          <w:rFonts w:ascii="Arial" w:eastAsia="Times New Roman" w:hAnsi="Arial" w:cs="Arial"/>
          <w:sz w:val="24"/>
          <w:szCs w:val="24"/>
        </w:rPr>
        <w:t>”,</w:t>
      </w:r>
    </w:p>
    <w:p w:rsidR="00441C44" w:rsidRPr="00441C44" w:rsidRDefault="00441C44" w:rsidP="00441C44">
      <w:pPr>
        <w:shd w:val="clear" w:color="auto" w:fill="FFFFFF"/>
        <w:spacing w:before="120" w:after="120" w:line="240" w:lineRule="auto"/>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w:t>
      </w:r>
      <w:r w:rsidR="00A2431D">
        <w:rPr>
          <w:rFonts w:ascii="Times New Roman" w:eastAsia="Times New Roman" w:hAnsi="Times New Roman" w:cs="Times New Roman"/>
          <w:sz w:val="24"/>
          <w:szCs w:val="24"/>
        </w:rPr>
        <w:t>Phía</w:t>
      </w:r>
      <w:r w:rsidRPr="00441C44">
        <w:rPr>
          <w:rFonts w:ascii="Times New Roman" w:eastAsia="Times New Roman" w:hAnsi="Times New Roman" w:cs="Times New Roman"/>
          <w:sz w:val="24"/>
          <w:szCs w:val="24"/>
        </w:rPr>
        <w:t xml:space="preserve"> Hồng Kông </w:t>
      </w:r>
      <w:r w:rsidR="00A2431D">
        <w:rPr>
          <w:rFonts w:ascii="Times New Roman" w:eastAsia="Times New Roman" w:hAnsi="Times New Roman" w:cs="Times New Roman"/>
          <w:sz w:val="24"/>
          <w:szCs w:val="24"/>
        </w:rPr>
        <w:t>ghi chú</w:t>
      </w:r>
      <w:r w:rsidRPr="00441C44">
        <w:rPr>
          <w:rFonts w:ascii="Times New Roman" w:eastAsia="Times New Roman" w:hAnsi="Times New Roman" w:cs="Times New Roman"/>
          <w:sz w:val="24"/>
          <w:szCs w:val="24"/>
        </w:rPr>
        <w:t>.</w:t>
      </w:r>
    </w:p>
    <w:p w:rsidR="00441C44" w:rsidRPr="00441C44" w:rsidRDefault="00441C44" w:rsidP="00441C44">
      <w:pPr>
        <w:shd w:val="clear" w:color="auto" w:fill="FFFFFF"/>
        <w:spacing w:before="120" w:after="120" w:line="240" w:lineRule="auto"/>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 xml:space="preserve">Cả hai bên đều đồng ý rằng </w:t>
      </w:r>
      <w:r w:rsidR="00A2431D">
        <w:rPr>
          <w:rFonts w:ascii="Times New Roman" w:eastAsia="Times New Roman" w:hAnsi="Times New Roman" w:cs="Times New Roman"/>
          <w:sz w:val="24"/>
          <w:szCs w:val="24"/>
        </w:rPr>
        <w:t xml:space="preserve">tàu </w:t>
      </w:r>
      <w:r w:rsidRPr="00441C44">
        <w:rPr>
          <w:rFonts w:ascii="Times New Roman" w:eastAsia="Times New Roman" w:hAnsi="Times New Roman" w:cs="Times New Roman"/>
          <w:sz w:val="24"/>
          <w:szCs w:val="24"/>
        </w:rPr>
        <w:t>CF Crystal cũng không hành động phù hợp với Quy tắc 17 của COLREGS nhưng coi đây là một yếu tố góp phần bổ sung vào vụ tai nạn.</w:t>
      </w:r>
    </w:p>
    <w:p w:rsidR="00441C44" w:rsidRPr="00C90827" w:rsidRDefault="00441C44" w:rsidP="00441C44">
      <w:pPr>
        <w:shd w:val="clear" w:color="auto" w:fill="FFFFFF"/>
        <w:spacing w:before="120" w:after="120" w:line="240" w:lineRule="auto"/>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 xml:space="preserve">Tuy nhiên, các kết luận từ cuộc điều tra lại khác nhau, với các đại diện từ Iran, Panama và Bangladesh </w:t>
      </w:r>
      <w:r w:rsidR="00C90827">
        <w:rPr>
          <w:rFonts w:ascii="Times New Roman" w:eastAsia="Times New Roman" w:hAnsi="Times New Roman" w:cs="Times New Roman"/>
          <w:sz w:val="24"/>
          <w:szCs w:val="24"/>
        </w:rPr>
        <w:t xml:space="preserve">lại </w:t>
      </w:r>
      <w:r w:rsidRPr="00441C44">
        <w:rPr>
          <w:rFonts w:ascii="Times New Roman" w:eastAsia="Times New Roman" w:hAnsi="Times New Roman" w:cs="Times New Roman"/>
          <w:sz w:val="24"/>
          <w:szCs w:val="24"/>
        </w:rPr>
        <w:t>coi</w:t>
      </w:r>
      <w:hyperlink r:id="rId8" w:history="1">
        <w:r w:rsidR="00C90827" w:rsidRPr="00C90827">
          <w:rPr>
            <w:rFonts w:ascii="Times New Roman" w:eastAsia="Times New Roman" w:hAnsi="Times New Roman" w:cs="Times New Roman"/>
            <w:color w:val="0087CD"/>
            <w:sz w:val="24"/>
            <w:szCs w:val="24"/>
            <w:u w:val="single"/>
            <w:bdr w:val="none" w:sz="0" w:space="0" w:color="auto" w:frame="1"/>
          </w:rPr>
          <w:t xml:space="preserve"> </w:t>
        </w:r>
        <w:r w:rsidR="00C90827" w:rsidRPr="00C90827">
          <w:rPr>
            <w:rFonts w:ascii="Times New Roman" w:eastAsia="Times New Roman" w:hAnsi="Times New Roman" w:cs="Times New Roman"/>
            <w:color w:val="0087CD"/>
            <w:sz w:val="24"/>
            <w:szCs w:val="24"/>
            <w:u w:val="single"/>
            <w:bdr w:val="none" w:sz="0" w:space="0" w:color="auto" w:frame="1"/>
          </w:rPr>
          <w:t>việc đổi hướng của tàu Crystal’s là ngu</w:t>
        </w:r>
        <w:r w:rsidR="00C90827" w:rsidRPr="00C90827">
          <w:rPr>
            <w:rFonts w:ascii="Times New Roman" w:eastAsia="Times New Roman" w:hAnsi="Times New Roman" w:cs="Times New Roman"/>
            <w:color w:val="0087CD"/>
            <w:sz w:val="24"/>
            <w:szCs w:val="24"/>
            <w:u w:val="single"/>
            <w:bdr w:val="none" w:sz="0" w:space="0" w:color="auto" w:frame="1"/>
          </w:rPr>
          <w:t>y</w:t>
        </w:r>
        <w:r w:rsidR="00C90827" w:rsidRPr="00C90827">
          <w:rPr>
            <w:rFonts w:ascii="Times New Roman" w:eastAsia="Times New Roman" w:hAnsi="Times New Roman" w:cs="Times New Roman"/>
            <w:color w:val="0087CD"/>
            <w:sz w:val="24"/>
            <w:szCs w:val="24"/>
            <w:u w:val="single"/>
            <w:bdr w:val="none" w:sz="0" w:space="0" w:color="auto" w:frame="1"/>
          </w:rPr>
          <w:t xml:space="preserve">ên </w:t>
        </w:r>
        <w:r w:rsidR="00C90827" w:rsidRPr="00C90827">
          <w:rPr>
            <w:rFonts w:ascii="Times New Roman" w:eastAsia="Times New Roman" w:hAnsi="Times New Roman" w:cs="Times New Roman"/>
            <w:color w:val="0087CD"/>
            <w:sz w:val="24"/>
            <w:szCs w:val="24"/>
            <w:u w:val="single"/>
            <w:bdr w:val="none" w:sz="0" w:space="0" w:color="auto" w:frame="1"/>
          </w:rPr>
          <w:t>n</w:t>
        </w:r>
        <w:r w:rsidR="00C90827" w:rsidRPr="00C90827">
          <w:rPr>
            <w:rFonts w:ascii="Times New Roman" w:eastAsia="Times New Roman" w:hAnsi="Times New Roman" w:cs="Times New Roman"/>
            <w:color w:val="0087CD"/>
            <w:sz w:val="24"/>
            <w:szCs w:val="24"/>
            <w:u w:val="single"/>
            <w:bdr w:val="none" w:sz="0" w:space="0" w:color="auto" w:frame="1"/>
          </w:rPr>
          <w:t>hân chính</w:t>
        </w:r>
      </w:hyperlink>
      <w:r w:rsidR="00C90827" w:rsidRPr="00C90827">
        <w:rPr>
          <w:rFonts w:ascii="Times New Roman" w:eastAsia="Times New Roman" w:hAnsi="Times New Roman" w:cs="Times New Roman"/>
          <w:color w:val="333333"/>
          <w:sz w:val="24"/>
          <w:szCs w:val="24"/>
        </w:rPr>
        <w:t>.</w:t>
      </w:r>
    </w:p>
    <w:p w:rsidR="00441C44" w:rsidRPr="00C90827" w:rsidRDefault="00441C44" w:rsidP="00441C44">
      <w:pPr>
        <w:shd w:val="clear" w:color="auto" w:fill="FFFFFF"/>
        <w:spacing w:before="120" w:after="120" w:line="240" w:lineRule="auto"/>
        <w:jc w:val="both"/>
        <w:textAlignment w:val="baseline"/>
        <w:rPr>
          <w:rFonts w:ascii="Times New Roman" w:eastAsia="Times New Roman" w:hAnsi="Times New Roman" w:cs="Times New Roman"/>
          <w:b/>
          <w:sz w:val="24"/>
          <w:szCs w:val="24"/>
        </w:rPr>
      </w:pPr>
      <w:r w:rsidRPr="00C90827">
        <w:rPr>
          <w:rFonts w:ascii="Times New Roman" w:eastAsia="Times New Roman" w:hAnsi="Times New Roman" w:cs="Times New Roman"/>
          <w:b/>
          <w:sz w:val="24"/>
          <w:szCs w:val="24"/>
        </w:rPr>
        <w:t>-Iran – Bangladesh – Panama</w:t>
      </w:r>
    </w:p>
    <w:p w:rsidR="00441C44" w:rsidRPr="00C90827" w:rsidRDefault="00441C44" w:rsidP="00C90827">
      <w:pPr>
        <w:shd w:val="clear" w:color="auto" w:fill="FFFFFF"/>
        <w:spacing w:before="120" w:after="120" w:line="240" w:lineRule="auto"/>
        <w:jc w:val="center"/>
        <w:textAlignment w:val="baseline"/>
        <w:rPr>
          <w:rFonts w:ascii="Arial" w:eastAsia="Times New Roman" w:hAnsi="Arial" w:cs="Arial"/>
          <w:color w:val="C00000"/>
          <w:sz w:val="24"/>
          <w:szCs w:val="24"/>
        </w:rPr>
      </w:pPr>
      <w:r w:rsidRPr="00C90827">
        <w:rPr>
          <w:rFonts w:ascii="Arial" w:eastAsia="Times New Roman" w:hAnsi="Arial" w:cs="Arial"/>
          <w:color w:val="C00000"/>
          <w:sz w:val="24"/>
          <w:szCs w:val="24"/>
        </w:rPr>
        <w:t xml:space="preserve">“Việc </w:t>
      </w:r>
      <w:r w:rsidR="00C90827" w:rsidRPr="00C90827">
        <w:rPr>
          <w:rFonts w:ascii="Arial" w:eastAsia="Times New Roman" w:hAnsi="Arial" w:cs="Arial"/>
          <w:color w:val="C00000"/>
          <w:sz w:val="24"/>
          <w:szCs w:val="24"/>
        </w:rPr>
        <w:t xml:space="preserve">tàu </w:t>
      </w:r>
      <w:r w:rsidRPr="00C90827">
        <w:rPr>
          <w:rFonts w:ascii="Arial" w:eastAsia="Times New Roman" w:hAnsi="Arial" w:cs="Arial"/>
          <w:color w:val="C00000"/>
          <w:sz w:val="24"/>
          <w:szCs w:val="24"/>
        </w:rPr>
        <w:t xml:space="preserve">CF Crystal đổi hướng sang phải bắt đầu 15 phút trước khi xảy ra vụ va chạm đã khiến tình huống này trở thành một vụ va chạm, </w:t>
      </w:r>
      <w:r w:rsidR="00C90827" w:rsidRPr="00C90827">
        <w:rPr>
          <w:rFonts w:ascii="Arial" w:eastAsia="Times New Roman" w:hAnsi="Arial" w:cs="Arial"/>
          <w:color w:val="C00000"/>
          <w:sz w:val="24"/>
          <w:szCs w:val="24"/>
        </w:rPr>
        <w:t xml:space="preserve">tình huống mà </w:t>
      </w:r>
      <w:r w:rsidR="00C90827">
        <w:rPr>
          <w:rFonts w:ascii="Arial" w:eastAsia="Times New Roman" w:hAnsi="Arial" w:cs="Arial"/>
          <w:color w:val="C00000"/>
          <w:sz w:val="24"/>
          <w:szCs w:val="24"/>
        </w:rPr>
        <w:t xml:space="preserve">lẽ ra </w:t>
      </w:r>
      <w:r w:rsidR="00C90827" w:rsidRPr="00C90827">
        <w:rPr>
          <w:rFonts w:ascii="Arial" w:eastAsia="Times New Roman" w:hAnsi="Arial" w:cs="Arial"/>
          <w:color w:val="C00000"/>
          <w:sz w:val="24"/>
          <w:szCs w:val="24"/>
        </w:rPr>
        <w:t>hai tàu đã có thể đi qua nhau an toàn</w:t>
      </w:r>
      <w:r w:rsidRPr="00C90827">
        <w:rPr>
          <w:rFonts w:ascii="Arial" w:eastAsia="Times New Roman" w:hAnsi="Arial" w:cs="Arial"/>
          <w:color w:val="C00000"/>
          <w:sz w:val="24"/>
          <w:szCs w:val="24"/>
        </w:rPr>
        <w:t>,”</w:t>
      </w:r>
    </w:p>
    <w:p w:rsidR="00441C44" w:rsidRPr="00441C44" w:rsidRDefault="00441C44" w:rsidP="00441C44">
      <w:pPr>
        <w:shd w:val="clear" w:color="auto" w:fill="FFFFFF"/>
        <w:spacing w:before="120" w:after="120" w:line="240" w:lineRule="auto"/>
        <w:jc w:val="both"/>
        <w:textAlignment w:val="baseline"/>
        <w:rPr>
          <w:rFonts w:ascii="Times New Roman" w:eastAsia="Times New Roman" w:hAnsi="Times New Roman" w:cs="Times New Roman"/>
          <w:sz w:val="24"/>
          <w:szCs w:val="24"/>
        </w:rPr>
      </w:pPr>
      <w:r w:rsidRPr="00441C44">
        <w:rPr>
          <w:rFonts w:ascii="Times New Roman" w:eastAsia="Times New Roman" w:hAnsi="Times New Roman" w:cs="Times New Roman"/>
          <w:sz w:val="24"/>
          <w:szCs w:val="24"/>
        </w:rPr>
        <w:t>…tuyên bố chính thức của Iran – Bangladesh – Panama.</w:t>
      </w:r>
    </w:p>
    <w:p w:rsidR="00C90827" w:rsidRPr="00C90827" w:rsidRDefault="00C90827" w:rsidP="00C90827">
      <w:pPr>
        <w:shd w:val="clear" w:color="auto" w:fill="FFFFFF"/>
        <w:spacing w:before="120" w:after="120" w:line="240" w:lineRule="auto"/>
        <w:jc w:val="both"/>
        <w:textAlignment w:val="baseline"/>
        <w:rPr>
          <w:rFonts w:ascii="Times New Roman" w:eastAsia="Times New Roman" w:hAnsi="Times New Roman" w:cs="Times New Roman"/>
          <w:b/>
          <w:color w:val="333333"/>
          <w:sz w:val="24"/>
          <w:szCs w:val="24"/>
        </w:rPr>
      </w:pPr>
      <w:r w:rsidRPr="00C90827">
        <w:rPr>
          <w:rFonts w:ascii="Times New Roman" w:eastAsia="Times New Roman" w:hAnsi="Times New Roman" w:cs="Times New Roman"/>
          <w:b/>
          <w:color w:val="333333"/>
          <w:sz w:val="24"/>
          <w:szCs w:val="24"/>
        </w:rPr>
        <w:t>Bài học kinh nghiệm</w:t>
      </w:r>
    </w:p>
    <w:p w:rsidR="00C90827" w:rsidRPr="00C90827" w:rsidRDefault="00C90827" w:rsidP="00C90827">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C90827">
        <w:rPr>
          <w:rFonts w:ascii="Times New Roman" w:eastAsia="Times New Roman" w:hAnsi="Times New Roman" w:cs="Times New Roman"/>
          <w:color w:val="333333"/>
          <w:sz w:val="24"/>
          <w:szCs w:val="24"/>
        </w:rPr>
        <w:t xml:space="preserve">Vụ tai nạn </w:t>
      </w:r>
      <w:r>
        <w:rPr>
          <w:rFonts w:ascii="Times New Roman" w:eastAsia="Times New Roman" w:hAnsi="Times New Roman" w:cs="Times New Roman"/>
          <w:color w:val="333333"/>
          <w:sz w:val="24"/>
          <w:szCs w:val="24"/>
        </w:rPr>
        <w:t xml:space="preserve">tàu </w:t>
      </w:r>
      <w:r w:rsidRPr="00C90827">
        <w:rPr>
          <w:rFonts w:ascii="Times New Roman" w:eastAsia="Times New Roman" w:hAnsi="Times New Roman" w:cs="Times New Roman"/>
          <w:color w:val="333333"/>
          <w:sz w:val="24"/>
          <w:szCs w:val="24"/>
        </w:rPr>
        <w:t xml:space="preserve">Sanchi là một “tai nạn hàng hải rất nghiêm trọng”, theo Bộ luật Điều tra Tai nạn và </w:t>
      </w:r>
      <w:r>
        <w:rPr>
          <w:rFonts w:ascii="Times New Roman" w:eastAsia="Times New Roman" w:hAnsi="Times New Roman" w:cs="Times New Roman"/>
          <w:color w:val="333333"/>
          <w:sz w:val="24"/>
          <w:szCs w:val="24"/>
        </w:rPr>
        <w:t xml:space="preserve">là </w:t>
      </w:r>
      <w:r w:rsidRPr="00C90827">
        <w:rPr>
          <w:rFonts w:ascii="Times New Roman" w:eastAsia="Times New Roman" w:hAnsi="Times New Roman" w:cs="Times New Roman"/>
          <w:color w:val="333333"/>
          <w:sz w:val="24"/>
          <w:szCs w:val="24"/>
        </w:rPr>
        <w:t xml:space="preserve">một thảm họa khác được thêm vào danh sách các </w:t>
      </w:r>
      <w:r>
        <w:rPr>
          <w:rFonts w:ascii="Times New Roman" w:eastAsia="Times New Roman" w:hAnsi="Times New Roman" w:cs="Times New Roman"/>
          <w:color w:val="333333"/>
          <w:sz w:val="24"/>
          <w:szCs w:val="24"/>
        </w:rPr>
        <w:t xml:space="preserve">vụ tai nạn </w:t>
      </w:r>
      <w:r w:rsidRPr="00C90827">
        <w:rPr>
          <w:rFonts w:ascii="Times New Roman" w:eastAsia="Times New Roman" w:hAnsi="Times New Roman" w:cs="Times New Roman"/>
          <w:color w:val="333333"/>
          <w:sz w:val="24"/>
          <w:szCs w:val="24"/>
        </w:rPr>
        <w:t>liên quan đến yếu tố con người.</w:t>
      </w:r>
    </w:p>
    <w:p w:rsidR="00C90827" w:rsidRPr="00C90827" w:rsidRDefault="00C90827" w:rsidP="00C90827">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C90827">
        <w:rPr>
          <w:rFonts w:ascii="Times New Roman" w:eastAsia="Times New Roman" w:hAnsi="Times New Roman" w:cs="Times New Roman"/>
          <w:color w:val="333333"/>
          <w:sz w:val="24"/>
          <w:szCs w:val="24"/>
        </w:rPr>
        <w:t xml:space="preserve">Sau thảm kịch, tất cả các bên liên quan đã thực hiện các biện pháp để ngăn </w:t>
      </w:r>
      <w:r>
        <w:rPr>
          <w:rFonts w:ascii="Times New Roman" w:eastAsia="Times New Roman" w:hAnsi="Times New Roman" w:cs="Times New Roman"/>
          <w:color w:val="333333"/>
          <w:sz w:val="24"/>
          <w:szCs w:val="24"/>
        </w:rPr>
        <w:t>ngừa</w:t>
      </w:r>
      <w:r w:rsidRPr="00C90827">
        <w:rPr>
          <w:rFonts w:ascii="Times New Roman" w:eastAsia="Times New Roman" w:hAnsi="Times New Roman" w:cs="Times New Roman"/>
          <w:color w:val="333333"/>
          <w:sz w:val="24"/>
          <w:szCs w:val="24"/>
        </w:rPr>
        <w:t xml:space="preserve"> những tai nạn tương tự trong tương lai.</w:t>
      </w:r>
    </w:p>
    <w:p w:rsidR="00C90827" w:rsidRPr="00C90827" w:rsidRDefault="00C90827" w:rsidP="00C90827">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C90827">
        <w:rPr>
          <w:rFonts w:ascii="Times New Roman" w:eastAsia="Times New Roman" w:hAnsi="Times New Roman" w:cs="Times New Roman"/>
          <w:color w:val="333333"/>
          <w:sz w:val="24"/>
          <w:szCs w:val="24"/>
        </w:rPr>
        <w:t xml:space="preserve">Trung Quốc đã đưa ra cảnh báo hàng hải và thiết lập khu vực tránh </w:t>
      </w:r>
      <w:r>
        <w:rPr>
          <w:rFonts w:ascii="Times New Roman" w:eastAsia="Times New Roman" w:hAnsi="Times New Roman" w:cs="Times New Roman"/>
          <w:color w:val="333333"/>
          <w:sz w:val="24"/>
          <w:szCs w:val="24"/>
        </w:rPr>
        <w:t xml:space="preserve">đi vào ở </w:t>
      </w:r>
      <w:r w:rsidRPr="00C90827">
        <w:rPr>
          <w:rFonts w:ascii="Times New Roman" w:eastAsia="Times New Roman" w:hAnsi="Times New Roman" w:cs="Times New Roman"/>
          <w:color w:val="333333"/>
          <w:sz w:val="24"/>
          <w:szCs w:val="24"/>
        </w:rPr>
        <w:t xml:space="preserve">xung quanh </w:t>
      </w:r>
      <w:r>
        <w:rPr>
          <w:rFonts w:ascii="Times New Roman" w:eastAsia="Times New Roman" w:hAnsi="Times New Roman" w:cs="Times New Roman"/>
          <w:color w:val="333333"/>
          <w:sz w:val="24"/>
          <w:szCs w:val="24"/>
        </w:rPr>
        <w:t xml:space="preserve">tàu </w:t>
      </w:r>
      <w:r w:rsidRPr="00C90827">
        <w:rPr>
          <w:rFonts w:ascii="Times New Roman" w:eastAsia="Times New Roman" w:hAnsi="Times New Roman" w:cs="Times New Roman"/>
          <w:color w:val="333333"/>
          <w:sz w:val="24"/>
          <w:szCs w:val="24"/>
        </w:rPr>
        <w:t xml:space="preserve">Sanchi với bán kính 10 hải lý để ngăn ngừa </w:t>
      </w:r>
      <w:r>
        <w:rPr>
          <w:rFonts w:ascii="Times New Roman" w:eastAsia="Times New Roman" w:hAnsi="Times New Roman" w:cs="Times New Roman"/>
          <w:color w:val="333333"/>
          <w:sz w:val="24"/>
          <w:szCs w:val="24"/>
        </w:rPr>
        <w:t xml:space="preserve">các </w:t>
      </w:r>
      <w:r w:rsidRPr="00C90827">
        <w:rPr>
          <w:rFonts w:ascii="Times New Roman" w:eastAsia="Times New Roman" w:hAnsi="Times New Roman" w:cs="Times New Roman"/>
          <w:color w:val="333333"/>
          <w:sz w:val="24"/>
          <w:szCs w:val="24"/>
        </w:rPr>
        <w:t>tai nạn thứ cấp.</w:t>
      </w:r>
    </w:p>
    <w:p w:rsidR="00C90827" w:rsidRPr="00C90827" w:rsidRDefault="00C90827" w:rsidP="00C90827">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C90827">
        <w:rPr>
          <w:rFonts w:ascii="Times New Roman" w:eastAsia="Times New Roman" w:hAnsi="Times New Roman" w:cs="Times New Roman"/>
          <w:color w:val="333333"/>
          <w:sz w:val="24"/>
          <w:szCs w:val="24"/>
        </w:rPr>
        <w:t xml:space="preserve">Iran yêu cầu NITC tiến hành </w:t>
      </w:r>
      <w:r>
        <w:rPr>
          <w:rFonts w:ascii="Times New Roman" w:eastAsia="Times New Roman" w:hAnsi="Times New Roman" w:cs="Times New Roman"/>
          <w:color w:val="333333"/>
          <w:sz w:val="24"/>
          <w:szCs w:val="24"/>
        </w:rPr>
        <w:t>đánh giá bổ sung</w:t>
      </w:r>
      <w:r w:rsidRPr="00C90827">
        <w:rPr>
          <w:rFonts w:ascii="Times New Roman" w:eastAsia="Times New Roman" w:hAnsi="Times New Roman" w:cs="Times New Roman"/>
          <w:color w:val="333333"/>
          <w:sz w:val="24"/>
          <w:szCs w:val="24"/>
        </w:rPr>
        <w:t xml:space="preserve"> ISM để đảm bảo các hành động phòng ngừa và xem xét các chính sách và quy trình </w:t>
      </w:r>
      <w:r w:rsidR="000A1A02">
        <w:rPr>
          <w:rFonts w:ascii="Times New Roman" w:eastAsia="Times New Roman" w:hAnsi="Times New Roman" w:cs="Times New Roman"/>
          <w:color w:val="333333"/>
          <w:sz w:val="24"/>
          <w:szCs w:val="24"/>
        </w:rPr>
        <w:t>huấn luyện</w:t>
      </w:r>
      <w:r w:rsidRPr="00C90827">
        <w:rPr>
          <w:rFonts w:ascii="Times New Roman" w:eastAsia="Times New Roman" w:hAnsi="Times New Roman" w:cs="Times New Roman"/>
          <w:color w:val="333333"/>
          <w:sz w:val="24"/>
          <w:szCs w:val="24"/>
        </w:rPr>
        <w:t xml:space="preserve"> thuyền viên nhằm cải thiện tiêu chuẩn </w:t>
      </w:r>
      <w:r w:rsidR="000A1A02">
        <w:rPr>
          <w:rFonts w:ascii="Times New Roman" w:eastAsia="Times New Roman" w:hAnsi="Times New Roman" w:cs="Times New Roman"/>
          <w:color w:val="333333"/>
          <w:sz w:val="24"/>
          <w:szCs w:val="24"/>
        </w:rPr>
        <w:t>huấn luyện</w:t>
      </w:r>
      <w:r w:rsidRPr="00C90827">
        <w:rPr>
          <w:rFonts w:ascii="Times New Roman" w:eastAsia="Times New Roman" w:hAnsi="Times New Roman" w:cs="Times New Roman"/>
          <w:color w:val="333333"/>
          <w:sz w:val="24"/>
          <w:szCs w:val="24"/>
        </w:rPr>
        <w:t xml:space="preserve"> cho thuyền viên Iran. Cơ quan Hàng hải Panama đã đánh giá quy trình ISM của NITC.</w:t>
      </w:r>
    </w:p>
    <w:p w:rsidR="00C90827" w:rsidRPr="00C90827" w:rsidRDefault="00C90827" w:rsidP="00C90827">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C90827">
        <w:rPr>
          <w:rFonts w:ascii="Times New Roman" w:eastAsia="Times New Roman" w:hAnsi="Times New Roman" w:cs="Times New Roman"/>
          <w:color w:val="333333"/>
          <w:sz w:val="24"/>
          <w:szCs w:val="24"/>
        </w:rPr>
        <w:t xml:space="preserve">Công ty quản lý </w:t>
      </w:r>
      <w:r w:rsidR="000A1A02">
        <w:rPr>
          <w:rFonts w:ascii="Times New Roman" w:eastAsia="Times New Roman" w:hAnsi="Times New Roman" w:cs="Times New Roman"/>
          <w:color w:val="333333"/>
          <w:sz w:val="24"/>
          <w:szCs w:val="24"/>
        </w:rPr>
        <w:t xml:space="preserve">tàu </w:t>
      </w:r>
      <w:r w:rsidRPr="00C90827">
        <w:rPr>
          <w:rFonts w:ascii="Times New Roman" w:eastAsia="Times New Roman" w:hAnsi="Times New Roman" w:cs="Times New Roman"/>
          <w:color w:val="333333"/>
          <w:sz w:val="24"/>
          <w:szCs w:val="24"/>
        </w:rPr>
        <w:t xml:space="preserve">Sanchi đã </w:t>
      </w:r>
      <w:r w:rsidR="000A1A02">
        <w:rPr>
          <w:rFonts w:ascii="Times New Roman" w:eastAsia="Times New Roman" w:hAnsi="Times New Roman" w:cs="Times New Roman"/>
          <w:color w:val="333333"/>
          <w:sz w:val="24"/>
          <w:szCs w:val="24"/>
        </w:rPr>
        <w:t>soát</w:t>
      </w:r>
      <w:r w:rsidRPr="00C90827">
        <w:rPr>
          <w:rFonts w:ascii="Times New Roman" w:eastAsia="Times New Roman" w:hAnsi="Times New Roman" w:cs="Times New Roman"/>
          <w:color w:val="333333"/>
          <w:sz w:val="24"/>
          <w:szCs w:val="24"/>
        </w:rPr>
        <w:t xml:space="preserve"> xét SMS của công ty để cải thiện hệ thống quản lý các hành động phòng ngừa, đồng thời cũng tiến hành </w:t>
      </w:r>
      <w:r w:rsidR="000A1A02">
        <w:rPr>
          <w:rFonts w:ascii="Times New Roman" w:eastAsia="Times New Roman" w:hAnsi="Times New Roman" w:cs="Times New Roman"/>
          <w:color w:val="333333"/>
          <w:sz w:val="24"/>
          <w:szCs w:val="24"/>
        </w:rPr>
        <w:t>huấn luyện</w:t>
      </w:r>
      <w:r w:rsidRPr="00C90827">
        <w:rPr>
          <w:rFonts w:ascii="Times New Roman" w:eastAsia="Times New Roman" w:hAnsi="Times New Roman" w:cs="Times New Roman"/>
          <w:color w:val="333333"/>
          <w:sz w:val="24"/>
          <w:szCs w:val="24"/>
        </w:rPr>
        <w:t xml:space="preserve"> trước khi </w:t>
      </w:r>
      <w:r w:rsidR="000A1A02">
        <w:rPr>
          <w:rFonts w:ascii="Times New Roman" w:eastAsia="Times New Roman" w:hAnsi="Times New Roman" w:cs="Times New Roman"/>
          <w:color w:val="333333"/>
          <w:sz w:val="24"/>
          <w:szCs w:val="24"/>
        </w:rPr>
        <w:t>nhận công</w:t>
      </w:r>
      <w:r w:rsidRPr="00C90827">
        <w:rPr>
          <w:rFonts w:ascii="Times New Roman" w:eastAsia="Times New Roman" w:hAnsi="Times New Roman" w:cs="Times New Roman"/>
          <w:color w:val="333333"/>
          <w:sz w:val="24"/>
          <w:szCs w:val="24"/>
        </w:rPr>
        <w:t xml:space="preserve"> việc cho các </w:t>
      </w:r>
      <w:r w:rsidR="000A1A02">
        <w:rPr>
          <w:rFonts w:ascii="Times New Roman" w:eastAsia="Times New Roman" w:hAnsi="Times New Roman" w:cs="Times New Roman"/>
          <w:color w:val="333333"/>
          <w:sz w:val="24"/>
          <w:szCs w:val="24"/>
        </w:rPr>
        <w:t>thuyền viên</w:t>
      </w:r>
      <w:r w:rsidRPr="00C90827">
        <w:rPr>
          <w:rFonts w:ascii="Times New Roman" w:eastAsia="Times New Roman" w:hAnsi="Times New Roman" w:cs="Times New Roman"/>
          <w:color w:val="333333"/>
          <w:sz w:val="24"/>
          <w:szCs w:val="24"/>
        </w:rPr>
        <w:t xml:space="preserve"> sẽ được điều động trước khi lên </w:t>
      </w:r>
      <w:r w:rsidR="000A1A02">
        <w:rPr>
          <w:rFonts w:ascii="Times New Roman" w:eastAsia="Times New Roman" w:hAnsi="Times New Roman" w:cs="Times New Roman"/>
          <w:color w:val="333333"/>
          <w:sz w:val="24"/>
          <w:szCs w:val="24"/>
        </w:rPr>
        <w:t>tàu</w:t>
      </w:r>
      <w:r w:rsidRPr="00C90827">
        <w:rPr>
          <w:rFonts w:ascii="Times New Roman" w:eastAsia="Times New Roman" w:hAnsi="Times New Roman" w:cs="Times New Roman"/>
          <w:color w:val="333333"/>
          <w:sz w:val="24"/>
          <w:szCs w:val="24"/>
        </w:rPr>
        <w:t xml:space="preserve">, </w:t>
      </w:r>
      <w:r w:rsidR="000A1A02">
        <w:rPr>
          <w:rFonts w:ascii="Times New Roman" w:eastAsia="Times New Roman" w:hAnsi="Times New Roman" w:cs="Times New Roman"/>
          <w:color w:val="333333"/>
          <w:sz w:val="24"/>
          <w:szCs w:val="24"/>
        </w:rPr>
        <w:t>nhất</w:t>
      </w:r>
      <w:r w:rsidRPr="00C90827">
        <w:rPr>
          <w:rFonts w:ascii="Times New Roman" w:eastAsia="Times New Roman" w:hAnsi="Times New Roman" w:cs="Times New Roman"/>
          <w:color w:val="333333"/>
          <w:sz w:val="24"/>
          <w:szCs w:val="24"/>
        </w:rPr>
        <w:t xml:space="preserve"> là các sĩ quan.</w:t>
      </w:r>
    </w:p>
    <w:p w:rsidR="00C90827" w:rsidRPr="00C90827" w:rsidRDefault="00C90827" w:rsidP="00C90827">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C90827">
        <w:rPr>
          <w:rFonts w:ascii="Times New Roman" w:eastAsia="Times New Roman" w:hAnsi="Times New Roman" w:cs="Times New Roman"/>
          <w:color w:val="333333"/>
          <w:sz w:val="24"/>
          <w:szCs w:val="24"/>
        </w:rPr>
        <w:t xml:space="preserve">Vì nhiều chuyên gia vận tải biển dường như không thể hình dung được </w:t>
      </w:r>
      <w:r w:rsidR="000A1A02">
        <w:rPr>
          <w:rFonts w:ascii="Times New Roman" w:eastAsia="Times New Roman" w:hAnsi="Times New Roman" w:cs="Times New Roman"/>
          <w:color w:val="333333"/>
          <w:sz w:val="24"/>
          <w:szCs w:val="24"/>
        </w:rPr>
        <w:t xml:space="preserve">tại sao </w:t>
      </w:r>
      <w:r w:rsidR="000A1A02" w:rsidRPr="00C90827">
        <w:rPr>
          <w:rFonts w:ascii="Times New Roman" w:eastAsia="Times New Roman" w:hAnsi="Times New Roman" w:cs="Times New Roman"/>
          <w:color w:val="333333"/>
          <w:sz w:val="24"/>
          <w:szCs w:val="24"/>
        </w:rPr>
        <w:t xml:space="preserve">với những cơ hội mà công nghệ hiện tại mang lại </w:t>
      </w:r>
      <w:r w:rsidR="000A1A02">
        <w:rPr>
          <w:rFonts w:ascii="Times New Roman" w:eastAsia="Times New Roman" w:hAnsi="Times New Roman" w:cs="Times New Roman"/>
          <w:color w:val="333333"/>
          <w:sz w:val="24"/>
          <w:szCs w:val="24"/>
        </w:rPr>
        <w:t xml:space="preserve">mà </w:t>
      </w:r>
      <w:r w:rsidRPr="00C90827">
        <w:rPr>
          <w:rFonts w:ascii="Times New Roman" w:eastAsia="Times New Roman" w:hAnsi="Times New Roman" w:cs="Times New Roman"/>
          <w:color w:val="333333"/>
          <w:sz w:val="24"/>
          <w:szCs w:val="24"/>
        </w:rPr>
        <w:t xml:space="preserve">hai con tàu cỡ này đã va chạm </w:t>
      </w:r>
      <w:r w:rsidR="000A1A02">
        <w:rPr>
          <w:rFonts w:ascii="Times New Roman" w:eastAsia="Times New Roman" w:hAnsi="Times New Roman" w:cs="Times New Roman"/>
          <w:color w:val="333333"/>
          <w:sz w:val="24"/>
          <w:szCs w:val="24"/>
        </w:rPr>
        <w:t>ở</w:t>
      </w:r>
      <w:r w:rsidRPr="00C90827">
        <w:rPr>
          <w:rFonts w:ascii="Times New Roman" w:eastAsia="Times New Roman" w:hAnsi="Times New Roman" w:cs="Times New Roman"/>
          <w:color w:val="333333"/>
          <w:sz w:val="24"/>
          <w:szCs w:val="24"/>
        </w:rPr>
        <w:t xml:space="preserve"> ngoài biển khơi, vụ tai nạn này và những hậu quả bi thảm của nó có thể đóng vai trò như một lời nhắc nhở rõ ràng về lý do tại sao văn hóa an toàn phải được nuôi dưỡng </w:t>
      </w:r>
      <w:r w:rsidR="000A1A02">
        <w:rPr>
          <w:rFonts w:ascii="Times New Roman" w:eastAsia="Times New Roman" w:hAnsi="Times New Roman" w:cs="Times New Roman"/>
          <w:color w:val="333333"/>
          <w:sz w:val="24"/>
          <w:szCs w:val="24"/>
        </w:rPr>
        <w:t>hàng ngày</w:t>
      </w:r>
      <w:r w:rsidRPr="00C90827">
        <w:rPr>
          <w:rFonts w:ascii="Times New Roman" w:eastAsia="Times New Roman" w:hAnsi="Times New Roman" w:cs="Times New Roman"/>
          <w:color w:val="333333"/>
          <w:sz w:val="24"/>
          <w:szCs w:val="24"/>
        </w:rPr>
        <w:t>.</w:t>
      </w:r>
    </w:p>
    <w:p w:rsidR="00C90827" w:rsidRPr="000A1A02" w:rsidRDefault="00C90827" w:rsidP="00C90827">
      <w:pPr>
        <w:shd w:val="clear" w:color="auto" w:fill="FFFFFF"/>
        <w:spacing w:before="120" w:after="120" w:line="240" w:lineRule="auto"/>
        <w:jc w:val="both"/>
        <w:textAlignment w:val="baseline"/>
        <w:rPr>
          <w:rFonts w:ascii="Times New Roman" w:eastAsia="Times New Roman" w:hAnsi="Times New Roman" w:cs="Times New Roman"/>
          <w:b/>
          <w:color w:val="333333"/>
          <w:sz w:val="24"/>
          <w:szCs w:val="24"/>
        </w:rPr>
      </w:pPr>
      <w:r w:rsidRPr="000A1A02">
        <w:rPr>
          <w:rFonts w:ascii="Times New Roman" w:eastAsia="Times New Roman" w:hAnsi="Times New Roman" w:cs="Times New Roman"/>
          <w:b/>
          <w:color w:val="333333"/>
          <w:sz w:val="24"/>
          <w:szCs w:val="24"/>
        </w:rPr>
        <w:t>Cập nhật tháng 12 năm 2019:</w:t>
      </w:r>
    </w:p>
    <w:p w:rsidR="00C90827" w:rsidRPr="00C90827" w:rsidRDefault="00C90827" w:rsidP="00C90827">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C90827">
        <w:rPr>
          <w:rFonts w:ascii="Times New Roman" w:eastAsia="Times New Roman" w:hAnsi="Times New Roman" w:cs="Times New Roman"/>
          <w:color w:val="333333"/>
          <w:sz w:val="24"/>
          <w:szCs w:val="24"/>
        </w:rPr>
        <w:t xml:space="preserve">Gia đình các nạn nhân đã sang Mỹ và đệ đơn kiện chủ </w:t>
      </w:r>
      <w:r w:rsidR="000A1A02">
        <w:rPr>
          <w:rFonts w:ascii="Times New Roman" w:eastAsia="Times New Roman" w:hAnsi="Times New Roman" w:cs="Times New Roman"/>
          <w:color w:val="333333"/>
          <w:sz w:val="24"/>
          <w:szCs w:val="24"/>
        </w:rPr>
        <w:t xml:space="preserve">công ty </w:t>
      </w:r>
      <w:r w:rsidRPr="00C90827">
        <w:rPr>
          <w:rFonts w:ascii="Times New Roman" w:eastAsia="Times New Roman" w:hAnsi="Times New Roman" w:cs="Times New Roman"/>
          <w:color w:val="333333"/>
          <w:sz w:val="24"/>
          <w:szCs w:val="24"/>
        </w:rPr>
        <w:t xml:space="preserve">tàu nhà nước </w:t>
      </w:r>
      <w:r w:rsidR="000A1A02">
        <w:rPr>
          <w:rFonts w:ascii="Times New Roman" w:eastAsia="Times New Roman" w:hAnsi="Times New Roman" w:cs="Times New Roman"/>
          <w:color w:val="333333"/>
          <w:sz w:val="24"/>
          <w:szCs w:val="24"/>
        </w:rPr>
        <w:t xml:space="preserve">này </w:t>
      </w:r>
      <w:r w:rsidRPr="00C90827">
        <w:rPr>
          <w:rFonts w:ascii="Times New Roman" w:eastAsia="Times New Roman" w:hAnsi="Times New Roman" w:cs="Times New Roman"/>
          <w:color w:val="333333"/>
          <w:sz w:val="24"/>
          <w:szCs w:val="24"/>
        </w:rPr>
        <w:t xml:space="preserve">và hai quan chức </w:t>
      </w:r>
      <w:r w:rsidR="000A1A02">
        <w:rPr>
          <w:rFonts w:ascii="Times New Roman" w:eastAsia="Times New Roman" w:hAnsi="Times New Roman" w:cs="Times New Roman"/>
          <w:color w:val="333333"/>
          <w:sz w:val="24"/>
          <w:szCs w:val="24"/>
        </w:rPr>
        <w:t xml:space="preserve">của </w:t>
      </w:r>
      <w:r w:rsidRPr="00C90827">
        <w:rPr>
          <w:rFonts w:ascii="Times New Roman" w:eastAsia="Times New Roman" w:hAnsi="Times New Roman" w:cs="Times New Roman"/>
          <w:color w:val="333333"/>
          <w:sz w:val="24"/>
          <w:szCs w:val="24"/>
        </w:rPr>
        <w:t>chính phủ Iran.</w:t>
      </w:r>
    </w:p>
    <w:p w:rsidR="00C90827" w:rsidRPr="00C90827" w:rsidRDefault="00C90827" w:rsidP="00C90827">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C90827">
        <w:rPr>
          <w:rFonts w:ascii="Times New Roman" w:eastAsia="Times New Roman" w:hAnsi="Times New Roman" w:cs="Times New Roman"/>
          <w:color w:val="333333"/>
          <w:sz w:val="24"/>
          <w:szCs w:val="24"/>
        </w:rPr>
        <w:lastRenderedPageBreak/>
        <w:t xml:space="preserve">Trong đơn kiện, các gia đình phản đối tất cả các cáo buộc của bị </w:t>
      </w:r>
      <w:r w:rsidR="000A1A02">
        <w:rPr>
          <w:rFonts w:ascii="Times New Roman" w:eastAsia="Times New Roman" w:hAnsi="Times New Roman" w:cs="Times New Roman"/>
          <w:color w:val="333333"/>
          <w:sz w:val="24"/>
          <w:szCs w:val="24"/>
        </w:rPr>
        <w:t>đơn</w:t>
      </w:r>
      <w:r w:rsidRPr="00C90827">
        <w:rPr>
          <w:rFonts w:ascii="Times New Roman" w:eastAsia="Times New Roman" w:hAnsi="Times New Roman" w:cs="Times New Roman"/>
          <w:color w:val="333333"/>
          <w:sz w:val="24"/>
          <w:szCs w:val="24"/>
        </w:rPr>
        <w:t xml:space="preserve"> </w:t>
      </w:r>
      <w:r w:rsidR="000A1A02">
        <w:rPr>
          <w:rFonts w:ascii="Times New Roman" w:eastAsia="Times New Roman" w:hAnsi="Times New Roman" w:cs="Times New Roman"/>
          <w:color w:val="333333"/>
          <w:sz w:val="24"/>
          <w:szCs w:val="24"/>
        </w:rPr>
        <w:t xml:space="preserve">(Chính phủ </w:t>
      </w:r>
      <w:proofErr w:type="gramStart"/>
      <w:r w:rsidR="000A1A02">
        <w:rPr>
          <w:rFonts w:ascii="Times New Roman" w:eastAsia="Times New Roman" w:hAnsi="Times New Roman" w:cs="Times New Roman"/>
          <w:color w:val="333333"/>
          <w:sz w:val="24"/>
          <w:szCs w:val="24"/>
        </w:rPr>
        <w:t>Iran)</w:t>
      </w:r>
      <w:r w:rsidRPr="00C90827">
        <w:rPr>
          <w:rFonts w:ascii="Times New Roman" w:eastAsia="Times New Roman" w:hAnsi="Times New Roman" w:cs="Times New Roman"/>
          <w:color w:val="333333"/>
          <w:sz w:val="24"/>
          <w:szCs w:val="24"/>
        </w:rPr>
        <w:t>và</w:t>
      </w:r>
      <w:proofErr w:type="gramEnd"/>
      <w:r w:rsidRPr="00C90827">
        <w:rPr>
          <w:rFonts w:ascii="Times New Roman" w:eastAsia="Times New Roman" w:hAnsi="Times New Roman" w:cs="Times New Roman"/>
          <w:color w:val="333333"/>
          <w:sz w:val="24"/>
          <w:szCs w:val="24"/>
        </w:rPr>
        <w:t xml:space="preserve"> cho rằng thủy thủ đoàn của tàu Sanchi đã bị bắt giữ sau vụ va chạm và đã bị giam giữ gần hai năm tại một địa điểm không được tiết lộ.</w:t>
      </w:r>
    </w:p>
    <w:p w:rsidR="00C90827" w:rsidRPr="00C90827" w:rsidRDefault="00C90827" w:rsidP="00C90827">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C90827">
        <w:rPr>
          <w:rFonts w:ascii="Times New Roman" w:eastAsia="Times New Roman" w:hAnsi="Times New Roman" w:cs="Times New Roman"/>
          <w:color w:val="333333"/>
          <w:sz w:val="24"/>
          <w:szCs w:val="24"/>
        </w:rPr>
        <w:t xml:space="preserve">Các nguyên đơn cáo buộc rằng các bên bị </w:t>
      </w:r>
      <w:r w:rsidR="000A1A02">
        <w:rPr>
          <w:rFonts w:ascii="Times New Roman" w:eastAsia="Times New Roman" w:hAnsi="Times New Roman" w:cs="Times New Roman"/>
          <w:color w:val="333333"/>
          <w:sz w:val="24"/>
          <w:szCs w:val="24"/>
        </w:rPr>
        <w:t>đơn</w:t>
      </w:r>
      <w:r w:rsidRPr="00C90827">
        <w:rPr>
          <w:rFonts w:ascii="Times New Roman" w:eastAsia="Times New Roman" w:hAnsi="Times New Roman" w:cs="Times New Roman"/>
          <w:color w:val="333333"/>
          <w:sz w:val="24"/>
          <w:szCs w:val="24"/>
        </w:rPr>
        <w:t xml:space="preserve"> đã cố tình nói dối người dân Iran và gia đình họ về cái chết của thủy thủ đoàn, đồng thời gây áp lực buộc các gia đình phải chấp nhận lời kể của họ về các sự việc sau vụ va chạm để chấm dứt các nghi vấn về vụ việc.</w:t>
      </w:r>
    </w:p>
    <w:p w:rsidR="00C90827" w:rsidRDefault="00C90827" w:rsidP="00C90827">
      <w:p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C90827">
        <w:rPr>
          <w:rFonts w:ascii="Times New Roman" w:eastAsia="Times New Roman" w:hAnsi="Times New Roman" w:cs="Times New Roman"/>
          <w:color w:val="333333"/>
          <w:sz w:val="24"/>
          <w:szCs w:val="24"/>
        </w:rPr>
        <w:t xml:space="preserve">Đơn khiếu nại cáo buộc các bị </w:t>
      </w:r>
      <w:r w:rsidR="000A1A02">
        <w:rPr>
          <w:rFonts w:ascii="Times New Roman" w:eastAsia="Times New Roman" w:hAnsi="Times New Roman" w:cs="Times New Roman"/>
          <w:color w:val="333333"/>
          <w:sz w:val="24"/>
          <w:szCs w:val="24"/>
        </w:rPr>
        <w:t>đơn</w:t>
      </w:r>
      <w:r w:rsidRPr="00C90827">
        <w:rPr>
          <w:rFonts w:ascii="Times New Roman" w:eastAsia="Times New Roman" w:hAnsi="Times New Roman" w:cs="Times New Roman"/>
          <w:color w:val="333333"/>
          <w:sz w:val="24"/>
          <w:szCs w:val="24"/>
        </w:rPr>
        <w:t xml:space="preserve"> đã từ chối cho gia đình tiếp cận thông tin về vụ việc và người thân của họ.</w:t>
      </w:r>
    </w:p>
    <w:p w:rsidR="000A1A02" w:rsidRPr="000A1A02" w:rsidRDefault="000A1A02" w:rsidP="000A1A02">
      <w:pPr>
        <w:shd w:val="clear" w:color="auto" w:fill="FFFFFF"/>
        <w:spacing w:before="120" w:after="120" w:line="240" w:lineRule="auto"/>
        <w:jc w:val="both"/>
        <w:textAlignment w:val="baseline"/>
        <w:rPr>
          <w:rFonts w:ascii="Times New Roman" w:eastAsia="Times New Roman" w:hAnsi="Times New Roman" w:cs="Times New Roman"/>
          <w:b/>
          <w:color w:val="333333"/>
          <w:sz w:val="24"/>
          <w:szCs w:val="24"/>
        </w:rPr>
      </w:pPr>
      <w:r w:rsidRPr="000A1A02">
        <w:rPr>
          <w:rFonts w:ascii="Times New Roman" w:eastAsia="Times New Roman" w:hAnsi="Times New Roman" w:cs="Times New Roman"/>
          <w:b/>
          <w:color w:val="333333"/>
          <w:sz w:val="24"/>
          <w:szCs w:val="24"/>
        </w:rPr>
        <w:t>Bạn có biết?</w:t>
      </w:r>
    </w:p>
    <w:p w:rsidR="000A1A02" w:rsidRPr="000A1A02" w:rsidRDefault="000A1A02" w:rsidP="000A1A02">
      <w:pPr>
        <w:pStyle w:val="ListParagraph"/>
        <w:numPr>
          <w:ilvl w:val="0"/>
          <w:numId w:val="3"/>
        </w:num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0A1A02">
        <w:rPr>
          <w:rFonts w:ascii="Times New Roman" w:eastAsia="Times New Roman" w:hAnsi="Times New Roman" w:cs="Times New Roman"/>
          <w:color w:val="333333"/>
          <w:sz w:val="24"/>
          <w:szCs w:val="24"/>
        </w:rPr>
        <w:t>Xác tàu Sanchi nằm ở độ sâu 115 mét.</w:t>
      </w:r>
    </w:p>
    <w:p w:rsidR="000A1A02" w:rsidRPr="000A1A02" w:rsidRDefault="000A1A02" w:rsidP="000A1A02">
      <w:pPr>
        <w:pStyle w:val="ListParagraph"/>
        <w:numPr>
          <w:ilvl w:val="0"/>
          <w:numId w:val="3"/>
        </w:num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0A1A02">
        <w:rPr>
          <w:rFonts w:ascii="Times New Roman" w:eastAsia="Times New Roman" w:hAnsi="Times New Roman" w:cs="Times New Roman"/>
          <w:color w:val="333333"/>
          <w:sz w:val="24"/>
          <w:szCs w:val="24"/>
        </w:rPr>
        <w:t>Dù được trang bị mặt nạ phòng độc nhưng đội cứu hộ tìm kiếm người sống sót đã buộc phải rời tàu chưa đầy nửa giờ sau khi lên tàu vì bầu không khí độc hại.</w:t>
      </w:r>
    </w:p>
    <w:p w:rsidR="000A1A02" w:rsidRPr="000A1A02" w:rsidRDefault="000A1A02" w:rsidP="000A1A02">
      <w:pPr>
        <w:pStyle w:val="ListParagraph"/>
        <w:numPr>
          <w:ilvl w:val="0"/>
          <w:numId w:val="3"/>
        </w:numPr>
        <w:shd w:val="clear" w:color="auto" w:fill="FFFFFF"/>
        <w:spacing w:before="120" w:after="120" w:line="240" w:lineRule="auto"/>
        <w:jc w:val="both"/>
        <w:textAlignment w:val="baseline"/>
        <w:rPr>
          <w:rFonts w:ascii="Times New Roman" w:eastAsia="Times New Roman" w:hAnsi="Times New Roman" w:cs="Times New Roman"/>
          <w:color w:val="333333"/>
          <w:sz w:val="24"/>
          <w:szCs w:val="24"/>
        </w:rPr>
      </w:pPr>
      <w:r w:rsidRPr="000A1A02">
        <w:rPr>
          <w:rFonts w:ascii="Times New Roman" w:eastAsia="Times New Roman" w:hAnsi="Times New Roman" w:cs="Times New Roman"/>
          <w:color w:val="333333"/>
          <w:sz w:val="24"/>
          <w:szCs w:val="24"/>
        </w:rPr>
        <w:t xml:space="preserve">Một báo cáo của Nature tuyên bố rằng có lẽ khía cạnh quan trọng hơn của vụ tràn dầu này là tác động độc hại ngay lập tức đối với </w:t>
      </w:r>
      <w:r>
        <w:rPr>
          <w:rFonts w:ascii="Times New Roman" w:eastAsia="Times New Roman" w:hAnsi="Times New Roman" w:cs="Times New Roman"/>
          <w:color w:val="333333"/>
          <w:sz w:val="24"/>
          <w:szCs w:val="24"/>
        </w:rPr>
        <w:t xml:space="preserve">sinh vật </w:t>
      </w:r>
      <w:r w:rsidRPr="000A1A02">
        <w:rPr>
          <w:rFonts w:ascii="Times New Roman" w:eastAsia="Times New Roman" w:hAnsi="Times New Roman" w:cs="Times New Roman"/>
          <w:color w:val="333333"/>
          <w:sz w:val="24"/>
          <w:szCs w:val="24"/>
        </w:rPr>
        <w:t xml:space="preserve">biển - do tính chất dễ bay hơi của </w:t>
      </w:r>
      <w:r>
        <w:rPr>
          <w:rFonts w:ascii="Times New Roman" w:eastAsia="Times New Roman" w:hAnsi="Times New Roman" w:cs="Times New Roman"/>
          <w:color w:val="333333"/>
          <w:sz w:val="24"/>
          <w:szCs w:val="24"/>
        </w:rPr>
        <w:t>dầu condensate</w:t>
      </w:r>
      <w:r w:rsidRPr="000A1A02">
        <w:rPr>
          <w:rFonts w:ascii="Times New Roman" w:eastAsia="Times New Roman" w:hAnsi="Times New Roman" w:cs="Times New Roman"/>
          <w:color w:val="333333"/>
          <w:sz w:val="24"/>
          <w:szCs w:val="24"/>
        </w:rPr>
        <w:t xml:space="preserve"> - mà ít lo ngại hơn về sự lắng đọng </w:t>
      </w:r>
      <w:r>
        <w:rPr>
          <w:rFonts w:ascii="Times New Roman" w:eastAsia="Times New Roman" w:hAnsi="Times New Roman" w:cs="Times New Roman"/>
          <w:color w:val="333333"/>
          <w:sz w:val="24"/>
          <w:szCs w:val="24"/>
        </w:rPr>
        <w:t>của condensate</w:t>
      </w:r>
      <w:r w:rsidRPr="000A1A02">
        <w:rPr>
          <w:rFonts w:ascii="Times New Roman" w:eastAsia="Times New Roman" w:hAnsi="Times New Roman" w:cs="Times New Roman"/>
          <w:color w:val="333333"/>
          <w:sz w:val="24"/>
          <w:szCs w:val="24"/>
        </w:rPr>
        <w:t xml:space="preserve"> trên trầm tích hoặc gây ô nhiễm bãi biển.</w:t>
      </w:r>
    </w:p>
    <w:p w:rsidR="007324F9" w:rsidRPr="007324F9" w:rsidRDefault="000A1A02" w:rsidP="000A1A02">
      <w:pPr>
        <w:shd w:val="clear" w:color="auto" w:fill="FFFFFF"/>
        <w:spacing w:after="0" w:line="240" w:lineRule="auto"/>
        <w:jc w:val="center"/>
        <w:textAlignment w:val="baseline"/>
        <w:rPr>
          <w:rFonts w:ascii="Helvetica" w:eastAsia="Times New Roman" w:hAnsi="Helvetica" w:cs="Helvetica"/>
          <w:color w:val="333333"/>
          <w:sz w:val="24"/>
          <w:szCs w:val="24"/>
        </w:rPr>
      </w:pPr>
      <w:r>
        <w:rPr>
          <w:rFonts w:ascii="inherit" w:eastAsia="Times New Roman" w:hAnsi="inherit" w:cs="Helvetica"/>
          <w:b/>
          <w:bCs/>
          <w:color w:val="333333"/>
          <w:sz w:val="24"/>
          <w:szCs w:val="24"/>
          <w:bdr w:val="none" w:sz="0" w:space="0" w:color="auto" w:frame="1"/>
        </w:rPr>
        <w:t>---------------------------------------------------</w:t>
      </w:r>
    </w:p>
    <w:p w:rsidR="007324F9" w:rsidRDefault="007324F9"/>
    <w:sectPr w:rsidR="007324F9" w:rsidSect="005D185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24D8D"/>
    <w:multiLevelType w:val="multilevel"/>
    <w:tmpl w:val="C6A8AB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687D6C"/>
    <w:multiLevelType w:val="hybridMultilevel"/>
    <w:tmpl w:val="0C1254A6"/>
    <w:lvl w:ilvl="0" w:tplc="2A8A61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4D5FD1"/>
    <w:multiLevelType w:val="multilevel"/>
    <w:tmpl w:val="4000C0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4F9"/>
    <w:rsid w:val="000A1A02"/>
    <w:rsid w:val="00441C44"/>
    <w:rsid w:val="00526E9D"/>
    <w:rsid w:val="005D1855"/>
    <w:rsid w:val="007324F9"/>
    <w:rsid w:val="00795F28"/>
    <w:rsid w:val="00A2431D"/>
    <w:rsid w:val="00A60E8F"/>
    <w:rsid w:val="00C90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D4449"/>
  <w15:chartTrackingRefBased/>
  <w15:docId w15:val="{55D92787-A3BA-4698-8C2C-232E9F7EF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324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324F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324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4F9"/>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324F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324F9"/>
    <w:rPr>
      <w:rFonts w:ascii="Times New Roman" w:eastAsia="Times New Roman" w:hAnsi="Times New Roman" w:cs="Times New Roman"/>
      <w:b/>
      <w:bCs/>
      <w:sz w:val="24"/>
      <w:szCs w:val="24"/>
    </w:rPr>
  </w:style>
  <w:style w:type="character" w:customStyle="1" w:styleId="metatext">
    <w:name w:val="meta_text"/>
    <w:basedOn w:val="DefaultParagraphFont"/>
    <w:rsid w:val="007324F9"/>
  </w:style>
  <w:style w:type="character" w:styleId="Hyperlink">
    <w:name w:val="Hyperlink"/>
    <w:basedOn w:val="DefaultParagraphFont"/>
    <w:uiPriority w:val="99"/>
    <w:unhideWhenUsed/>
    <w:rsid w:val="007324F9"/>
    <w:rPr>
      <w:color w:val="0000FF"/>
      <w:u w:val="single"/>
    </w:rPr>
  </w:style>
  <w:style w:type="paragraph" w:customStyle="1" w:styleId="wp-caption-text">
    <w:name w:val="wp-caption-text"/>
    <w:basedOn w:val="Normal"/>
    <w:rsid w:val="007324F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24F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324F9"/>
    <w:rPr>
      <w:b/>
      <w:bCs/>
    </w:rPr>
  </w:style>
  <w:style w:type="character" w:styleId="Emphasis">
    <w:name w:val="Emphasis"/>
    <w:basedOn w:val="DefaultParagraphFont"/>
    <w:uiPriority w:val="20"/>
    <w:qFormat/>
    <w:rsid w:val="007324F9"/>
    <w:rPr>
      <w:i/>
      <w:iCs/>
    </w:rPr>
  </w:style>
  <w:style w:type="paragraph" w:customStyle="1" w:styleId="xzvds">
    <w:name w:val="xzvds"/>
    <w:basedOn w:val="Normal"/>
    <w:rsid w:val="007324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D1855"/>
    <w:pPr>
      <w:ind w:left="720"/>
      <w:contextualSpacing/>
    </w:pPr>
  </w:style>
  <w:style w:type="character" w:styleId="FollowedHyperlink">
    <w:name w:val="FollowedHyperlink"/>
    <w:basedOn w:val="DefaultParagraphFont"/>
    <w:uiPriority w:val="99"/>
    <w:semiHidden/>
    <w:unhideWhenUsed/>
    <w:rsid w:val="00441C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580023">
      <w:bodyDiv w:val="1"/>
      <w:marLeft w:val="0"/>
      <w:marRight w:val="0"/>
      <w:marTop w:val="0"/>
      <w:marBottom w:val="0"/>
      <w:divBdr>
        <w:top w:val="none" w:sz="0" w:space="0" w:color="auto"/>
        <w:left w:val="none" w:sz="0" w:space="0" w:color="auto"/>
        <w:bottom w:val="none" w:sz="0" w:space="0" w:color="auto"/>
        <w:right w:val="none" w:sz="0" w:space="0" w:color="auto"/>
      </w:divBdr>
      <w:divsChild>
        <w:div w:id="884290947">
          <w:marLeft w:val="0"/>
          <w:marRight w:val="0"/>
          <w:marTop w:val="0"/>
          <w:marBottom w:val="450"/>
          <w:divBdr>
            <w:top w:val="none" w:sz="0" w:space="0" w:color="auto"/>
            <w:left w:val="none" w:sz="0" w:space="0" w:color="auto"/>
            <w:bottom w:val="single" w:sz="12" w:space="11" w:color="111111"/>
            <w:right w:val="none" w:sz="0" w:space="0" w:color="auto"/>
          </w:divBdr>
          <w:divsChild>
            <w:div w:id="1976175445">
              <w:marLeft w:val="0"/>
              <w:marRight w:val="0"/>
              <w:marTop w:val="0"/>
              <w:marBottom w:val="0"/>
              <w:divBdr>
                <w:top w:val="none" w:sz="0" w:space="0" w:color="auto"/>
                <w:left w:val="none" w:sz="0" w:space="0" w:color="auto"/>
                <w:bottom w:val="none" w:sz="0" w:space="0" w:color="auto"/>
                <w:right w:val="none" w:sz="0" w:space="0" w:color="auto"/>
              </w:divBdr>
              <w:divsChild>
                <w:div w:id="2075394608">
                  <w:marLeft w:val="0"/>
                  <w:marRight w:val="0"/>
                  <w:marTop w:val="0"/>
                  <w:marBottom w:val="0"/>
                  <w:divBdr>
                    <w:top w:val="none" w:sz="0" w:space="0" w:color="auto"/>
                    <w:left w:val="none" w:sz="0" w:space="0" w:color="auto"/>
                    <w:bottom w:val="none" w:sz="0" w:space="0" w:color="auto"/>
                    <w:right w:val="none" w:sz="0" w:space="0" w:color="auto"/>
                  </w:divBdr>
                  <w:divsChild>
                    <w:div w:id="1706238">
                      <w:marLeft w:val="0"/>
                      <w:marRight w:val="240"/>
                      <w:marTop w:val="0"/>
                      <w:marBottom w:val="0"/>
                      <w:divBdr>
                        <w:top w:val="none" w:sz="0" w:space="0" w:color="auto"/>
                        <w:left w:val="none" w:sz="0" w:space="0" w:color="auto"/>
                        <w:bottom w:val="none" w:sz="0" w:space="0" w:color="auto"/>
                        <w:right w:val="none" w:sz="0" w:space="0" w:color="auto"/>
                      </w:divBdr>
                      <w:divsChild>
                        <w:div w:id="1758595311">
                          <w:marLeft w:val="0"/>
                          <w:marRight w:val="90"/>
                          <w:marTop w:val="0"/>
                          <w:marBottom w:val="0"/>
                          <w:divBdr>
                            <w:top w:val="none" w:sz="0" w:space="0" w:color="auto"/>
                            <w:left w:val="none" w:sz="0" w:space="0" w:color="auto"/>
                            <w:bottom w:val="none" w:sz="0" w:space="0" w:color="auto"/>
                            <w:right w:val="none" w:sz="0" w:space="0" w:color="auto"/>
                          </w:divBdr>
                        </w:div>
                        <w:div w:id="1308510258">
                          <w:marLeft w:val="0"/>
                          <w:marRight w:val="90"/>
                          <w:marTop w:val="0"/>
                          <w:marBottom w:val="0"/>
                          <w:divBdr>
                            <w:top w:val="none" w:sz="0" w:space="0" w:color="auto"/>
                            <w:left w:val="none" w:sz="0" w:space="0" w:color="auto"/>
                            <w:bottom w:val="none" w:sz="0" w:space="0" w:color="auto"/>
                            <w:right w:val="none" w:sz="0" w:space="0" w:color="auto"/>
                          </w:divBdr>
                        </w:div>
                        <w:div w:id="13180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905226">
          <w:marLeft w:val="-225"/>
          <w:marRight w:val="-225"/>
          <w:marTop w:val="0"/>
          <w:marBottom w:val="0"/>
          <w:divBdr>
            <w:top w:val="none" w:sz="0" w:space="0" w:color="auto"/>
            <w:left w:val="none" w:sz="0" w:space="0" w:color="auto"/>
            <w:bottom w:val="none" w:sz="0" w:space="0" w:color="auto"/>
            <w:right w:val="none" w:sz="0" w:space="0" w:color="auto"/>
          </w:divBdr>
          <w:divsChild>
            <w:div w:id="830490270">
              <w:marLeft w:val="0"/>
              <w:marRight w:val="0"/>
              <w:marTop w:val="0"/>
              <w:marBottom w:val="0"/>
              <w:divBdr>
                <w:top w:val="none" w:sz="0" w:space="0" w:color="auto"/>
                <w:left w:val="none" w:sz="0" w:space="0" w:color="auto"/>
                <w:bottom w:val="none" w:sz="0" w:space="0" w:color="auto"/>
                <w:right w:val="none" w:sz="0" w:space="0" w:color="auto"/>
              </w:divBdr>
              <w:divsChild>
                <w:div w:id="2086682066">
                  <w:marLeft w:val="0"/>
                  <w:marRight w:val="0"/>
                  <w:marTop w:val="0"/>
                  <w:marBottom w:val="0"/>
                  <w:divBdr>
                    <w:top w:val="none" w:sz="0" w:space="0" w:color="auto"/>
                    <w:left w:val="none" w:sz="0" w:space="0" w:color="auto"/>
                    <w:bottom w:val="none" w:sz="0" w:space="0" w:color="auto"/>
                    <w:right w:val="none" w:sz="0" w:space="0" w:color="auto"/>
                  </w:divBdr>
                  <w:divsChild>
                    <w:div w:id="486628391">
                      <w:marLeft w:val="0"/>
                      <w:marRight w:val="0"/>
                      <w:marTop w:val="0"/>
                      <w:marBottom w:val="450"/>
                      <w:divBdr>
                        <w:top w:val="none" w:sz="0" w:space="0" w:color="auto"/>
                        <w:left w:val="none" w:sz="0" w:space="0" w:color="auto"/>
                        <w:bottom w:val="none" w:sz="0" w:space="0" w:color="auto"/>
                        <w:right w:val="none" w:sz="0" w:space="0" w:color="auto"/>
                      </w:divBdr>
                      <w:divsChild>
                        <w:div w:id="1556507567">
                          <w:marLeft w:val="0"/>
                          <w:marRight w:val="0"/>
                          <w:marTop w:val="0"/>
                          <w:marBottom w:val="0"/>
                          <w:divBdr>
                            <w:top w:val="none" w:sz="0" w:space="0" w:color="auto"/>
                            <w:left w:val="none" w:sz="0" w:space="0" w:color="auto"/>
                            <w:bottom w:val="none" w:sz="0" w:space="0" w:color="auto"/>
                            <w:right w:val="none" w:sz="0" w:space="0" w:color="auto"/>
                          </w:divBdr>
                          <w:divsChild>
                            <w:div w:id="151777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7532">
                      <w:marLeft w:val="0"/>
                      <w:marRight w:val="0"/>
                      <w:marTop w:val="0"/>
                      <w:marBottom w:val="450"/>
                      <w:divBdr>
                        <w:top w:val="none" w:sz="0" w:space="0" w:color="auto"/>
                        <w:left w:val="none" w:sz="0" w:space="0" w:color="auto"/>
                        <w:bottom w:val="none" w:sz="0" w:space="0" w:color="auto"/>
                        <w:right w:val="none" w:sz="0" w:space="0" w:color="auto"/>
                      </w:divBdr>
                      <w:divsChild>
                        <w:div w:id="76709647">
                          <w:marLeft w:val="1350"/>
                          <w:marRight w:val="0"/>
                          <w:marTop w:val="0"/>
                          <w:marBottom w:val="0"/>
                          <w:divBdr>
                            <w:top w:val="none" w:sz="0" w:space="0" w:color="auto"/>
                            <w:left w:val="none" w:sz="0" w:space="0" w:color="auto"/>
                            <w:bottom w:val="none" w:sz="0" w:space="0" w:color="auto"/>
                            <w:right w:val="none" w:sz="0" w:space="0" w:color="auto"/>
                          </w:divBdr>
                          <w:divsChild>
                            <w:div w:id="1190295087">
                              <w:marLeft w:val="0"/>
                              <w:marRight w:val="0"/>
                              <w:marTop w:val="0"/>
                              <w:marBottom w:val="0"/>
                              <w:divBdr>
                                <w:top w:val="none" w:sz="0" w:space="0" w:color="auto"/>
                                <w:left w:val="none" w:sz="0" w:space="0" w:color="auto"/>
                                <w:bottom w:val="none" w:sz="0" w:space="0" w:color="auto"/>
                                <w:right w:val="none" w:sz="0" w:space="0" w:color="auto"/>
                              </w:divBdr>
                              <w:divsChild>
                                <w:div w:id="1313561309">
                                  <w:marLeft w:val="0"/>
                                  <w:marRight w:val="0"/>
                                  <w:marTop w:val="375"/>
                                  <w:marBottom w:val="375"/>
                                  <w:divBdr>
                                    <w:top w:val="single" w:sz="6" w:space="20" w:color="FAFAFA"/>
                                    <w:left w:val="single" w:sz="6" w:space="31" w:color="FAFAFA"/>
                                    <w:bottom w:val="single" w:sz="6" w:space="20" w:color="FAFAFA"/>
                                    <w:right w:val="single" w:sz="6" w:space="31" w:color="FAFAFA"/>
                                  </w:divBdr>
                                </w:div>
                                <w:div w:id="1590262921">
                                  <w:marLeft w:val="0"/>
                                  <w:marRight w:val="0"/>
                                  <w:marTop w:val="0"/>
                                  <w:marBottom w:val="0"/>
                                  <w:divBdr>
                                    <w:top w:val="none" w:sz="0" w:space="0" w:color="auto"/>
                                    <w:left w:val="none" w:sz="0" w:space="0" w:color="auto"/>
                                    <w:bottom w:val="none" w:sz="0" w:space="0" w:color="auto"/>
                                    <w:right w:val="none" w:sz="0" w:space="0" w:color="auto"/>
                                  </w:divBdr>
                                  <w:divsChild>
                                    <w:div w:id="134756999">
                                      <w:marLeft w:val="0"/>
                                      <w:marRight w:val="0"/>
                                      <w:marTop w:val="0"/>
                                      <w:marBottom w:val="0"/>
                                      <w:divBdr>
                                        <w:top w:val="none" w:sz="0" w:space="0" w:color="auto"/>
                                        <w:left w:val="none" w:sz="0" w:space="0" w:color="auto"/>
                                        <w:bottom w:val="none" w:sz="0" w:space="0" w:color="auto"/>
                                        <w:right w:val="none" w:sz="0" w:space="0" w:color="auto"/>
                                      </w:divBdr>
                                      <w:divsChild>
                                        <w:div w:id="1849057020">
                                          <w:marLeft w:val="0"/>
                                          <w:marRight w:val="0"/>
                                          <w:marTop w:val="0"/>
                                          <w:marBottom w:val="300"/>
                                          <w:divBdr>
                                            <w:top w:val="none" w:sz="0" w:space="0" w:color="auto"/>
                                            <w:left w:val="none" w:sz="0" w:space="0" w:color="auto"/>
                                            <w:bottom w:val="none" w:sz="0" w:space="0" w:color="auto"/>
                                            <w:right w:val="none" w:sz="0" w:space="0" w:color="auto"/>
                                          </w:divBdr>
                                          <w:divsChild>
                                            <w:div w:id="1649673622">
                                              <w:marLeft w:val="0"/>
                                              <w:marRight w:val="0"/>
                                              <w:marTop w:val="0"/>
                                              <w:marBottom w:val="225"/>
                                              <w:divBdr>
                                                <w:top w:val="none" w:sz="0" w:space="0" w:color="auto"/>
                                                <w:left w:val="none" w:sz="0" w:space="0" w:color="auto"/>
                                                <w:bottom w:val="none" w:sz="0" w:space="0" w:color="auto"/>
                                                <w:right w:val="none" w:sz="0" w:space="0" w:color="auto"/>
                                              </w:divBdr>
                                            </w:div>
                                            <w:div w:id="1857772516">
                                              <w:marLeft w:val="0"/>
                                              <w:marRight w:val="0"/>
                                              <w:marTop w:val="0"/>
                                              <w:marBottom w:val="0"/>
                                              <w:divBdr>
                                                <w:top w:val="none" w:sz="0" w:space="0" w:color="auto"/>
                                                <w:left w:val="none" w:sz="0" w:space="0" w:color="auto"/>
                                                <w:bottom w:val="none" w:sz="0" w:space="0" w:color="auto"/>
                                                <w:right w:val="none" w:sz="0" w:space="0" w:color="auto"/>
                                              </w:divBdr>
                                              <w:divsChild>
                                                <w:div w:id="2090037205">
                                                  <w:marLeft w:val="0"/>
                                                  <w:marRight w:val="0"/>
                                                  <w:marTop w:val="0"/>
                                                  <w:marBottom w:val="0"/>
                                                  <w:divBdr>
                                                    <w:top w:val="none" w:sz="0" w:space="0" w:color="auto"/>
                                                    <w:left w:val="none" w:sz="0" w:space="0" w:color="auto"/>
                                                    <w:bottom w:val="none" w:sz="0" w:space="0" w:color="auto"/>
                                                    <w:right w:val="none" w:sz="0" w:space="0" w:color="auto"/>
                                                  </w:divBdr>
                                                  <w:divsChild>
                                                    <w:div w:id="846674481">
                                                      <w:marLeft w:val="0"/>
                                                      <w:marRight w:val="0"/>
                                                      <w:marTop w:val="0"/>
                                                      <w:marBottom w:val="0"/>
                                                      <w:divBdr>
                                                        <w:top w:val="none" w:sz="0" w:space="0" w:color="auto"/>
                                                        <w:left w:val="none" w:sz="0" w:space="0" w:color="auto"/>
                                                        <w:bottom w:val="none" w:sz="0" w:space="0" w:color="auto"/>
                                                        <w:right w:val="none" w:sz="0" w:space="0" w:color="auto"/>
                                                      </w:divBdr>
                                                      <w:divsChild>
                                                        <w:div w:id="1493641274">
                                                          <w:marLeft w:val="0"/>
                                                          <w:marRight w:val="0"/>
                                                          <w:marTop w:val="0"/>
                                                          <w:marBottom w:val="0"/>
                                                          <w:divBdr>
                                                            <w:top w:val="none" w:sz="0" w:space="0" w:color="auto"/>
                                                            <w:left w:val="none" w:sz="0" w:space="0" w:color="auto"/>
                                                            <w:bottom w:val="none" w:sz="0" w:space="0" w:color="auto"/>
                                                            <w:right w:val="none" w:sz="0" w:space="0" w:color="auto"/>
                                                          </w:divBdr>
                                                        </w:div>
                                                        <w:div w:id="131059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6299657">
      <w:bodyDiv w:val="1"/>
      <w:marLeft w:val="0"/>
      <w:marRight w:val="0"/>
      <w:marTop w:val="0"/>
      <w:marBottom w:val="0"/>
      <w:divBdr>
        <w:top w:val="none" w:sz="0" w:space="0" w:color="auto"/>
        <w:left w:val="none" w:sz="0" w:space="0" w:color="auto"/>
        <w:bottom w:val="none" w:sz="0" w:space="0" w:color="auto"/>
        <w:right w:val="none" w:sz="0" w:space="0" w:color="auto"/>
      </w:divBdr>
      <w:divsChild>
        <w:div w:id="1187255344">
          <w:blockQuote w:val="1"/>
          <w:marLeft w:val="0"/>
          <w:marRight w:val="0"/>
          <w:marTop w:val="300"/>
          <w:marBottom w:val="300"/>
          <w:divBdr>
            <w:top w:val="none" w:sz="0" w:space="0" w:color="auto"/>
            <w:left w:val="none" w:sz="0" w:space="0" w:color="auto"/>
            <w:bottom w:val="none" w:sz="0" w:space="0" w:color="auto"/>
            <w:right w:val="none" w:sz="0" w:space="0" w:color="auto"/>
          </w:divBdr>
        </w:div>
        <w:div w:id="1951664577">
          <w:blockQuote w:val="1"/>
          <w:marLeft w:val="0"/>
          <w:marRight w:val="0"/>
          <w:marTop w:val="300"/>
          <w:marBottom w:val="300"/>
          <w:divBdr>
            <w:top w:val="none" w:sz="0" w:space="0" w:color="auto"/>
            <w:left w:val="none" w:sz="0" w:space="0" w:color="auto"/>
            <w:bottom w:val="none" w:sz="0" w:space="0" w:color="auto"/>
            <w:right w:val="none" w:sz="0" w:space="0" w:color="auto"/>
          </w:divBdr>
        </w:div>
        <w:div w:id="853152989">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 w:id="186150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4sea.com/iran-blames-mostly-crystal-sanchi-disaster/" TargetMode="External"/><Relationship Id="rId3" Type="http://schemas.openxmlformats.org/officeDocument/2006/relationships/settings" Target="settings.xml"/><Relationship Id="rId7" Type="http://schemas.openxmlformats.org/officeDocument/2006/relationships/hyperlink" Target="https://youtu.be/e74KCFFWJ-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wp-content/uploads/2019/09/sanchi-disaster.pn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2</cp:revision>
  <dcterms:created xsi:type="dcterms:W3CDTF">2024-04-06T08:23:00Z</dcterms:created>
  <dcterms:modified xsi:type="dcterms:W3CDTF">2024-04-30T04:14:00Z</dcterms:modified>
</cp:coreProperties>
</file>