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94" w:rsidRPr="00D04D94" w:rsidRDefault="00D04D94" w:rsidP="00D04D94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</w:rPr>
      </w:pP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Tên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lửa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của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Houthi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gây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thiệt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hại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cho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thương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mại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nhiều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hơn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nhiều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so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với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thiệt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hại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proofErr w:type="gram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cho</w:t>
      </w:r>
      <w:proofErr w:type="spell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tàu</w:t>
      </w:r>
      <w:proofErr w:type="spellEnd"/>
      <w:proofErr w:type="gramEnd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 xml:space="preserve"> </w:t>
      </w:r>
      <w:proofErr w:type="spellStart"/>
      <w:r w:rsidRPr="00D04D94">
        <w:rPr>
          <w:rFonts w:ascii="Helvetica" w:hAnsi="Helvetica" w:cs="Helvetica"/>
          <w:color w:val="C00000"/>
          <w:sz w:val="36"/>
          <w:szCs w:val="36"/>
          <w:shd w:val="clear" w:color="auto" w:fill="F5F5F5"/>
        </w:rPr>
        <w:t>thuyền</w:t>
      </w:r>
      <w:proofErr w:type="spellEnd"/>
    </w:p>
    <w:p w:rsidR="00D04D94" w:rsidRPr="00D04D94" w:rsidRDefault="00D04D94" w:rsidP="00D04D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</w:rPr>
      </w:pPr>
      <w:hyperlink r:id="rId4" w:history="1">
        <w:r w:rsidRPr="00D04D94">
          <w:rPr>
            <w:rFonts w:ascii="Arial" w:eastAsia="Times New Roman" w:hAnsi="Arial" w:cs="Arial"/>
            <w:b/>
            <w:bCs/>
            <w:color w:val="C00E1B"/>
            <w:sz w:val="24"/>
            <w:szCs w:val="24"/>
            <w:u w:val="single"/>
          </w:rPr>
          <w:t>Bloomberg</w:t>
        </w:r>
      </w:hyperlink>
    </w:p>
    <w:p w:rsidR="00145D1C" w:rsidRDefault="00145D1C"/>
    <w:p w:rsidR="00D04D94" w:rsidRDefault="00D04D94" w:rsidP="00D04D94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noProof/>
        </w:rPr>
        <w:drawing>
          <wp:inline distT="0" distB="0" distL="0" distR="0">
            <wp:extent cx="5943600" cy="3959924"/>
            <wp:effectExtent l="0" t="0" r="0" b="2540"/>
            <wp:docPr id="1" name="Picture 1" descr="Photos released by the Indian Navy show damages to the M/V Genco Picardy. Photo courtesy Indian N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s released by the Indian Navy show damages to the M/V Genco Picardy. Photo courtesy Indian Nav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529"/>
          <w:sz w:val="27"/>
          <w:szCs w:val="27"/>
        </w:rPr>
        <w:t xml:space="preserve"> </w:t>
      </w:r>
    </w:p>
    <w:p w:rsidR="00D04D94" w:rsidRDefault="00D04D94" w:rsidP="00D04D9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cuộc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Houthi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nhằm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buôn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shd w:val="clear" w:color="auto" w:fill="F5F5F5"/>
        </w:rPr>
        <w:t xml:space="preserve">ở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xung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quanh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phía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nam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Biển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Đỏ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đang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gây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ra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sự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gián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đoạn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trên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diện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rộng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đối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với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thương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toàn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cầu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–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mặc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dù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thiệt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đối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với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cụ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thể</w:t>
      </w: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đến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nay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vẫn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tương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đối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nhẹ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. </w:t>
      </w:r>
    </w:p>
    <w:p w:rsidR="00D04D94" w:rsidRDefault="00D04D94" w:rsidP="00D04D9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Theo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dữ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liệu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từ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ty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tình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báo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Ambrey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Analytics,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kể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từ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giữa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11,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ít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nhất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16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đã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bị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máy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bay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người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hoặc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tên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lửa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Houthi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trực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tiếp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.</w:t>
      </w:r>
      <w:r w:rsidRPr="00D04D94">
        <w:rPr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Tất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cả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đều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thể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tiếp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tục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chuyến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hành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trình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bằng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máy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chính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mình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.</w:t>
      </w:r>
      <w:r w:rsidRPr="00D04D94">
        <w:rPr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hyperlink r:id="rId6" w:history="1">
        <w:proofErr w:type="spellStart"/>
        <w:r w:rsidRPr="00D04D94">
          <w:rPr>
            <w:rStyle w:val="Hyperlink"/>
            <w:rFonts w:ascii="Arial" w:hAnsi="Arial" w:cs="Arial"/>
            <w:color w:val="C00E1B"/>
          </w:rPr>
          <w:t>hình</w:t>
        </w:r>
        <w:proofErr w:type="spellEnd"/>
        <w:r w:rsidRPr="00D04D94">
          <w:rPr>
            <w:rStyle w:val="Hyperlink"/>
            <w:rFonts w:ascii="Arial" w:hAnsi="Arial" w:cs="Arial"/>
            <w:color w:val="C00E1B"/>
          </w:rPr>
          <w:t xml:space="preserve"> </w:t>
        </w:r>
        <w:proofErr w:type="spellStart"/>
        <w:r w:rsidRPr="00D04D94">
          <w:rPr>
            <w:rStyle w:val="Hyperlink"/>
            <w:rFonts w:ascii="Arial" w:hAnsi="Arial" w:cs="Arial"/>
            <w:color w:val="C00E1B"/>
          </w:rPr>
          <w:t>ảnh</w:t>
        </w:r>
        <w:proofErr w:type="spellEnd"/>
      </w:hyperlink>
      <w:r w:rsidRPr="00D04D94">
        <w:rPr>
          <w:rStyle w:val="rynqvb"/>
          <w:rFonts w:ascii="Helvetica" w:hAnsi="Helvetica" w:cs="Helvetica"/>
          <w:shd w:val="clear" w:color="auto" w:fill="F5F5F5"/>
        </w:rPr>
        <w:t> </w:t>
      </w: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do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Hải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quân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Ấn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Độ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bố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hôm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thứ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Năm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sau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shd w:val="clear" w:color="auto" w:fill="F5F5F5"/>
        </w:rPr>
        <w:t xml:space="preserve">tai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nạn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khác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thấy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vết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thủng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cháy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-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nhưng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gì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cản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trở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việc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hành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hải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con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. </w:t>
      </w:r>
    </w:p>
    <w:p w:rsidR="00D04D94" w:rsidRDefault="00D04D94" w:rsidP="00D04D9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Mark O'Neil,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Giám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đốc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điều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hành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Columbia Group,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ty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quản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lý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hàng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đầu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thế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giới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biết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: “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Chưa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báo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cáo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về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thiệt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kể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hoặc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bất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thương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tích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nào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thủy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thủ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đoàn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do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hậu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quả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nhiều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vụ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”.</w:t>
      </w:r>
      <w:r w:rsidRPr="00D04D94">
        <w:rPr>
          <w:rFonts w:ascii="Helvetica" w:hAnsi="Helvetica" w:cs="Helvetica"/>
          <w:shd w:val="clear" w:color="auto" w:fill="F5F5F5"/>
        </w:rPr>
        <w:t xml:space="preserve"> </w:t>
      </w:r>
      <w:r w:rsidRPr="00D04D94">
        <w:rPr>
          <w:rStyle w:val="rynqvb"/>
          <w:rFonts w:ascii="Helvetica" w:hAnsi="Helvetica" w:cs="Helvetica"/>
          <w:shd w:val="clear" w:color="auto" w:fill="F5F5F5"/>
        </w:rPr>
        <w:t>“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Chúng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tôi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tin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rằng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đây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sự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tình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cờ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thấy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Houthis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đang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rất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cẩn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thận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chủ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ý.” </w:t>
      </w:r>
    </w:p>
    <w:p w:rsidR="009572C4" w:rsidRDefault="00D04D94" w:rsidP="00D04D9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Mặc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dù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cuộc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đã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đủ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mạnh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để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buộc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phần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lớn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hoạt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động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vận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tải</w:t>
      </w:r>
      <w:proofErr w:type="spellEnd"/>
      <w:r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>
        <w:rPr>
          <w:rStyle w:val="rynqvb"/>
          <w:rFonts w:ascii="Helvetica" w:hAnsi="Helvetica" w:cs="Helvetica"/>
          <w:shd w:val="clear" w:color="auto" w:fill="F5F5F5"/>
        </w:rPr>
        <w:t>biển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toàn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cầu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phải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tránh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tuyến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đường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nhưng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thiệt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lớn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đưa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ra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manh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mối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rằng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sao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số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chủ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vẫn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sẵn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sàng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gửi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họ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qua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tuyến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đường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.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lastRenderedPageBreak/>
        <w:t>cũng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nêu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bật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sự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cân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bằng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tinh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tế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cả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chủ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thuê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đều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phải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cân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nhắc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quyết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định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nên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mình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di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chuyển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vực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hay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. </w:t>
      </w:r>
    </w:p>
    <w:p w:rsidR="00D04D94" w:rsidRPr="00D04D94" w:rsidRDefault="00D04D94" w:rsidP="00D04D9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số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16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bị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,</w:t>
      </w:r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6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ở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trạng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thái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"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bị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tại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nạn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hoặc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đang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sửa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chữa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"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số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còn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lại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vẫn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đang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hành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trình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hoặc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mới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cập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cảng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gần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đây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khiến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khó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thể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biêt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được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là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liệu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chúng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sẽ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phải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sửa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chữa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ngay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 xml:space="preserve"> hay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còn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để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D04D94">
        <w:rPr>
          <w:rStyle w:val="rynqvb"/>
          <w:rFonts w:ascii="Helvetica" w:hAnsi="Helvetica" w:cs="Helvetica"/>
          <w:shd w:val="clear" w:color="auto" w:fill="F5F5F5"/>
        </w:rPr>
        <w:t>sau</w:t>
      </w:r>
      <w:proofErr w:type="spellEnd"/>
      <w:r w:rsidRPr="00D04D94">
        <w:rPr>
          <w:rStyle w:val="rynqvb"/>
          <w:rFonts w:ascii="Helvetica" w:hAnsi="Helvetica" w:cs="Helvetica"/>
          <w:shd w:val="clear" w:color="auto" w:fill="F5F5F5"/>
        </w:rPr>
        <w:t>.</w:t>
      </w:r>
    </w:p>
    <w:p w:rsidR="009572C4" w:rsidRDefault="00D04D94" w:rsidP="009572C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Houthis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biết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họ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đang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nhắm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mục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tiêu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mối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liên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hệ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với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Israel,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Mỹ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Anh. </w:t>
      </w:r>
    </w:p>
    <w:p w:rsidR="009572C4" w:rsidRDefault="00D04D94" w:rsidP="009572C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Hầu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hết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bị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cuối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năm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ngoái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đều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mối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liên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hệ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với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Israel.</w:t>
      </w:r>
      <w:r w:rsidRPr="009572C4">
        <w:rPr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Kể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từ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khi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Mỹ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Anh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kích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Yemen -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được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thiết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kế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để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cố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đàn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áp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chiến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binh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-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đã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sự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gia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tăng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cuộc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tàu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thuộc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sở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hữu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của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Mỹ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. </w:t>
      </w:r>
    </w:p>
    <w:p w:rsidR="009572C4" w:rsidRDefault="00D04D94" w:rsidP="009572C4">
      <w:pPr>
        <w:pStyle w:val="NormalWeb"/>
        <w:shd w:val="clear" w:color="auto" w:fill="FFFFFF"/>
        <w:spacing w:before="0" w:beforeAutospacing="0"/>
        <w:jc w:val="both"/>
        <w:rPr>
          <w:rStyle w:val="rynqvb"/>
          <w:rFonts w:ascii="Helvetica" w:hAnsi="Helvetica" w:cs="Helvetica"/>
          <w:shd w:val="clear" w:color="auto" w:fill="F5F5F5"/>
        </w:rPr>
      </w:pP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khi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16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vụ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là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con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số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lớn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ngành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phải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chịu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đựng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thì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còn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nhiều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vụ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thanh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khác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.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Kể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từ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khi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Houthis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bắt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đầu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cuộc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đã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xảy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ra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hơn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60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sự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cố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r w:rsidR="009572C4">
        <w:rPr>
          <w:rStyle w:val="rynqvb"/>
          <w:rFonts w:ascii="Helvetica" w:hAnsi="Helvetica" w:cs="Helvetica"/>
          <w:shd w:val="clear" w:color="auto" w:fill="F5F5F5"/>
        </w:rPr>
        <w:t>ở</w:t>
      </w:r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xung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quanh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tuyến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đường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thủy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bao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gồm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tất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cả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mọi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thứ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từ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suýt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bị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tai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nạn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đến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cướp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quấy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rối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bởi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phiến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quân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vũ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trang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trên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chiếc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thuyền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nhỏ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. </w:t>
      </w:r>
    </w:p>
    <w:p w:rsidR="00D04D94" w:rsidRPr="009572C4" w:rsidRDefault="00D04D94" w:rsidP="009572C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Marcus Baker,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người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đứng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đầu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bộ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phận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hàng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hải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hàng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hóa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tại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Marsh,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những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nhà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môi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giới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bảo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hiểm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hàng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đầu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thế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giới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,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biết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>: “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Nếu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bạn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nhìn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vào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thiệt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hại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xảy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ra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trong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hầu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hết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các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vụ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tai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nạn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này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thì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nó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là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không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đáng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kể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>”.</w:t>
      </w:r>
      <w:r w:rsidRPr="009572C4">
        <w:rPr>
          <w:rFonts w:ascii="Helvetica" w:hAnsi="Helvetica" w:cs="Helvetica"/>
          <w:shd w:val="clear" w:color="auto" w:fill="F5F5F5"/>
        </w:rPr>
        <w:t xml:space="preserve"> </w:t>
      </w:r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“Cho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đến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nay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chúng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tôi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chưa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thấy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có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vụ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tổn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thất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toàn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bộ</w:t>
      </w:r>
      <w:proofErr w:type="spellEnd"/>
      <w:r w:rsid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="009572C4">
        <w:rPr>
          <w:rStyle w:val="rynqvb"/>
          <w:rFonts w:ascii="Helvetica" w:hAnsi="Helvetica" w:cs="Helvetica"/>
          <w:shd w:val="clear" w:color="auto" w:fill="F5F5F5"/>
        </w:rPr>
        <w:t>nào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do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một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cuộc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tấn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công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tên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lửa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gây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 xml:space="preserve"> </w:t>
      </w:r>
      <w:proofErr w:type="spellStart"/>
      <w:r w:rsidRPr="009572C4">
        <w:rPr>
          <w:rStyle w:val="rynqvb"/>
          <w:rFonts w:ascii="Helvetica" w:hAnsi="Helvetica" w:cs="Helvetica"/>
          <w:shd w:val="clear" w:color="auto" w:fill="F5F5F5"/>
        </w:rPr>
        <w:t>ra</w:t>
      </w:r>
      <w:proofErr w:type="spellEnd"/>
      <w:r w:rsidRPr="009572C4">
        <w:rPr>
          <w:rStyle w:val="rynqvb"/>
          <w:rFonts w:ascii="Helvetica" w:hAnsi="Helvetica" w:cs="Helvetica"/>
          <w:shd w:val="clear" w:color="auto" w:fill="F5F5F5"/>
        </w:rPr>
        <w:t>”.</w:t>
      </w:r>
    </w:p>
    <w:p w:rsidR="00D04D94" w:rsidRDefault="009572C4" w:rsidP="009572C4">
      <w:pPr>
        <w:jc w:val="center"/>
      </w:pPr>
      <w:r>
        <w:t>-------------------------------------------</w:t>
      </w:r>
      <w:bookmarkStart w:id="0" w:name="_GoBack"/>
      <w:bookmarkEnd w:id="0"/>
    </w:p>
    <w:sectPr w:rsidR="00D04D94" w:rsidSect="00D04D9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4"/>
    <w:rsid w:val="00145D1C"/>
    <w:rsid w:val="009572C4"/>
    <w:rsid w:val="00D0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CA72"/>
  <w15:chartTrackingRefBased/>
  <w15:docId w15:val="{0C042F2C-F404-414A-B5BE-CCA2EDA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4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D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4D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D0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aptain.com/photos-show-damage-to-genco-picardy-from-houthi-drone-strike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gcaptain.com/author/bloom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2024-01-21T03:09:00Z</dcterms:created>
  <dcterms:modified xsi:type="dcterms:W3CDTF">2024-01-21T03:29:00Z</dcterms:modified>
</cp:coreProperties>
</file>