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3D9E7" w14:textId="2E3881F3" w:rsidR="00D4065E" w:rsidRPr="00D4065E" w:rsidRDefault="00D4065E" w:rsidP="00D4065E">
      <w:pPr>
        <w:shd w:val="clear" w:color="auto" w:fill="FFFFFF"/>
        <w:spacing w:after="105" w:line="240" w:lineRule="auto"/>
        <w:jc w:val="center"/>
        <w:outlineLvl w:val="0"/>
        <w:rPr>
          <w:rFonts w:ascii="Roboto" w:eastAsia="Times New Roman" w:hAnsi="Roboto" w:cs="Times New Roman"/>
          <w:b/>
          <w:bCs/>
          <w:kern w:val="36"/>
          <w:sz w:val="32"/>
          <w:szCs w:val="32"/>
          <w:lang w:val="en-GB" w:eastAsia="en-GB"/>
          <w14:ligatures w14:val="none"/>
        </w:rPr>
      </w:pPr>
      <w:r w:rsidRPr="00D4065E">
        <w:rPr>
          <w:rFonts w:ascii="Roboto" w:eastAsia="Times New Roman" w:hAnsi="Roboto" w:cs="Times New Roman"/>
          <w:b/>
          <w:bCs/>
          <w:kern w:val="36"/>
          <w:sz w:val="32"/>
          <w:szCs w:val="32"/>
          <w:lang w:val="en-GB" w:eastAsia="en-GB"/>
          <w14:ligatures w14:val="none"/>
        </w:rPr>
        <w:t xml:space="preserve">Hồi tưởng trong lịch sử Hàng hải - Bí ẩn của SV Mary Celeste, ngày 4 tháng 12 năm 1872 </w:t>
      </w:r>
    </w:p>
    <w:p w14:paraId="63AB1FD1" w14:textId="364268B7" w:rsidR="00D4065E" w:rsidRPr="00D4065E" w:rsidRDefault="00D4065E" w:rsidP="00D4065E">
      <w:pPr>
        <w:shd w:val="clear" w:color="auto" w:fill="FFFFFF"/>
        <w:spacing w:after="0" w:line="240" w:lineRule="auto"/>
        <w:jc w:val="right"/>
        <w:rPr>
          <w:rFonts w:ascii="Open Sans" w:eastAsia="Times New Roman" w:hAnsi="Open Sans" w:cs="Open Sans"/>
          <w:color w:val="444444"/>
          <w:kern w:val="0"/>
          <w:sz w:val="17"/>
          <w:szCs w:val="17"/>
          <w:lang w:val="en-GB" w:eastAsia="en-GB"/>
          <w14:ligatures w14:val="none"/>
        </w:rPr>
      </w:pPr>
      <w:r>
        <w:rPr>
          <w:rFonts w:ascii="Open Sans" w:eastAsia="Times New Roman" w:hAnsi="Open Sans" w:cs="Open Sans"/>
          <w:color w:val="444444"/>
          <w:kern w:val="0"/>
          <w:sz w:val="17"/>
          <w:szCs w:val="17"/>
          <w:lang w:val="en-GB" w:eastAsia="en-GB"/>
          <w14:ligatures w14:val="none"/>
        </w:rPr>
        <w:t xml:space="preserve">THeo </w:t>
      </w:r>
      <w:r w:rsidRPr="00D4065E">
        <w:rPr>
          <w:rFonts w:ascii="Open Sans" w:eastAsia="Times New Roman" w:hAnsi="Open Sans" w:cs="Open Sans"/>
          <w:color w:val="444444"/>
          <w:kern w:val="0"/>
          <w:sz w:val="17"/>
          <w:szCs w:val="17"/>
          <w:lang w:val="en-GB" w:eastAsia="en-GB"/>
          <w14:ligatures w14:val="none"/>
        </w:rPr>
        <w:t> </w:t>
      </w:r>
      <w:hyperlink r:id="rId4" w:history="1">
        <w:r w:rsidRPr="00D4065E">
          <w:rPr>
            <w:rFonts w:ascii="Open Sans" w:eastAsia="Times New Roman" w:hAnsi="Open Sans" w:cs="Open Sans"/>
            <w:b/>
            <w:bCs/>
            <w:color w:val="005689"/>
            <w:kern w:val="0"/>
            <w:sz w:val="17"/>
            <w:szCs w:val="17"/>
            <w:u w:val="single"/>
            <w:lang w:val="en-GB" w:eastAsia="en-GB"/>
            <w14:ligatures w14:val="none"/>
          </w:rPr>
          <w:t>maritimecyprus</w:t>
        </w:r>
      </w:hyperlink>
    </w:p>
    <w:p w14:paraId="7F413CE0" w14:textId="44B506D3" w:rsidR="00D4065E" w:rsidRDefault="00D4065E" w:rsidP="0061128B">
      <w:pPr>
        <w:spacing w:before="120" w:after="120"/>
        <w:jc w:val="center"/>
      </w:pPr>
      <w:r>
        <w:rPr>
          <w:noProof/>
        </w:rPr>
        <w:drawing>
          <wp:inline distT="0" distB="0" distL="0" distR="0" wp14:anchorId="48295E66" wp14:editId="030ACF76">
            <wp:extent cx="5181600" cy="2919328"/>
            <wp:effectExtent l="0" t="0" r="0" b="0"/>
            <wp:docPr id="1829874252" name="Hình ảnh 1" descr="Ảnh có chứa văn bản, mây, phương tiện vận chuyển, tàu thuyề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874252" name="Hình ảnh 1" descr="Ảnh có chứa văn bản, mây, phương tiện vận chuyển, tàu thuyền&#10;&#10;Mô tả được tạo tự độ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87042" cy="2922394"/>
                    </a:xfrm>
                    <a:prstGeom prst="rect">
                      <a:avLst/>
                    </a:prstGeom>
                    <a:noFill/>
                    <a:ln>
                      <a:noFill/>
                    </a:ln>
                  </pic:spPr>
                </pic:pic>
              </a:graphicData>
            </a:graphic>
          </wp:inline>
        </w:drawing>
      </w:r>
    </w:p>
    <w:p w14:paraId="50CB4BB6" w14:textId="64EACD91" w:rsidR="00D4065E" w:rsidRDefault="00D4065E" w:rsidP="0061128B">
      <w:pPr>
        <w:pStyle w:val="ThngthngWeb"/>
        <w:shd w:val="clear" w:color="auto" w:fill="FFFFFF"/>
        <w:spacing w:before="120" w:beforeAutospacing="0" w:after="120" w:afterAutospacing="0"/>
        <w:jc w:val="both"/>
        <w:rPr>
          <w:rFonts w:ascii="Arial" w:hAnsi="Arial" w:cs="Arial"/>
          <w:color w:val="222222"/>
        </w:rPr>
      </w:pPr>
      <w:r w:rsidRPr="00D4065E">
        <w:rPr>
          <w:rFonts w:ascii="Arial" w:hAnsi="Arial" w:cs="Arial"/>
          <w:color w:val="222222"/>
        </w:rPr>
        <w:t xml:space="preserve">Vào ngày 4 tháng 12 năm 1872, </w:t>
      </w:r>
      <w:r>
        <w:rPr>
          <w:rFonts w:ascii="Arial" w:hAnsi="Arial" w:cs="Arial"/>
          <w:color w:val="222222"/>
        </w:rPr>
        <w:t>con</w:t>
      </w:r>
      <w:r w:rsidRPr="00D4065E">
        <w:rPr>
          <w:rFonts w:ascii="Arial" w:hAnsi="Arial" w:cs="Arial"/>
          <w:color w:val="222222"/>
        </w:rPr>
        <w:t xml:space="preserve"> </w:t>
      </w:r>
      <w:r>
        <w:rPr>
          <w:rFonts w:ascii="Arial" w:hAnsi="Arial" w:cs="Arial"/>
          <w:color w:val="222222"/>
        </w:rPr>
        <w:t xml:space="preserve">tàu buồm </w:t>
      </w:r>
      <w:r w:rsidRPr="00D4065E">
        <w:rPr>
          <w:rFonts w:ascii="Arial" w:hAnsi="Arial" w:cs="Arial"/>
          <w:b/>
          <w:bCs/>
          <w:color w:val="222222"/>
        </w:rPr>
        <w:t>Mary Celeste</w:t>
      </w:r>
      <w:r w:rsidRPr="00D4065E">
        <w:rPr>
          <w:rFonts w:ascii="Arial" w:hAnsi="Arial" w:cs="Arial"/>
          <w:color w:val="222222"/>
        </w:rPr>
        <w:t xml:space="preserve"> của </w:t>
      </w:r>
      <w:r>
        <w:rPr>
          <w:rFonts w:ascii="Arial" w:hAnsi="Arial" w:cs="Arial"/>
          <w:color w:val="222222"/>
        </w:rPr>
        <w:t>Mỹ</w:t>
      </w:r>
      <w:r w:rsidRPr="00D4065E">
        <w:rPr>
          <w:rFonts w:ascii="Arial" w:hAnsi="Arial" w:cs="Arial"/>
          <w:color w:val="222222"/>
        </w:rPr>
        <w:t xml:space="preserve">, trên đường từ New York đến Genoa, được phát hiện bị bỏ rơi và </w:t>
      </w:r>
      <w:r>
        <w:rPr>
          <w:rFonts w:ascii="Arial" w:hAnsi="Arial" w:cs="Arial"/>
          <w:color w:val="222222"/>
        </w:rPr>
        <w:t>không có người ở</w:t>
      </w:r>
      <w:r w:rsidRPr="00D4065E">
        <w:rPr>
          <w:rFonts w:ascii="Arial" w:hAnsi="Arial" w:cs="Arial"/>
          <w:color w:val="222222"/>
        </w:rPr>
        <w:t xml:space="preserve"> ngoài khơi Quần đảo Azores trong tình trạng nhếch nhác nhưng </w:t>
      </w:r>
      <w:r>
        <w:rPr>
          <w:rFonts w:ascii="Arial" w:hAnsi="Arial" w:cs="Arial"/>
          <w:color w:val="222222"/>
        </w:rPr>
        <w:t>vẫn trong điều kiện đủ khả năng</w:t>
      </w:r>
      <w:r w:rsidRPr="00D4065E">
        <w:rPr>
          <w:rFonts w:ascii="Arial" w:hAnsi="Arial" w:cs="Arial"/>
          <w:color w:val="222222"/>
        </w:rPr>
        <w:t xml:space="preserve"> đi biển, không có dấu hiệu rõ ràng về thảm họa bất ngờ</w:t>
      </w:r>
      <w:r>
        <w:rPr>
          <w:rFonts w:ascii="Arial" w:hAnsi="Arial" w:cs="Arial"/>
          <w:color w:val="222222"/>
        </w:rPr>
        <w:t xml:space="preserve"> nào</w:t>
      </w:r>
      <w:r w:rsidRPr="00D4065E">
        <w:rPr>
          <w:rFonts w:ascii="Arial" w:hAnsi="Arial" w:cs="Arial"/>
          <w:color w:val="222222"/>
        </w:rPr>
        <w:t>.</w:t>
      </w:r>
    </w:p>
    <w:p w14:paraId="3D51A2C1" w14:textId="691C81A5" w:rsidR="0061128B" w:rsidRPr="00D4065E" w:rsidRDefault="0061128B" w:rsidP="0061128B">
      <w:pPr>
        <w:pStyle w:val="ThngthngWeb"/>
        <w:shd w:val="clear" w:color="auto" w:fill="FFFFFF"/>
        <w:jc w:val="center"/>
        <w:rPr>
          <w:rFonts w:ascii="Arial" w:hAnsi="Arial" w:cs="Arial"/>
          <w:color w:val="222222"/>
        </w:rPr>
      </w:pPr>
      <w:r>
        <w:rPr>
          <w:noProof/>
        </w:rPr>
        <w:drawing>
          <wp:inline distT="0" distB="0" distL="0" distR="0" wp14:anchorId="3071473D" wp14:editId="2C21E832">
            <wp:extent cx="5514975" cy="3728500"/>
            <wp:effectExtent l="0" t="0" r="0" b="5715"/>
            <wp:docPr id="215552226" name="Hình ảnh 3" descr="Ảnh có chứa văn bản, bản đồ, dong buồm&#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52226" name="Hình ảnh 3" descr="Ảnh có chứa văn bản, bản đồ, dong buồm&#10;&#10;Mô tả được tạo tự độ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397" cy="3734870"/>
                    </a:xfrm>
                    <a:prstGeom prst="rect">
                      <a:avLst/>
                    </a:prstGeom>
                    <a:noFill/>
                    <a:ln>
                      <a:noFill/>
                    </a:ln>
                  </pic:spPr>
                </pic:pic>
              </a:graphicData>
            </a:graphic>
          </wp:inline>
        </w:drawing>
      </w:r>
    </w:p>
    <w:p w14:paraId="22245D16" w14:textId="4622857B" w:rsidR="00D4065E" w:rsidRPr="00D4065E" w:rsidRDefault="00D4065E" w:rsidP="00D4065E">
      <w:pPr>
        <w:pStyle w:val="ThngthngWeb"/>
        <w:shd w:val="clear" w:color="auto" w:fill="FFFFFF"/>
        <w:spacing w:after="390"/>
        <w:jc w:val="both"/>
        <w:rPr>
          <w:rFonts w:ascii="Arial" w:hAnsi="Arial" w:cs="Arial"/>
          <w:color w:val="222222"/>
        </w:rPr>
      </w:pPr>
      <w:r>
        <w:rPr>
          <w:rFonts w:ascii="Arial" w:hAnsi="Arial" w:cs="Arial"/>
          <w:color w:val="222222"/>
        </w:rPr>
        <w:lastRenderedPageBreak/>
        <w:t>Dòng</w:t>
      </w:r>
      <w:r w:rsidRPr="00D4065E">
        <w:rPr>
          <w:rFonts w:ascii="Arial" w:hAnsi="Arial" w:cs="Arial"/>
          <w:color w:val="222222"/>
        </w:rPr>
        <w:t xml:space="preserve"> cuối cùng trong nhật ký</w:t>
      </w:r>
      <w:r>
        <w:rPr>
          <w:rFonts w:ascii="Arial" w:hAnsi="Arial" w:cs="Arial"/>
          <w:color w:val="222222"/>
        </w:rPr>
        <w:t xml:space="preserve"> tàu</w:t>
      </w:r>
      <w:r w:rsidRPr="00D4065E">
        <w:rPr>
          <w:rFonts w:ascii="Arial" w:hAnsi="Arial" w:cs="Arial"/>
          <w:color w:val="222222"/>
        </w:rPr>
        <w:t>, đề mười ngày trước</w:t>
      </w:r>
      <w:r>
        <w:rPr>
          <w:rFonts w:ascii="Arial" w:hAnsi="Arial" w:cs="Arial"/>
          <w:color w:val="222222"/>
        </w:rPr>
        <w:t xml:space="preserve"> đó</w:t>
      </w:r>
      <w:r w:rsidRPr="00D4065E">
        <w:rPr>
          <w:rFonts w:ascii="Arial" w:hAnsi="Arial" w:cs="Arial"/>
          <w:color w:val="222222"/>
        </w:rPr>
        <w:t xml:space="preserve">, là một </w:t>
      </w:r>
      <w:r>
        <w:rPr>
          <w:rFonts w:ascii="Arial" w:hAnsi="Arial" w:cs="Arial"/>
          <w:color w:val="222222"/>
        </w:rPr>
        <w:t>tuyên bố</w:t>
      </w:r>
      <w:r w:rsidRPr="00D4065E">
        <w:rPr>
          <w:rFonts w:ascii="Arial" w:hAnsi="Arial" w:cs="Arial"/>
          <w:color w:val="222222"/>
        </w:rPr>
        <w:t xml:space="preserve"> thường lệ về vị trí của con tàu. Trên tàu có rất nhiều đồ dự trữ và hàng hóa còn nguyên vẹn. Không ai trong số những người từng ở trên tàu </w:t>
      </w:r>
      <w:r>
        <w:rPr>
          <w:rFonts w:ascii="Arial" w:hAnsi="Arial" w:cs="Arial"/>
          <w:color w:val="222222"/>
        </w:rPr>
        <w:t xml:space="preserve">còn </w:t>
      </w:r>
      <w:r w:rsidRPr="00D4065E">
        <w:rPr>
          <w:rFonts w:ascii="Arial" w:hAnsi="Arial" w:cs="Arial"/>
          <w:color w:val="222222"/>
        </w:rPr>
        <w:t>được nhìn thấy hoặc nghe thấy nữa.</w:t>
      </w:r>
    </w:p>
    <w:p w14:paraId="6813D1E8" w14:textId="699F6A3F" w:rsidR="00D4065E" w:rsidRPr="00D4065E" w:rsidRDefault="00D4065E" w:rsidP="00D4065E">
      <w:pPr>
        <w:pStyle w:val="ThngthngWeb"/>
        <w:shd w:val="clear" w:color="auto" w:fill="FFFFFF"/>
        <w:spacing w:after="390"/>
        <w:jc w:val="both"/>
        <w:rPr>
          <w:rFonts w:ascii="Arial" w:hAnsi="Arial" w:cs="Arial"/>
          <w:color w:val="222222"/>
        </w:rPr>
      </w:pPr>
      <w:r w:rsidRPr="00D4065E">
        <w:rPr>
          <w:rFonts w:ascii="Arial" w:hAnsi="Arial" w:cs="Arial"/>
          <w:color w:val="222222"/>
        </w:rPr>
        <w:t xml:space="preserve">Tại các phiên điều trần cứu </w:t>
      </w:r>
      <w:r>
        <w:rPr>
          <w:rFonts w:ascii="Arial" w:hAnsi="Arial" w:cs="Arial"/>
          <w:color w:val="222222"/>
        </w:rPr>
        <w:t>hộ</w:t>
      </w:r>
      <w:r w:rsidRPr="00D4065E">
        <w:rPr>
          <w:rFonts w:ascii="Arial" w:hAnsi="Arial" w:cs="Arial"/>
          <w:color w:val="222222"/>
        </w:rPr>
        <w:t xml:space="preserve"> sau đó ở Gibraltar, các quan chức của tòa án không tìm thấy bằng chứng nào về âm mưu hoặc hành vi phạm tội. Theo thời gian, câu chuyện đã bị bóp méo bởi những chi tiết sai lệch và những lời giải thích huyền ảo, bao gồm cả cuộc tấn công của </w:t>
      </w:r>
      <w:r>
        <w:rPr>
          <w:rFonts w:ascii="Arial" w:hAnsi="Arial" w:cs="Arial"/>
          <w:color w:val="222222"/>
        </w:rPr>
        <w:t xml:space="preserve">cá </w:t>
      </w:r>
      <w:r w:rsidRPr="00D4065E">
        <w:rPr>
          <w:rFonts w:ascii="Arial" w:hAnsi="Arial" w:cs="Arial"/>
          <w:color w:val="222222"/>
        </w:rPr>
        <w:t>mực khổng lồ và sự can thiệp huyền bí.</w:t>
      </w:r>
    </w:p>
    <w:p w14:paraId="178ED42E" w14:textId="2F2D4347" w:rsidR="00D4065E" w:rsidRDefault="00D4065E" w:rsidP="00D4065E">
      <w:pPr>
        <w:pStyle w:val="ThngthngWeb"/>
        <w:shd w:val="clear" w:color="auto" w:fill="FFFFFF"/>
        <w:spacing w:before="0" w:beforeAutospacing="0" w:after="120" w:afterAutospacing="0"/>
        <w:jc w:val="both"/>
        <w:rPr>
          <w:rFonts w:ascii="Arial" w:hAnsi="Arial" w:cs="Arial"/>
          <w:color w:val="222222"/>
        </w:rPr>
      </w:pPr>
      <w:r w:rsidRPr="00D4065E">
        <w:rPr>
          <w:rFonts w:ascii="Arial" w:hAnsi="Arial" w:cs="Arial"/>
          <w:color w:val="222222"/>
        </w:rPr>
        <w:t xml:space="preserve">Bí ẩn đã được kể lại và kịch tính hóa trong </w:t>
      </w:r>
      <w:r>
        <w:rPr>
          <w:rFonts w:ascii="Arial" w:hAnsi="Arial" w:cs="Arial"/>
          <w:color w:val="222222"/>
        </w:rPr>
        <w:t xml:space="preserve">các </w:t>
      </w:r>
      <w:r w:rsidRPr="00D4065E">
        <w:rPr>
          <w:rFonts w:ascii="Arial" w:hAnsi="Arial" w:cs="Arial"/>
          <w:color w:val="222222"/>
        </w:rPr>
        <w:t xml:space="preserve">tài liệu, tiểu thuyết, kịch và phim, và tên của con tàu đã trở thành đồng nghĩa với sự đào ngũ không rõ nguyên nhân. Sau phiên điều trần ở Gibraltar, </w:t>
      </w:r>
      <w:r>
        <w:rPr>
          <w:rFonts w:ascii="Arial" w:hAnsi="Arial" w:cs="Arial"/>
          <w:color w:val="222222"/>
        </w:rPr>
        <w:t xml:space="preserve">tàu </w:t>
      </w:r>
      <w:r w:rsidRPr="00D4065E">
        <w:rPr>
          <w:rFonts w:ascii="Arial" w:hAnsi="Arial" w:cs="Arial"/>
          <w:color w:val="222222"/>
        </w:rPr>
        <w:t xml:space="preserve">Mary Celeste tiếp tục phục vụ dưới quyền sở hữu mới cho đến năm 1885, con tàu bị đắm </w:t>
      </w:r>
      <w:r>
        <w:rPr>
          <w:rFonts w:ascii="Arial" w:hAnsi="Arial" w:cs="Arial"/>
          <w:color w:val="222222"/>
        </w:rPr>
        <w:t xml:space="preserve">ở </w:t>
      </w:r>
      <w:r w:rsidRPr="00D4065E">
        <w:rPr>
          <w:rFonts w:ascii="Arial" w:hAnsi="Arial" w:cs="Arial"/>
          <w:color w:val="222222"/>
        </w:rPr>
        <w:t>ngoài khơi Haiti do một âm mưu gian lận bảo hiểm.</w:t>
      </w:r>
    </w:p>
    <w:p w14:paraId="27A6AA6D" w14:textId="28590F9E" w:rsidR="00D4065E" w:rsidRDefault="00D4065E" w:rsidP="00D4065E">
      <w:pPr>
        <w:pStyle w:val="ThngthngWeb"/>
        <w:shd w:val="clear" w:color="auto" w:fill="FFFFFF"/>
        <w:spacing w:before="0" w:beforeAutospacing="0" w:after="120" w:afterAutospacing="0"/>
        <w:jc w:val="both"/>
        <w:rPr>
          <w:rFonts w:ascii="Arial" w:hAnsi="Arial" w:cs="Arial"/>
        </w:rPr>
      </w:pPr>
      <w:r>
        <w:rPr>
          <w:rFonts w:ascii="Arial" w:hAnsi="Arial" w:cs="Arial"/>
          <w:color w:val="222222"/>
        </w:rPr>
        <w:t>Xem video về con tàu này tại</w:t>
      </w:r>
      <w:r w:rsidRPr="00D4065E">
        <w:rPr>
          <w:rFonts w:ascii="Arial" w:hAnsi="Arial" w:cs="Arial"/>
          <w:color w:val="222222"/>
        </w:rPr>
        <w:t xml:space="preserve">: </w:t>
      </w:r>
      <w:hyperlink r:id="rId7" w:history="1">
        <w:r w:rsidRPr="00D4065E">
          <w:rPr>
            <w:rStyle w:val="Siuktni"/>
            <w:rFonts w:ascii="Arial" w:hAnsi="Arial" w:cs="Arial"/>
          </w:rPr>
          <w:t>https://youtu.be/bTb54_gLd5Q</w:t>
        </w:r>
      </w:hyperlink>
    </w:p>
    <w:p w14:paraId="50B765FC" w14:textId="36EAA043" w:rsidR="00D4065E" w:rsidRPr="00D4065E" w:rsidRDefault="00D4065E" w:rsidP="00D4065E">
      <w:pPr>
        <w:pStyle w:val="ThngthngWeb"/>
        <w:shd w:val="clear" w:color="auto" w:fill="FFFFFF"/>
        <w:spacing w:before="0" w:beforeAutospacing="0" w:after="390" w:afterAutospacing="0"/>
        <w:jc w:val="center"/>
        <w:rPr>
          <w:rFonts w:ascii="Arial" w:hAnsi="Arial" w:cs="Arial"/>
        </w:rPr>
      </w:pPr>
      <w:r>
        <w:rPr>
          <w:rFonts w:ascii="Arial" w:hAnsi="Arial" w:cs="Arial"/>
        </w:rPr>
        <w:t>----------------------------------------------</w:t>
      </w:r>
    </w:p>
    <w:p w14:paraId="1D86F5C5" w14:textId="77777777" w:rsidR="00D4065E" w:rsidRDefault="00D4065E"/>
    <w:sectPr w:rsidR="00D4065E" w:rsidSect="00D4065E">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65E"/>
    <w:rsid w:val="0061128B"/>
    <w:rsid w:val="009C7613"/>
    <w:rsid w:val="00D40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F6FA"/>
  <w15:chartTrackingRefBased/>
  <w15:docId w15:val="{7924ED07-3677-49D2-8DF0-0B3D7B4E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D4065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4065E"/>
    <w:rPr>
      <w:rFonts w:ascii="Times New Roman" w:eastAsia="Times New Roman" w:hAnsi="Times New Roman" w:cs="Times New Roman"/>
      <w:b/>
      <w:bCs/>
      <w:kern w:val="36"/>
      <w:sz w:val="48"/>
      <w:szCs w:val="48"/>
      <w:lang w:val="en-GB" w:eastAsia="en-GB"/>
      <w14:ligatures w14:val="none"/>
    </w:rPr>
  </w:style>
  <w:style w:type="character" w:styleId="Siuktni">
    <w:name w:val="Hyperlink"/>
    <w:basedOn w:val="Phngmcinhcuaoanvn"/>
    <w:uiPriority w:val="99"/>
    <w:unhideWhenUsed/>
    <w:rsid w:val="00D4065E"/>
    <w:rPr>
      <w:color w:val="0000FF"/>
      <w:u w:val="single"/>
    </w:rPr>
  </w:style>
  <w:style w:type="paragraph" w:styleId="ThngthngWeb">
    <w:name w:val="Normal (Web)"/>
    <w:basedOn w:val="Binhthng"/>
    <w:uiPriority w:val="99"/>
    <w:unhideWhenUsed/>
    <w:rsid w:val="00D4065E"/>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Manh">
    <w:name w:val="Strong"/>
    <w:basedOn w:val="Phngmcinhcuaoanvn"/>
    <w:uiPriority w:val="22"/>
    <w:qFormat/>
    <w:rsid w:val="00D4065E"/>
    <w:rPr>
      <w:b/>
      <w:bCs/>
    </w:rPr>
  </w:style>
  <w:style w:type="character" w:styleId="cpChagiiquyt">
    <w:name w:val="Unresolved Mention"/>
    <w:basedOn w:val="Phngmcinhcuaoanvn"/>
    <w:uiPriority w:val="99"/>
    <w:semiHidden/>
    <w:unhideWhenUsed/>
    <w:rsid w:val="00D40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01712">
      <w:bodyDiv w:val="1"/>
      <w:marLeft w:val="0"/>
      <w:marRight w:val="0"/>
      <w:marTop w:val="0"/>
      <w:marBottom w:val="0"/>
      <w:divBdr>
        <w:top w:val="none" w:sz="0" w:space="0" w:color="auto"/>
        <w:left w:val="none" w:sz="0" w:space="0" w:color="auto"/>
        <w:bottom w:val="none" w:sz="0" w:space="0" w:color="auto"/>
        <w:right w:val="none" w:sz="0" w:space="0" w:color="auto"/>
      </w:divBdr>
    </w:div>
    <w:div w:id="436022225">
      <w:bodyDiv w:val="1"/>
      <w:marLeft w:val="0"/>
      <w:marRight w:val="0"/>
      <w:marTop w:val="0"/>
      <w:marBottom w:val="0"/>
      <w:divBdr>
        <w:top w:val="none" w:sz="0" w:space="0" w:color="auto"/>
        <w:left w:val="none" w:sz="0" w:space="0" w:color="auto"/>
        <w:bottom w:val="none" w:sz="0" w:space="0" w:color="auto"/>
        <w:right w:val="none" w:sz="0" w:space="0" w:color="auto"/>
      </w:divBdr>
      <w:divsChild>
        <w:div w:id="2005083539">
          <w:marLeft w:val="0"/>
          <w:marRight w:val="0"/>
          <w:marTop w:val="0"/>
          <w:marBottom w:val="240"/>
          <w:divBdr>
            <w:top w:val="none" w:sz="0" w:space="0" w:color="auto"/>
            <w:left w:val="none" w:sz="0" w:space="0" w:color="auto"/>
            <w:bottom w:val="none" w:sz="0" w:space="0" w:color="auto"/>
            <w:right w:val="none" w:sz="0" w:space="0" w:color="auto"/>
          </w:divBdr>
          <w:divsChild>
            <w:div w:id="1158034489">
              <w:marLeft w:val="0"/>
              <w:marRight w:val="0"/>
              <w:marTop w:val="0"/>
              <w:marBottom w:val="0"/>
              <w:divBdr>
                <w:top w:val="none" w:sz="0" w:space="0" w:color="auto"/>
                <w:left w:val="none" w:sz="0" w:space="0" w:color="auto"/>
                <w:bottom w:val="none" w:sz="0" w:space="0" w:color="auto"/>
                <w:right w:val="none" w:sz="0" w:space="0" w:color="auto"/>
              </w:divBdr>
              <w:divsChild>
                <w:div w:id="138564113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460347029">
      <w:bodyDiv w:val="1"/>
      <w:marLeft w:val="0"/>
      <w:marRight w:val="0"/>
      <w:marTop w:val="0"/>
      <w:marBottom w:val="0"/>
      <w:divBdr>
        <w:top w:val="none" w:sz="0" w:space="0" w:color="auto"/>
        <w:left w:val="none" w:sz="0" w:space="0" w:color="auto"/>
        <w:bottom w:val="none" w:sz="0" w:space="0" w:color="auto"/>
        <w:right w:val="none" w:sz="0" w:space="0" w:color="auto"/>
      </w:divBdr>
      <w:divsChild>
        <w:div w:id="703212938">
          <w:marLeft w:val="0"/>
          <w:marRight w:val="0"/>
          <w:marTop w:val="0"/>
          <w:marBottom w:val="240"/>
          <w:divBdr>
            <w:top w:val="none" w:sz="0" w:space="0" w:color="auto"/>
            <w:left w:val="none" w:sz="0" w:space="0" w:color="auto"/>
            <w:bottom w:val="none" w:sz="0" w:space="0" w:color="auto"/>
            <w:right w:val="none" w:sz="0" w:space="0" w:color="auto"/>
          </w:divBdr>
          <w:divsChild>
            <w:div w:id="67119531">
              <w:marLeft w:val="0"/>
              <w:marRight w:val="0"/>
              <w:marTop w:val="0"/>
              <w:marBottom w:val="0"/>
              <w:divBdr>
                <w:top w:val="none" w:sz="0" w:space="0" w:color="auto"/>
                <w:left w:val="none" w:sz="0" w:space="0" w:color="auto"/>
                <w:bottom w:val="none" w:sz="0" w:space="0" w:color="auto"/>
                <w:right w:val="none" w:sz="0" w:space="0" w:color="auto"/>
              </w:divBdr>
              <w:divsChild>
                <w:div w:id="18383060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bTb54_gLd5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maritimecyprus.com/author/maritimecyprus/" TargetMode="Externa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227</Words>
  <Characters>1300</Characters>
  <Application>Microsoft Office Word</Application>
  <DocSecurity>0</DocSecurity>
  <Lines>10</Lines>
  <Paragraphs>3</Paragraphs>
  <ScaleCrop>false</ScaleCrop>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2023-12-10T08:31:00Z</dcterms:created>
  <dcterms:modified xsi:type="dcterms:W3CDTF">2023-12-10T08:47:00Z</dcterms:modified>
</cp:coreProperties>
</file>